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12D1" w14:textId="7B17F425" w:rsidR="00F255B6" w:rsidRPr="00614F2F" w:rsidRDefault="00D059BC" w:rsidP="3D96D95D">
      <w:pPr>
        <w:jc w:val="both"/>
        <w:rPr>
          <w:rFonts w:ascii="Arial" w:hAnsi="Arial" w:cs="Arial"/>
          <w:b/>
          <w:bCs/>
          <w:sz w:val="36"/>
          <w:szCs w:val="36"/>
          <w:highlight w:val="lightGray"/>
        </w:rPr>
      </w:pPr>
      <w:r>
        <w:rPr>
          <w:noProof/>
          <w:highlight w:val="lightGray"/>
        </w:rPr>
        <w:drawing>
          <wp:anchor distT="0" distB="0" distL="114300" distR="114300" simplePos="0" relativeHeight="251632640" behindDoc="0" locked="0" layoutInCell="1" allowOverlap="1" wp14:anchorId="2A9D08BB" wp14:editId="1B69A0CA">
            <wp:simplePos x="0" y="0"/>
            <wp:positionH relativeFrom="column">
              <wp:posOffset>4042410</wp:posOffset>
            </wp:positionH>
            <wp:positionV relativeFrom="page">
              <wp:posOffset>635</wp:posOffset>
            </wp:positionV>
            <wp:extent cx="2790825" cy="166687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1666875"/>
                    </a:xfrm>
                    <a:prstGeom prst="rect">
                      <a:avLst/>
                    </a:prstGeom>
                    <a:noFill/>
                  </pic:spPr>
                </pic:pic>
              </a:graphicData>
            </a:graphic>
            <wp14:sizeRelH relativeFrom="page">
              <wp14:pctWidth>0</wp14:pctWidth>
            </wp14:sizeRelH>
            <wp14:sizeRelV relativeFrom="page">
              <wp14:pctHeight>0</wp14:pctHeight>
            </wp14:sizeRelV>
          </wp:anchor>
        </w:drawing>
      </w:r>
      <w:r w:rsidR="280F8A32">
        <w:rPr>
          <w:noProof/>
        </w:rPr>
        <w:drawing>
          <wp:inline distT="0" distB="0" distL="0" distR="0" wp14:anchorId="6C61FDB1" wp14:editId="76B85C8E">
            <wp:extent cx="2989262" cy="2562225"/>
            <wp:effectExtent l="0" t="0" r="0" b="0"/>
            <wp:docPr id="2937828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82856" name=""/>
                    <pic:cNvPicPr/>
                  </pic:nvPicPr>
                  <pic:blipFill>
                    <a:blip r:embed="rId12">
                      <a:extLst>
                        <a:ext uri="{28A0092B-C50C-407E-A947-70E740481C1C}">
                          <a14:useLocalDpi xmlns:a14="http://schemas.microsoft.com/office/drawing/2010/main"/>
                        </a:ext>
                      </a:extLst>
                    </a:blip>
                    <a:stretch>
                      <a:fillRect/>
                    </a:stretch>
                  </pic:blipFill>
                  <pic:spPr>
                    <a:xfrm>
                      <a:off x="0" y="0"/>
                      <a:ext cx="2989262" cy="2562225"/>
                    </a:xfrm>
                    <a:prstGeom prst="rect">
                      <a:avLst/>
                    </a:prstGeom>
                  </pic:spPr>
                </pic:pic>
              </a:graphicData>
            </a:graphic>
          </wp:inline>
        </w:drawing>
      </w:r>
    </w:p>
    <w:p w14:paraId="4DB2B83D" w14:textId="77777777" w:rsidR="00F255B6" w:rsidRDefault="00F255B6" w:rsidP="00111F51">
      <w:pPr>
        <w:jc w:val="both"/>
        <w:outlineLvl w:val="0"/>
        <w:rPr>
          <w:rFonts w:ascii="Arial" w:hAnsi="Arial" w:cs="Arial"/>
          <w:b/>
          <w:sz w:val="22"/>
          <w:szCs w:val="22"/>
        </w:rPr>
      </w:pPr>
    </w:p>
    <w:p w14:paraId="5C52CD9B" w14:textId="77777777" w:rsidR="00B852CB" w:rsidRDefault="00B852CB" w:rsidP="00111F51">
      <w:pPr>
        <w:jc w:val="both"/>
        <w:outlineLvl w:val="0"/>
        <w:rPr>
          <w:rFonts w:ascii="Arial" w:hAnsi="Arial" w:cs="Arial"/>
          <w:b/>
          <w:sz w:val="22"/>
          <w:szCs w:val="22"/>
        </w:rPr>
      </w:pPr>
    </w:p>
    <w:p w14:paraId="6FA69E27" w14:textId="77777777" w:rsidR="00B852CB" w:rsidRDefault="00B852CB" w:rsidP="00111F51">
      <w:pPr>
        <w:jc w:val="both"/>
        <w:outlineLvl w:val="0"/>
        <w:rPr>
          <w:rFonts w:ascii="Arial" w:hAnsi="Arial" w:cs="Arial"/>
          <w:b/>
          <w:sz w:val="22"/>
          <w:szCs w:val="22"/>
        </w:rPr>
      </w:pPr>
    </w:p>
    <w:p w14:paraId="660E3F1E" w14:textId="77777777" w:rsidR="00B852CB" w:rsidRDefault="00B852CB" w:rsidP="00111F51">
      <w:pPr>
        <w:jc w:val="both"/>
        <w:outlineLvl w:val="0"/>
        <w:rPr>
          <w:rFonts w:ascii="Arial" w:hAnsi="Arial" w:cs="Arial"/>
          <w:b/>
          <w:sz w:val="22"/>
          <w:szCs w:val="22"/>
        </w:rPr>
      </w:pPr>
    </w:p>
    <w:p w14:paraId="4B9852F7" w14:textId="77777777" w:rsidR="00B852CB" w:rsidRDefault="00B852CB" w:rsidP="00111F51">
      <w:pPr>
        <w:jc w:val="both"/>
        <w:outlineLvl w:val="0"/>
        <w:rPr>
          <w:rFonts w:ascii="Arial" w:hAnsi="Arial" w:cs="Arial"/>
          <w:b/>
          <w:sz w:val="22"/>
          <w:szCs w:val="22"/>
        </w:rPr>
      </w:pPr>
    </w:p>
    <w:p w14:paraId="2DB3AB3E" w14:textId="77777777" w:rsidR="00B852CB" w:rsidRDefault="00B852CB" w:rsidP="00111F51">
      <w:pPr>
        <w:jc w:val="both"/>
        <w:outlineLvl w:val="0"/>
        <w:rPr>
          <w:rFonts w:ascii="Arial" w:hAnsi="Arial" w:cs="Arial"/>
          <w:b/>
          <w:sz w:val="22"/>
          <w:szCs w:val="22"/>
        </w:rPr>
      </w:pPr>
    </w:p>
    <w:p w14:paraId="60BD375F" w14:textId="77777777" w:rsidR="00B852CB" w:rsidRDefault="00B852CB" w:rsidP="00111F51">
      <w:pPr>
        <w:jc w:val="both"/>
        <w:outlineLvl w:val="0"/>
        <w:rPr>
          <w:rFonts w:ascii="Arial" w:hAnsi="Arial" w:cs="Arial"/>
          <w:b/>
          <w:sz w:val="22"/>
          <w:szCs w:val="22"/>
        </w:rPr>
      </w:pPr>
    </w:p>
    <w:p w14:paraId="56022D26" w14:textId="77777777" w:rsidR="00B852CB" w:rsidRDefault="00B852CB" w:rsidP="00111F51">
      <w:pPr>
        <w:jc w:val="both"/>
        <w:outlineLvl w:val="0"/>
        <w:rPr>
          <w:rFonts w:ascii="Arial" w:hAnsi="Arial" w:cs="Arial"/>
          <w:b/>
          <w:sz w:val="22"/>
          <w:szCs w:val="22"/>
        </w:rPr>
      </w:pPr>
    </w:p>
    <w:p w14:paraId="2C8AEB64" w14:textId="77777777" w:rsidR="00111F51" w:rsidRDefault="00111F51" w:rsidP="00111F51">
      <w:pPr>
        <w:jc w:val="both"/>
        <w:outlineLvl w:val="0"/>
        <w:rPr>
          <w:rFonts w:ascii="Arial" w:hAnsi="Arial" w:cs="Arial"/>
          <w:b/>
          <w:sz w:val="22"/>
          <w:szCs w:val="22"/>
        </w:rPr>
      </w:pPr>
    </w:p>
    <w:p w14:paraId="687513F9" w14:textId="77777777" w:rsidR="00111F51" w:rsidRDefault="00111F51" w:rsidP="00111F51">
      <w:pPr>
        <w:jc w:val="both"/>
        <w:outlineLvl w:val="0"/>
        <w:rPr>
          <w:rFonts w:ascii="Arial" w:hAnsi="Arial" w:cs="Arial"/>
          <w:b/>
          <w:sz w:val="22"/>
          <w:szCs w:val="22"/>
        </w:rPr>
      </w:pPr>
    </w:p>
    <w:p w14:paraId="6E8C1D95" w14:textId="77777777" w:rsidR="00B852CB" w:rsidRDefault="00B852CB" w:rsidP="00111F51">
      <w:pPr>
        <w:jc w:val="both"/>
        <w:outlineLvl w:val="0"/>
        <w:rPr>
          <w:rFonts w:ascii="Arial" w:hAnsi="Arial" w:cs="Arial"/>
          <w:b/>
          <w:sz w:val="22"/>
          <w:szCs w:val="22"/>
        </w:rPr>
      </w:pPr>
    </w:p>
    <w:p w14:paraId="1057CD13" w14:textId="77777777" w:rsidR="00B852CB" w:rsidRDefault="00B852CB" w:rsidP="3D96D95D">
      <w:pPr>
        <w:jc w:val="both"/>
        <w:outlineLvl w:val="0"/>
        <w:rPr>
          <w:rFonts w:ascii="Arial" w:hAnsi="Arial" w:cs="Arial"/>
          <w:b/>
          <w:bCs/>
          <w:sz w:val="22"/>
          <w:szCs w:val="22"/>
        </w:rPr>
      </w:pPr>
    </w:p>
    <w:p w14:paraId="136313C4" w14:textId="2FAFAF36" w:rsidR="001B0AED" w:rsidRPr="00111F51" w:rsidRDefault="147D99BA" w:rsidP="3D96D95D">
      <w:pPr>
        <w:jc w:val="center"/>
        <w:outlineLvl w:val="0"/>
        <w:rPr>
          <w:rFonts w:ascii="Arial" w:hAnsi="Arial" w:cs="Arial"/>
          <w:b/>
          <w:bCs/>
          <w:sz w:val="36"/>
          <w:szCs w:val="36"/>
        </w:rPr>
      </w:pPr>
      <w:r w:rsidRPr="3D96D95D">
        <w:rPr>
          <w:rFonts w:ascii="Arial" w:hAnsi="Arial" w:cs="Arial"/>
          <w:b/>
          <w:bCs/>
          <w:sz w:val="36"/>
          <w:szCs w:val="36"/>
        </w:rPr>
        <w:t xml:space="preserve">The </w:t>
      </w:r>
      <w:r w:rsidR="59F65BC0" w:rsidRPr="3D96D95D">
        <w:rPr>
          <w:rFonts w:ascii="Arial" w:hAnsi="Arial" w:cs="Arial"/>
          <w:b/>
          <w:bCs/>
          <w:sz w:val="36"/>
          <w:szCs w:val="36"/>
        </w:rPr>
        <w:t xml:space="preserve">Linden </w:t>
      </w:r>
      <w:r w:rsidRPr="3D96D95D">
        <w:rPr>
          <w:rFonts w:ascii="Arial" w:hAnsi="Arial" w:cs="Arial"/>
          <w:b/>
          <w:bCs/>
          <w:sz w:val="36"/>
          <w:szCs w:val="36"/>
        </w:rPr>
        <w:t>Centre</w:t>
      </w:r>
    </w:p>
    <w:p w14:paraId="5AFA1314" w14:textId="77777777" w:rsidR="00B852CB" w:rsidRDefault="00B852CB" w:rsidP="3D96D95D">
      <w:pPr>
        <w:jc w:val="both"/>
        <w:outlineLvl w:val="0"/>
        <w:rPr>
          <w:rFonts w:ascii="Arial" w:hAnsi="Arial" w:cs="Arial"/>
          <w:b/>
          <w:bCs/>
          <w:color w:val="FF0000"/>
          <w:sz w:val="22"/>
          <w:szCs w:val="22"/>
        </w:rPr>
      </w:pPr>
    </w:p>
    <w:p w14:paraId="3D7653CD" w14:textId="0795E16F" w:rsidR="00B852CB" w:rsidRPr="00111F51" w:rsidRDefault="19594283" w:rsidP="3D96D95D">
      <w:pPr>
        <w:jc w:val="center"/>
        <w:outlineLvl w:val="0"/>
        <w:rPr>
          <w:rFonts w:ascii="Arial" w:hAnsi="Arial" w:cs="Arial"/>
          <w:b/>
          <w:bCs/>
          <w:sz w:val="56"/>
          <w:szCs w:val="56"/>
        </w:rPr>
      </w:pPr>
      <w:r w:rsidRPr="3D96D95D">
        <w:rPr>
          <w:rFonts w:ascii="Arial" w:hAnsi="Arial" w:cs="Arial"/>
          <w:b/>
          <w:bCs/>
          <w:sz w:val="56"/>
          <w:szCs w:val="56"/>
        </w:rPr>
        <w:t xml:space="preserve">      </w:t>
      </w:r>
      <w:r w:rsidR="001B0AED" w:rsidRPr="3D96D95D">
        <w:rPr>
          <w:rFonts w:ascii="Arial" w:hAnsi="Arial" w:cs="Arial"/>
          <w:b/>
          <w:bCs/>
          <w:sz w:val="56"/>
          <w:szCs w:val="56"/>
        </w:rPr>
        <w:t>Child Protection and Safeguarding Policy</w:t>
      </w:r>
    </w:p>
    <w:p w14:paraId="7F79BA48" w14:textId="77777777" w:rsidR="00B852CB" w:rsidRDefault="00B852CB" w:rsidP="00111F51">
      <w:pPr>
        <w:jc w:val="both"/>
        <w:outlineLvl w:val="0"/>
        <w:rPr>
          <w:rFonts w:ascii="Arial" w:hAnsi="Arial" w:cs="Arial"/>
          <w:b/>
          <w:sz w:val="22"/>
          <w:szCs w:val="22"/>
        </w:rPr>
      </w:pPr>
    </w:p>
    <w:p w14:paraId="7BEC620D" w14:textId="77777777" w:rsidR="00B852CB" w:rsidRDefault="00B852CB" w:rsidP="00111F51">
      <w:pPr>
        <w:jc w:val="both"/>
        <w:outlineLvl w:val="0"/>
        <w:rPr>
          <w:rFonts w:ascii="Arial" w:hAnsi="Arial" w:cs="Arial"/>
          <w:b/>
          <w:sz w:val="22"/>
          <w:szCs w:val="22"/>
        </w:rPr>
      </w:pPr>
    </w:p>
    <w:p w14:paraId="367A7D57" w14:textId="77777777" w:rsidR="00B82723" w:rsidRPr="009A08C9" w:rsidRDefault="00B82723" w:rsidP="00111F51">
      <w:pPr>
        <w:jc w:val="both"/>
        <w:rPr>
          <w:rFonts w:ascii="Arial" w:hAnsi="Arial" w:cs="Arial"/>
          <w:b/>
          <w:sz w:val="22"/>
          <w:szCs w:val="22"/>
        </w:rPr>
      </w:pPr>
    </w:p>
    <w:p w14:paraId="14274CBF" w14:textId="77777777" w:rsidR="00C615DE" w:rsidRDefault="00C615DE" w:rsidP="00111F51">
      <w:pPr>
        <w:jc w:val="both"/>
        <w:outlineLvl w:val="0"/>
        <w:rPr>
          <w:rFonts w:ascii="Arial" w:hAnsi="Arial" w:cs="Arial"/>
          <w:b/>
          <w:sz w:val="22"/>
          <w:szCs w:val="22"/>
        </w:rPr>
      </w:pPr>
    </w:p>
    <w:p w14:paraId="42B80292" w14:textId="77777777" w:rsidR="00C615DE" w:rsidRPr="00111F51" w:rsidRDefault="00C615DE" w:rsidP="00111F51">
      <w:pPr>
        <w:jc w:val="center"/>
        <w:outlineLvl w:val="0"/>
        <w:rPr>
          <w:rFonts w:ascii="Arial" w:hAnsi="Arial" w:cs="Arial"/>
          <w:b/>
          <w:sz w:val="22"/>
          <w:szCs w:val="22"/>
        </w:rPr>
      </w:pPr>
      <w:r w:rsidRPr="00111F51">
        <w:rPr>
          <w:rFonts w:ascii="Arial" w:hAnsi="Arial" w:cs="Arial"/>
          <w:b/>
          <w:sz w:val="22"/>
          <w:szCs w:val="22"/>
        </w:rPr>
        <w:t>Commitment to review</w:t>
      </w:r>
    </w:p>
    <w:p w14:paraId="284763F2" w14:textId="77777777" w:rsidR="00111F51" w:rsidRDefault="00111F51" w:rsidP="00111F51">
      <w:pPr>
        <w:jc w:val="both"/>
        <w:outlineLvl w:val="0"/>
        <w:rPr>
          <w:rFonts w:ascii="Arial" w:hAnsi="Arial" w:cs="Arial"/>
          <w:sz w:val="22"/>
          <w:szCs w:val="22"/>
        </w:rPr>
      </w:pPr>
    </w:p>
    <w:p w14:paraId="55D20AA3" w14:textId="7137F389" w:rsidR="00C615DE" w:rsidRDefault="00C615DE" w:rsidP="00111F51">
      <w:pPr>
        <w:jc w:val="both"/>
        <w:outlineLvl w:val="0"/>
        <w:rPr>
          <w:rFonts w:ascii="Arial" w:hAnsi="Arial" w:cs="Arial"/>
          <w:sz w:val="22"/>
          <w:szCs w:val="22"/>
        </w:rPr>
      </w:pPr>
      <w:r w:rsidRPr="3D96D95D">
        <w:rPr>
          <w:rFonts w:ascii="Arial" w:hAnsi="Arial" w:cs="Arial"/>
          <w:sz w:val="22"/>
          <w:szCs w:val="22"/>
        </w:rPr>
        <w:t>This policy will be flexible to change and will be reviewed on an ongoing basis to reflect where there are any changes in government legislation or any changes in the duty of statutory agencies in child protection and/or the wider safeguarding agenda. If it is not appropriate to refine the policy during the year, then this will be done as a matter of course on yearly basis by a named person responsible below, who shall be accountable for that action.</w:t>
      </w:r>
      <w:r w:rsidR="00EB5E59" w:rsidRPr="3D96D95D">
        <w:rPr>
          <w:rFonts w:ascii="Arial" w:hAnsi="Arial" w:cs="Arial"/>
          <w:sz w:val="22"/>
          <w:szCs w:val="22"/>
        </w:rPr>
        <w:t xml:space="preserve"> This policy will also be updated to reflect any statutory changes arising from the Children’s Wellbeing and Schools Bill or future safeguarding legislation</w:t>
      </w:r>
      <w:r w:rsidR="003012F8" w:rsidRPr="3D96D95D">
        <w:rPr>
          <w:rFonts w:ascii="Arial" w:hAnsi="Arial" w:cs="Arial"/>
          <w:sz w:val="22"/>
          <w:szCs w:val="22"/>
        </w:rPr>
        <w:t xml:space="preserve"> and statutory guidance. </w:t>
      </w:r>
    </w:p>
    <w:p w14:paraId="0D0B3587" w14:textId="0497B89C" w:rsidR="3D96D95D" w:rsidRDefault="3D96D95D" w:rsidP="3D96D95D">
      <w:pPr>
        <w:jc w:val="both"/>
        <w:outlineLvl w:val="0"/>
        <w:rPr>
          <w:rFonts w:ascii="Arial" w:hAnsi="Arial" w:cs="Arial"/>
          <w:sz w:val="22"/>
          <w:szCs w:val="22"/>
        </w:rPr>
      </w:pPr>
    </w:p>
    <w:p w14:paraId="6D513A2E" w14:textId="5B920D4A" w:rsidR="3D96D95D" w:rsidRDefault="3D96D95D" w:rsidP="3D96D95D">
      <w:pPr>
        <w:jc w:val="both"/>
        <w:outlineLvl w:val="0"/>
        <w:rPr>
          <w:rFonts w:ascii="Arial" w:hAnsi="Arial" w:cs="Arial"/>
          <w:sz w:val="22"/>
          <w:szCs w:val="22"/>
        </w:rPr>
      </w:pPr>
    </w:p>
    <w:p w14:paraId="1AD39B14" w14:textId="35AF0086" w:rsidR="3D96D95D" w:rsidRDefault="3D96D95D" w:rsidP="3D96D95D">
      <w:pPr>
        <w:jc w:val="both"/>
        <w:outlineLvl w:val="0"/>
        <w:rPr>
          <w:rFonts w:ascii="Arial" w:hAnsi="Arial" w:cs="Arial"/>
          <w:sz w:val="22"/>
          <w:szCs w:val="22"/>
        </w:rPr>
      </w:pPr>
    </w:p>
    <w:p w14:paraId="75EEF33E" w14:textId="77777777" w:rsidR="00111F51" w:rsidRDefault="00111F51" w:rsidP="00111F51">
      <w:pPr>
        <w:jc w:val="both"/>
        <w:outlineLvl w:val="0"/>
        <w:rPr>
          <w:rFonts w:ascii="Arial" w:hAnsi="Arial" w:cs="Arial"/>
          <w:sz w:val="22"/>
          <w:szCs w:val="22"/>
        </w:rPr>
      </w:pPr>
    </w:p>
    <w:tbl>
      <w:tblPr>
        <w:tblW w:w="1044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69"/>
        <w:gridCol w:w="2051"/>
        <w:gridCol w:w="2160"/>
        <w:gridCol w:w="3060"/>
      </w:tblGrid>
      <w:tr w:rsidR="00111F51" w:rsidRPr="009A08C9" w14:paraId="0D532026" w14:textId="77777777" w:rsidTr="00111F51">
        <w:trPr>
          <w:trHeight w:val="211"/>
        </w:trPr>
        <w:tc>
          <w:tcPr>
            <w:tcW w:w="104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AF67E2B" w14:textId="1288248C" w:rsidR="00111F51" w:rsidRPr="00262B41" w:rsidRDefault="00111F51" w:rsidP="00F2577A">
            <w:pPr>
              <w:jc w:val="center"/>
              <w:rPr>
                <w:rFonts w:ascii="Arial" w:hAnsi="Arial" w:cs="Arial"/>
                <w:b/>
                <w:sz w:val="22"/>
                <w:szCs w:val="22"/>
              </w:rPr>
            </w:pPr>
            <w:r w:rsidRPr="00262B41">
              <w:rPr>
                <w:rFonts w:ascii="Arial" w:hAnsi="Arial" w:cs="Arial"/>
                <w:b/>
                <w:sz w:val="22"/>
                <w:szCs w:val="22"/>
              </w:rPr>
              <w:t xml:space="preserve">Child Protection Policy and Safeguarding Policy </w:t>
            </w:r>
            <w:r w:rsidR="0008399F" w:rsidRPr="00262B41">
              <w:rPr>
                <w:rFonts w:ascii="Arial" w:hAnsi="Arial" w:cs="Arial"/>
                <w:b/>
                <w:sz w:val="22"/>
                <w:szCs w:val="22"/>
              </w:rPr>
              <w:t>202</w:t>
            </w:r>
            <w:r w:rsidR="00F85415" w:rsidRPr="00262B41">
              <w:rPr>
                <w:rFonts w:ascii="Arial" w:hAnsi="Arial" w:cs="Arial"/>
                <w:b/>
                <w:sz w:val="22"/>
                <w:szCs w:val="22"/>
              </w:rPr>
              <w:t>5</w:t>
            </w:r>
            <w:r w:rsidR="0008399F" w:rsidRPr="00262B41">
              <w:rPr>
                <w:rFonts w:ascii="Arial" w:hAnsi="Arial" w:cs="Arial"/>
                <w:b/>
                <w:sz w:val="22"/>
                <w:szCs w:val="22"/>
              </w:rPr>
              <w:t>-2</w:t>
            </w:r>
            <w:r w:rsidR="00F85415" w:rsidRPr="00262B41">
              <w:rPr>
                <w:rFonts w:ascii="Arial" w:hAnsi="Arial" w:cs="Arial"/>
                <w:b/>
                <w:sz w:val="22"/>
                <w:szCs w:val="22"/>
              </w:rPr>
              <w:t>6</w:t>
            </w:r>
            <w:r w:rsidRPr="00262B41">
              <w:rPr>
                <w:rFonts w:ascii="Arial" w:hAnsi="Arial" w:cs="Arial"/>
                <w:b/>
                <w:sz w:val="22"/>
                <w:szCs w:val="22"/>
              </w:rPr>
              <w:t xml:space="preserve"> - Document Status</w:t>
            </w:r>
          </w:p>
        </w:tc>
      </w:tr>
      <w:tr w:rsidR="00111F51" w:rsidRPr="009A08C9" w14:paraId="7D35D846" w14:textId="77777777" w:rsidTr="00224303">
        <w:trPr>
          <w:trHeight w:val="187"/>
        </w:trPr>
        <w:tc>
          <w:tcPr>
            <w:tcW w:w="3169" w:type="dxa"/>
            <w:tcBorders>
              <w:top w:val="single" w:sz="6" w:space="0" w:color="auto"/>
              <w:left w:val="single" w:sz="6" w:space="0" w:color="auto"/>
              <w:bottom w:val="single" w:sz="6" w:space="0" w:color="auto"/>
              <w:right w:val="single" w:sz="6" w:space="0" w:color="auto"/>
            </w:tcBorders>
            <w:vAlign w:val="center"/>
          </w:tcPr>
          <w:p w14:paraId="49051444" w14:textId="77777777" w:rsidR="00111F51" w:rsidRPr="00224303" w:rsidRDefault="00111F51" w:rsidP="00374992">
            <w:pPr>
              <w:jc w:val="center"/>
              <w:rPr>
                <w:rFonts w:ascii="Arial" w:hAnsi="Arial" w:cs="Arial"/>
                <w:sz w:val="22"/>
                <w:szCs w:val="22"/>
              </w:rPr>
            </w:pPr>
            <w:r w:rsidRPr="00224303">
              <w:rPr>
                <w:rFonts w:ascii="Arial" w:hAnsi="Arial" w:cs="Arial"/>
                <w:sz w:val="22"/>
                <w:szCs w:val="22"/>
              </w:rPr>
              <w:t>Date published by Telford and Wrekin Safeguarding Partnership</w:t>
            </w:r>
            <w:r w:rsidR="00902420" w:rsidRPr="00224303">
              <w:rPr>
                <w:rFonts w:ascii="Arial" w:hAnsi="Arial" w:cs="Arial"/>
                <w:sz w:val="22"/>
                <w:szCs w:val="22"/>
              </w:rPr>
              <w:t>:</w:t>
            </w:r>
          </w:p>
        </w:tc>
        <w:tc>
          <w:tcPr>
            <w:tcW w:w="2051" w:type="dxa"/>
            <w:tcBorders>
              <w:top w:val="single" w:sz="6" w:space="0" w:color="auto"/>
              <w:left w:val="single" w:sz="6" w:space="0" w:color="auto"/>
              <w:bottom w:val="single" w:sz="6" w:space="0" w:color="auto"/>
              <w:right w:val="single" w:sz="6" w:space="0" w:color="auto"/>
            </w:tcBorders>
            <w:vAlign w:val="center"/>
          </w:tcPr>
          <w:p w14:paraId="62E752F6" w14:textId="0826224F" w:rsidR="004F7FE3" w:rsidRPr="00224303" w:rsidDel="00F255B6" w:rsidRDefault="00F85415" w:rsidP="00902420">
            <w:pPr>
              <w:jc w:val="center"/>
              <w:rPr>
                <w:rFonts w:ascii="Arial" w:hAnsi="Arial" w:cs="Arial"/>
                <w:sz w:val="22"/>
                <w:szCs w:val="22"/>
              </w:rPr>
            </w:pPr>
            <w:r w:rsidRPr="00224303">
              <w:rPr>
                <w:rFonts w:ascii="Arial" w:hAnsi="Arial" w:cs="Arial"/>
                <w:sz w:val="22"/>
                <w:szCs w:val="22"/>
              </w:rPr>
              <w:t>25 July 2025</w:t>
            </w:r>
          </w:p>
        </w:tc>
        <w:tc>
          <w:tcPr>
            <w:tcW w:w="2160" w:type="dxa"/>
            <w:tcBorders>
              <w:top w:val="single" w:sz="6" w:space="0" w:color="auto"/>
              <w:left w:val="single" w:sz="6" w:space="0" w:color="auto"/>
              <w:bottom w:val="single" w:sz="6" w:space="0" w:color="auto"/>
              <w:right w:val="single" w:sz="6" w:space="0" w:color="auto"/>
            </w:tcBorders>
            <w:vAlign w:val="center"/>
          </w:tcPr>
          <w:p w14:paraId="5F669489" w14:textId="77777777" w:rsidR="00111F51" w:rsidRPr="00224303" w:rsidRDefault="00111F51" w:rsidP="00374992">
            <w:pPr>
              <w:jc w:val="center"/>
              <w:rPr>
                <w:rFonts w:ascii="Arial" w:hAnsi="Arial" w:cs="Arial"/>
                <w:sz w:val="22"/>
                <w:szCs w:val="22"/>
              </w:rPr>
            </w:pPr>
            <w:r w:rsidRPr="00224303">
              <w:rPr>
                <w:rFonts w:ascii="Arial" w:hAnsi="Arial" w:cs="Arial"/>
                <w:sz w:val="22"/>
                <w:szCs w:val="22"/>
              </w:rPr>
              <w:t>Authors</w:t>
            </w:r>
            <w:r w:rsidR="00902420" w:rsidRPr="00224303">
              <w:rPr>
                <w:rFonts w:ascii="Arial" w:hAnsi="Arial" w:cs="Arial"/>
                <w:sz w:val="22"/>
                <w:szCs w:val="22"/>
              </w:rPr>
              <w:t>:</w:t>
            </w:r>
          </w:p>
        </w:tc>
        <w:tc>
          <w:tcPr>
            <w:tcW w:w="3060" w:type="dxa"/>
            <w:tcBorders>
              <w:top w:val="single" w:sz="6" w:space="0" w:color="auto"/>
              <w:left w:val="single" w:sz="6" w:space="0" w:color="auto"/>
              <w:bottom w:val="single" w:sz="6" w:space="0" w:color="auto"/>
              <w:right w:val="single" w:sz="6" w:space="0" w:color="auto"/>
            </w:tcBorders>
            <w:vAlign w:val="center"/>
          </w:tcPr>
          <w:p w14:paraId="7D5D3E8E" w14:textId="77777777" w:rsidR="00111F51" w:rsidRPr="00224303" w:rsidRDefault="00111F51" w:rsidP="00374992">
            <w:pPr>
              <w:jc w:val="center"/>
              <w:rPr>
                <w:rFonts w:ascii="Arial" w:hAnsi="Arial" w:cs="Arial"/>
                <w:sz w:val="22"/>
                <w:szCs w:val="22"/>
              </w:rPr>
            </w:pPr>
            <w:r w:rsidRPr="00224303">
              <w:rPr>
                <w:rFonts w:ascii="Arial" w:hAnsi="Arial" w:cs="Arial"/>
                <w:sz w:val="22"/>
                <w:szCs w:val="22"/>
              </w:rPr>
              <w:t>Telford &amp; Wrekin Council</w:t>
            </w:r>
            <w:r w:rsidR="00902420" w:rsidRPr="00224303">
              <w:rPr>
                <w:rFonts w:ascii="Arial" w:hAnsi="Arial" w:cs="Arial"/>
                <w:sz w:val="22"/>
                <w:szCs w:val="22"/>
              </w:rPr>
              <w:t>,</w:t>
            </w:r>
            <w:r w:rsidRPr="00224303">
              <w:rPr>
                <w:rFonts w:ascii="Arial" w:hAnsi="Arial" w:cs="Arial"/>
                <w:sz w:val="22"/>
                <w:szCs w:val="22"/>
              </w:rPr>
              <w:t xml:space="preserve"> Education Safeguarding Team</w:t>
            </w:r>
          </w:p>
        </w:tc>
      </w:tr>
      <w:tr w:rsidR="00111F51" w:rsidRPr="009A08C9" w14:paraId="16718F7D" w14:textId="77777777" w:rsidTr="00224303">
        <w:trPr>
          <w:trHeight w:val="187"/>
        </w:trPr>
        <w:tc>
          <w:tcPr>
            <w:tcW w:w="3169" w:type="dxa"/>
            <w:tcBorders>
              <w:top w:val="single" w:sz="6" w:space="0" w:color="auto"/>
              <w:left w:val="single" w:sz="6" w:space="0" w:color="auto"/>
              <w:bottom w:val="single" w:sz="6" w:space="0" w:color="auto"/>
              <w:right w:val="single" w:sz="6" w:space="0" w:color="auto"/>
            </w:tcBorders>
            <w:vAlign w:val="center"/>
          </w:tcPr>
          <w:p w14:paraId="15B6FE07" w14:textId="77777777" w:rsidR="00111F51" w:rsidRPr="00224303" w:rsidRDefault="00111F51" w:rsidP="00374992">
            <w:pPr>
              <w:jc w:val="center"/>
              <w:rPr>
                <w:rFonts w:ascii="Arial" w:hAnsi="Arial" w:cs="Arial"/>
                <w:bCs/>
                <w:sz w:val="22"/>
                <w:szCs w:val="22"/>
                <w:u w:val="single"/>
              </w:rPr>
            </w:pPr>
            <w:r w:rsidRPr="00224303">
              <w:rPr>
                <w:rFonts w:ascii="Arial" w:hAnsi="Arial" w:cs="Arial"/>
                <w:sz w:val="22"/>
                <w:szCs w:val="22"/>
              </w:rPr>
              <w:t>Date of policy creation</w:t>
            </w:r>
            <w:r w:rsidR="00902420" w:rsidRPr="00224303">
              <w:rPr>
                <w:rFonts w:ascii="Arial" w:hAnsi="Arial" w:cs="Arial"/>
                <w:sz w:val="22"/>
                <w:szCs w:val="22"/>
              </w:rPr>
              <w:t>:</w:t>
            </w:r>
          </w:p>
        </w:tc>
        <w:tc>
          <w:tcPr>
            <w:tcW w:w="2051" w:type="dxa"/>
            <w:tcBorders>
              <w:top w:val="single" w:sz="6" w:space="0" w:color="auto"/>
              <w:left w:val="single" w:sz="6" w:space="0" w:color="auto"/>
              <w:bottom w:val="single" w:sz="6" w:space="0" w:color="auto"/>
              <w:right w:val="single" w:sz="6" w:space="0" w:color="auto"/>
            </w:tcBorders>
            <w:vAlign w:val="center"/>
          </w:tcPr>
          <w:p w14:paraId="283C0B1E" w14:textId="78448451" w:rsidR="00111F51" w:rsidRPr="00224303" w:rsidRDefault="00111F51" w:rsidP="00374992">
            <w:pPr>
              <w:jc w:val="center"/>
              <w:rPr>
                <w:rFonts w:ascii="Arial" w:hAnsi="Arial" w:cs="Arial"/>
                <w:sz w:val="22"/>
                <w:szCs w:val="22"/>
              </w:rPr>
            </w:pPr>
            <w:r w:rsidRPr="00224303">
              <w:rPr>
                <w:rFonts w:ascii="Arial" w:hAnsi="Arial" w:cs="Arial"/>
                <w:sz w:val="22"/>
                <w:szCs w:val="22"/>
              </w:rPr>
              <w:t>DATE</w:t>
            </w:r>
            <w:r w:rsidR="00051B22" w:rsidRPr="00224303">
              <w:rPr>
                <w:rFonts w:ascii="Arial" w:hAnsi="Arial" w:cs="Arial"/>
                <w:sz w:val="22"/>
                <w:szCs w:val="22"/>
              </w:rPr>
              <w:t xml:space="preserve"> September 2025</w:t>
            </w:r>
          </w:p>
        </w:tc>
        <w:tc>
          <w:tcPr>
            <w:tcW w:w="2160" w:type="dxa"/>
            <w:tcBorders>
              <w:top w:val="single" w:sz="6" w:space="0" w:color="auto"/>
              <w:left w:val="single" w:sz="6" w:space="0" w:color="auto"/>
              <w:bottom w:val="single" w:sz="6" w:space="0" w:color="auto"/>
              <w:right w:val="single" w:sz="6" w:space="0" w:color="auto"/>
            </w:tcBorders>
            <w:vAlign w:val="center"/>
          </w:tcPr>
          <w:p w14:paraId="228336B2" w14:textId="77777777" w:rsidR="00111F51" w:rsidRPr="00224303" w:rsidRDefault="0017052C" w:rsidP="00374992">
            <w:pPr>
              <w:jc w:val="center"/>
              <w:rPr>
                <w:rFonts w:ascii="Arial" w:hAnsi="Arial" w:cs="Arial"/>
                <w:sz w:val="22"/>
                <w:szCs w:val="22"/>
              </w:rPr>
            </w:pPr>
            <w:r w:rsidRPr="00224303">
              <w:rPr>
                <w:rFonts w:ascii="Arial" w:hAnsi="Arial" w:cs="Arial"/>
                <w:sz w:val="22"/>
                <w:szCs w:val="22"/>
              </w:rPr>
              <w:t>Person responsible for creation</w:t>
            </w:r>
            <w:r w:rsidR="00902420" w:rsidRPr="00224303">
              <w:rPr>
                <w:rFonts w:ascii="Arial" w:hAnsi="Arial" w:cs="Arial"/>
                <w:sz w:val="22"/>
                <w:szCs w:val="22"/>
              </w:rPr>
              <w:t>:</w:t>
            </w:r>
          </w:p>
        </w:tc>
        <w:tc>
          <w:tcPr>
            <w:tcW w:w="3060" w:type="dxa"/>
            <w:tcBorders>
              <w:top w:val="single" w:sz="6" w:space="0" w:color="auto"/>
              <w:left w:val="single" w:sz="6" w:space="0" w:color="auto"/>
              <w:bottom w:val="single" w:sz="6" w:space="0" w:color="auto"/>
              <w:right w:val="single" w:sz="6" w:space="0" w:color="auto"/>
            </w:tcBorders>
            <w:vAlign w:val="center"/>
          </w:tcPr>
          <w:p w14:paraId="2BD04557" w14:textId="77777777" w:rsidR="00111F51" w:rsidRPr="00224303" w:rsidRDefault="00051B22" w:rsidP="00374992">
            <w:pPr>
              <w:jc w:val="center"/>
              <w:rPr>
                <w:rFonts w:ascii="Arial" w:hAnsi="Arial" w:cs="Arial"/>
                <w:sz w:val="22"/>
                <w:szCs w:val="22"/>
              </w:rPr>
            </w:pPr>
            <w:r w:rsidRPr="00224303">
              <w:rPr>
                <w:rFonts w:ascii="Arial" w:hAnsi="Arial" w:cs="Arial"/>
                <w:sz w:val="22"/>
                <w:szCs w:val="22"/>
              </w:rPr>
              <w:t>DSL Claire Bowen</w:t>
            </w:r>
          </w:p>
          <w:p w14:paraId="1ED6185E" w14:textId="49FB3C2C" w:rsidR="00051B22" w:rsidRPr="00224303" w:rsidRDefault="00051B22" w:rsidP="00374992">
            <w:pPr>
              <w:jc w:val="center"/>
              <w:rPr>
                <w:rFonts w:ascii="Arial" w:hAnsi="Arial" w:cs="Arial"/>
                <w:sz w:val="22"/>
                <w:szCs w:val="22"/>
              </w:rPr>
            </w:pPr>
            <w:r w:rsidRPr="00224303">
              <w:rPr>
                <w:rFonts w:ascii="Arial" w:hAnsi="Arial" w:cs="Arial"/>
                <w:sz w:val="22"/>
                <w:szCs w:val="22"/>
              </w:rPr>
              <w:t xml:space="preserve">Headteacher Darren Lennon </w:t>
            </w:r>
          </w:p>
        </w:tc>
      </w:tr>
      <w:tr w:rsidR="00111F51" w:rsidRPr="009A08C9" w14:paraId="0C48CFD3" w14:textId="77777777" w:rsidTr="00224303">
        <w:trPr>
          <w:trHeight w:val="176"/>
        </w:trPr>
        <w:tc>
          <w:tcPr>
            <w:tcW w:w="3169" w:type="dxa"/>
            <w:tcBorders>
              <w:top w:val="single" w:sz="6" w:space="0" w:color="auto"/>
              <w:left w:val="single" w:sz="6" w:space="0" w:color="auto"/>
              <w:bottom w:val="single" w:sz="6" w:space="0" w:color="auto"/>
              <w:right w:val="single" w:sz="6" w:space="0" w:color="auto"/>
            </w:tcBorders>
            <w:vAlign w:val="center"/>
          </w:tcPr>
          <w:p w14:paraId="1D9A70E0" w14:textId="77777777" w:rsidR="00111F51" w:rsidRPr="00224303" w:rsidRDefault="00111F51" w:rsidP="00374992">
            <w:pPr>
              <w:jc w:val="center"/>
              <w:rPr>
                <w:rFonts w:ascii="Arial" w:hAnsi="Arial" w:cs="Arial"/>
                <w:sz w:val="22"/>
                <w:szCs w:val="22"/>
              </w:rPr>
            </w:pPr>
            <w:r w:rsidRPr="00224303">
              <w:rPr>
                <w:rFonts w:ascii="Arial" w:hAnsi="Arial" w:cs="Arial"/>
                <w:sz w:val="22"/>
                <w:szCs w:val="22"/>
              </w:rPr>
              <w:lastRenderedPageBreak/>
              <w:t>Date of policy inception</w:t>
            </w:r>
            <w:r w:rsidR="00902420" w:rsidRPr="00224303">
              <w:rPr>
                <w:rFonts w:ascii="Arial" w:hAnsi="Arial" w:cs="Arial"/>
                <w:sz w:val="22"/>
                <w:szCs w:val="22"/>
              </w:rPr>
              <w:t>:</w:t>
            </w:r>
          </w:p>
        </w:tc>
        <w:tc>
          <w:tcPr>
            <w:tcW w:w="2051" w:type="dxa"/>
            <w:tcBorders>
              <w:top w:val="single" w:sz="6" w:space="0" w:color="auto"/>
              <w:left w:val="single" w:sz="6" w:space="0" w:color="auto"/>
              <w:bottom w:val="single" w:sz="6" w:space="0" w:color="auto"/>
              <w:right w:val="single" w:sz="6" w:space="0" w:color="auto"/>
            </w:tcBorders>
            <w:vAlign w:val="center"/>
          </w:tcPr>
          <w:p w14:paraId="48E8F945" w14:textId="3C7C5B42" w:rsidR="00111F51" w:rsidRPr="00224303" w:rsidRDefault="00051B22" w:rsidP="00374992">
            <w:pPr>
              <w:jc w:val="center"/>
              <w:rPr>
                <w:rFonts w:ascii="Arial" w:hAnsi="Arial" w:cs="Arial"/>
                <w:sz w:val="22"/>
                <w:szCs w:val="22"/>
              </w:rPr>
            </w:pPr>
            <w:r w:rsidRPr="00224303">
              <w:rPr>
                <w:rFonts w:ascii="Arial" w:hAnsi="Arial" w:cs="Arial"/>
                <w:sz w:val="22"/>
                <w:szCs w:val="22"/>
              </w:rPr>
              <w:t>DATE September 2025</w:t>
            </w:r>
          </w:p>
        </w:tc>
        <w:tc>
          <w:tcPr>
            <w:tcW w:w="2160" w:type="dxa"/>
            <w:tcBorders>
              <w:top w:val="single" w:sz="6" w:space="0" w:color="auto"/>
              <w:left w:val="single" w:sz="6" w:space="0" w:color="auto"/>
              <w:bottom w:val="single" w:sz="6" w:space="0" w:color="auto"/>
              <w:right w:val="single" w:sz="6" w:space="0" w:color="auto"/>
            </w:tcBorders>
            <w:vAlign w:val="center"/>
          </w:tcPr>
          <w:p w14:paraId="2CAFB93D" w14:textId="77777777" w:rsidR="00111F51" w:rsidRPr="00224303" w:rsidRDefault="00111F51" w:rsidP="00374992">
            <w:pPr>
              <w:jc w:val="center"/>
              <w:rPr>
                <w:rFonts w:ascii="Arial" w:hAnsi="Arial" w:cs="Arial"/>
                <w:sz w:val="22"/>
                <w:szCs w:val="22"/>
              </w:rPr>
            </w:pPr>
          </w:p>
        </w:tc>
        <w:tc>
          <w:tcPr>
            <w:tcW w:w="3060" w:type="dxa"/>
            <w:tcBorders>
              <w:top w:val="single" w:sz="6" w:space="0" w:color="auto"/>
              <w:left w:val="single" w:sz="6" w:space="0" w:color="auto"/>
              <w:bottom w:val="single" w:sz="6" w:space="0" w:color="auto"/>
              <w:right w:val="single" w:sz="6" w:space="0" w:color="auto"/>
            </w:tcBorders>
            <w:vAlign w:val="center"/>
          </w:tcPr>
          <w:p w14:paraId="6C622596" w14:textId="77777777" w:rsidR="00111F51" w:rsidRPr="00224303" w:rsidRDefault="00111F51" w:rsidP="00374992">
            <w:pPr>
              <w:jc w:val="center"/>
              <w:rPr>
                <w:rFonts w:ascii="Arial" w:hAnsi="Arial" w:cs="Arial"/>
                <w:sz w:val="22"/>
                <w:szCs w:val="22"/>
              </w:rPr>
            </w:pPr>
          </w:p>
        </w:tc>
      </w:tr>
      <w:tr w:rsidR="00111F51" w:rsidRPr="009A08C9" w14:paraId="00F87EF9" w14:textId="77777777" w:rsidTr="00224303">
        <w:trPr>
          <w:trHeight w:val="233"/>
        </w:trPr>
        <w:tc>
          <w:tcPr>
            <w:tcW w:w="3169" w:type="dxa"/>
            <w:tcBorders>
              <w:top w:val="single" w:sz="6" w:space="0" w:color="auto"/>
              <w:left w:val="single" w:sz="6" w:space="0" w:color="auto"/>
              <w:bottom w:val="single" w:sz="6" w:space="0" w:color="auto"/>
              <w:right w:val="single" w:sz="6" w:space="0" w:color="auto"/>
            </w:tcBorders>
            <w:vAlign w:val="center"/>
          </w:tcPr>
          <w:p w14:paraId="60598D85" w14:textId="2C5EF9E0" w:rsidR="00111F51" w:rsidRPr="00224303" w:rsidRDefault="00111F51" w:rsidP="00374992">
            <w:pPr>
              <w:jc w:val="center"/>
              <w:rPr>
                <w:rFonts w:ascii="Arial" w:hAnsi="Arial" w:cs="Arial"/>
                <w:sz w:val="22"/>
                <w:szCs w:val="22"/>
              </w:rPr>
            </w:pPr>
            <w:r w:rsidRPr="00224303">
              <w:rPr>
                <w:rFonts w:ascii="Arial" w:hAnsi="Arial" w:cs="Arial"/>
                <w:bCs/>
                <w:sz w:val="22"/>
                <w:szCs w:val="22"/>
              </w:rPr>
              <w:t xml:space="preserve">Date of policy adoption by </w:t>
            </w:r>
            <w:r w:rsidR="00262B41" w:rsidRPr="00224303">
              <w:rPr>
                <w:rFonts w:ascii="Arial" w:hAnsi="Arial" w:cs="Arial"/>
                <w:bCs/>
                <w:sz w:val="22"/>
                <w:szCs w:val="22"/>
              </w:rPr>
              <w:t>management committee</w:t>
            </w:r>
            <w:r w:rsidR="00902420" w:rsidRPr="00224303">
              <w:rPr>
                <w:rFonts w:ascii="Arial" w:hAnsi="Arial" w:cs="Arial"/>
                <w:sz w:val="22"/>
                <w:szCs w:val="22"/>
              </w:rPr>
              <w:t>:</w:t>
            </w:r>
          </w:p>
        </w:tc>
        <w:tc>
          <w:tcPr>
            <w:tcW w:w="2051" w:type="dxa"/>
            <w:tcBorders>
              <w:top w:val="single" w:sz="6" w:space="0" w:color="auto"/>
              <w:left w:val="single" w:sz="6" w:space="0" w:color="auto"/>
              <w:bottom w:val="single" w:sz="6" w:space="0" w:color="auto"/>
              <w:right w:val="single" w:sz="6" w:space="0" w:color="auto"/>
            </w:tcBorders>
            <w:vAlign w:val="center"/>
          </w:tcPr>
          <w:p w14:paraId="6697062C" w14:textId="1B8155BE" w:rsidR="00111F51" w:rsidRPr="00224303" w:rsidRDefault="00CB1423" w:rsidP="00374992">
            <w:pPr>
              <w:jc w:val="center"/>
              <w:rPr>
                <w:rFonts w:ascii="Arial" w:hAnsi="Arial" w:cs="Arial"/>
                <w:sz w:val="22"/>
                <w:szCs w:val="22"/>
              </w:rPr>
            </w:pPr>
            <w:r w:rsidRPr="00E61F9D">
              <w:rPr>
                <w:rFonts w:ascii="Century Gothic" w:hAnsi="Century Gothic"/>
              </w:rPr>
              <w:t>17/11/2025</w:t>
            </w:r>
          </w:p>
        </w:tc>
        <w:tc>
          <w:tcPr>
            <w:tcW w:w="2160" w:type="dxa"/>
            <w:tcBorders>
              <w:top w:val="single" w:sz="6" w:space="0" w:color="auto"/>
              <w:left w:val="single" w:sz="6" w:space="0" w:color="auto"/>
              <w:bottom w:val="single" w:sz="6" w:space="0" w:color="auto"/>
              <w:right w:val="single" w:sz="6" w:space="0" w:color="auto"/>
            </w:tcBorders>
            <w:vAlign w:val="center"/>
          </w:tcPr>
          <w:p w14:paraId="4AD4C48A" w14:textId="77777777" w:rsidR="00111F51" w:rsidRPr="00224303" w:rsidRDefault="00111F51" w:rsidP="00374992">
            <w:pPr>
              <w:jc w:val="center"/>
              <w:rPr>
                <w:rFonts w:ascii="Arial" w:hAnsi="Arial" w:cs="Arial"/>
                <w:sz w:val="22"/>
                <w:szCs w:val="22"/>
              </w:rPr>
            </w:pPr>
          </w:p>
        </w:tc>
        <w:tc>
          <w:tcPr>
            <w:tcW w:w="3060" w:type="dxa"/>
            <w:tcBorders>
              <w:top w:val="single" w:sz="6" w:space="0" w:color="auto"/>
              <w:left w:val="single" w:sz="6" w:space="0" w:color="auto"/>
              <w:bottom w:val="single" w:sz="6" w:space="0" w:color="auto"/>
              <w:right w:val="single" w:sz="6" w:space="0" w:color="auto"/>
            </w:tcBorders>
            <w:vAlign w:val="center"/>
          </w:tcPr>
          <w:p w14:paraId="5F84B3F4" w14:textId="77777777" w:rsidR="00111F51" w:rsidRPr="00224303" w:rsidRDefault="00111F51" w:rsidP="00374992">
            <w:pPr>
              <w:jc w:val="center"/>
              <w:rPr>
                <w:rFonts w:ascii="Arial" w:hAnsi="Arial" w:cs="Arial"/>
                <w:sz w:val="22"/>
                <w:szCs w:val="22"/>
              </w:rPr>
            </w:pPr>
          </w:p>
        </w:tc>
      </w:tr>
      <w:tr w:rsidR="00111F51" w:rsidRPr="009A08C9" w14:paraId="6349AC4E" w14:textId="77777777" w:rsidTr="00224303">
        <w:trPr>
          <w:trHeight w:val="233"/>
        </w:trPr>
        <w:tc>
          <w:tcPr>
            <w:tcW w:w="3169" w:type="dxa"/>
            <w:tcBorders>
              <w:top w:val="single" w:sz="6" w:space="0" w:color="auto"/>
              <w:left w:val="single" w:sz="6" w:space="0" w:color="auto"/>
              <w:bottom w:val="single" w:sz="6" w:space="0" w:color="auto"/>
              <w:right w:val="single" w:sz="6" w:space="0" w:color="auto"/>
            </w:tcBorders>
            <w:vAlign w:val="center"/>
          </w:tcPr>
          <w:p w14:paraId="582BB613" w14:textId="61B92170" w:rsidR="00111F51" w:rsidRPr="00224303" w:rsidRDefault="00111F51" w:rsidP="00F2577A">
            <w:pPr>
              <w:jc w:val="center"/>
              <w:rPr>
                <w:rFonts w:ascii="Arial" w:hAnsi="Arial" w:cs="Arial"/>
                <w:bCs/>
                <w:sz w:val="22"/>
                <w:szCs w:val="22"/>
              </w:rPr>
            </w:pPr>
            <w:r w:rsidRPr="00224303">
              <w:rPr>
                <w:rFonts w:ascii="Arial" w:hAnsi="Arial" w:cs="Arial"/>
                <w:sz w:val="22"/>
                <w:szCs w:val="22"/>
              </w:rPr>
              <w:t xml:space="preserve">Date of policy review for </w:t>
            </w:r>
            <w:r w:rsidR="0008399F" w:rsidRPr="00224303">
              <w:rPr>
                <w:rFonts w:ascii="Arial" w:hAnsi="Arial" w:cs="Arial"/>
                <w:sz w:val="22"/>
                <w:szCs w:val="22"/>
              </w:rPr>
              <w:t>202</w:t>
            </w:r>
            <w:r w:rsidR="00F85415" w:rsidRPr="00224303">
              <w:rPr>
                <w:rFonts w:ascii="Arial" w:hAnsi="Arial" w:cs="Arial"/>
                <w:sz w:val="22"/>
                <w:szCs w:val="22"/>
              </w:rPr>
              <w:t>5</w:t>
            </w:r>
            <w:r w:rsidR="0008399F" w:rsidRPr="00224303">
              <w:rPr>
                <w:rFonts w:ascii="Arial" w:hAnsi="Arial" w:cs="Arial"/>
                <w:sz w:val="22"/>
                <w:szCs w:val="22"/>
              </w:rPr>
              <w:t>/</w:t>
            </w:r>
            <w:r w:rsidR="00F2577A" w:rsidRPr="00224303">
              <w:rPr>
                <w:rFonts w:ascii="Arial" w:hAnsi="Arial" w:cs="Arial"/>
                <w:sz w:val="22"/>
                <w:szCs w:val="22"/>
              </w:rPr>
              <w:t>2</w:t>
            </w:r>
            <w:r w:rsidR="00F85415" w:rsidRPr="00224303">
              <w:rPr>
                <w:rFonts w:ascii="Arial" w:hAnsi="Arial" w:cs="Arial"/>
                <w:sz w:val="22"/>
                <w:szCs w:val="22"/>
              </w:rPr>
              <w:t>6</w:t>
            </w:r>
            <w:r w:rsidR="00902420" w:rsidRPr="00224303">
              <w:rPr>
                <w:rFonts w:ascii="Arial" w:hAnsi="Arial" w:cs="Arial"/>
                <w:sz w:val="22"/>
                <w:szCs w:val="22"/>
              </w:rPr>
              <w:t>:</w:t>
            </w:r>
          </w:p>
        </w:tc>
        <w:tc>
          <w:tcPr>
            <w:tcW w:w="2051" w:type="dxa"/>
            <w:tcBorders>
              <w:top w:val="single" w:sz="6" w:space="0" w:color="auto"/>
              <w:left w:val="single" w:sz="6" w:space="0" w:color="auto"/>
              <w:bottom w:val="single" w:sz="6" w:space="0" w:color="auto"/>
              <w:right w:val="single" w:sz="6" w:space="0" w:color="auto"/>
            </w:tcBorders>
            <w:vAlign w:val="center"/>
          </w:tcPr>
          <w:p w14:paraId="1FF4E9C5" w14:textId="46B272E1" w:rsidR="00111F51" w:rsidRPr="00224303" w:rsidDel="00C615DE" w:rsidRDefault="00CB1423" w:rsidP="00374992">
            <w:pPr>
              <w:jc w:val="center"/>
              <w:rPr>
                <w:rFonts w:ascii="Arial" w:hAnsi="Arial" w:cs="Arial"/>
                <w:sz w:val="22"/>
                <w:szCs w:val="22"/>
              </w:rPr>
            </w:pPr>
            <w:r w:rsidRPr="00E61F9D">
              <w:rPr>
                <w:rFonts w:ascii="Century Gothic" w:hAnsi="Century Gothic"/>
              </w:rPr>
              <w:t>17/11/202</w:t>
            </w:r>
            <w:r>
              <w:rPr>
                <w:rFonts w:ascii="Century Gothic" w:hAnsi="Century Gothic"/>
              </w:rPr>
              <w:t>6</w:t>
            </w:r>
          </w:p>
        </w:tc>
        <w:tc>
          <w:tcPr>
            <w:tcW w:w="2160" w:type="dxa"/>
            <w:tcBorders>
              <w:top w:val="single" w:sz="6" w:space="0" w:color="auto"/>
              <w:left w:val="single" w:sz="6" w:space="0" w:color="auto"/>
              <w:bottom w:val="single" w:sz="6" w:space="0" w:color="auto"/>
              <w:right w:val="single" w:sz="6" w:space="0" w:color="auto"/>
            </w:tcBorders>
            <w:vAlign w:val="center"/>
          </w:tcPr>
          <w:p w14:paraId="11B8FAF8" w14:textId="77777777" w:rsidR="00111F51" w:rsidRPr="00224303" w:rsidDel="00C615DE" w:rsidRDefault="0017052C" w:rsidP="00571FE6">
            <w:pPr>
              <w:jc w:val="center"/>
              <w:rPr>
                <w:rFonts w:ascii="Arial" w:hAnsi="Arial" w:cs="Arial"/>
                <w:sz w:val="22"/>
                <w:szCs w:val="22"/>
              </w:rPr>
            </w:pPr>
            <w:r w:rsidRPr="00224303">
              <w:rPr>
                <w:rFonts w:ascii="Arial" w:hAnsi="Arial" w:cs="Arial"/>
                <w:sz w:val="22"/>
                <w:szCs w:val="22"/>
              </w:rPr>
              <w:t>Person responsible for review</w:t>
            </w:r>
            <w:r w:rsidR="00902420" w:rsidRPr="00224303">
              <w:rPr>
                <w:rFonts w:ascii="Arial" w:hAnsi="Arial" w:cs="Arial"/>
                <w:sz w:val="22"/>
                <w:szCs w:val="22"/>
              </w:rPr>
              <w:t>:</w:t>
            </w:r>
          </w:p>
        </w:tc>
        <w:tc>
          <w:tcPr>
            <w:tcW w:w="3060" w:type="dxa"/>
            <w:tcBorders>
              <w:top w:val="single" w:sz="6" w:space="0" w:color="auto"/>
              <w:left w:val="single" w:sz="6" w:space="0" w:color="auto"/>
              <w:bottom w:val="single" w:sz="6" w:space="0" w:color="auto"/>
              <w:right w:val="single" w:sz="6" w:space="0" w:color="auto"/>
            </w:tcBorders>
            <w:vAlign w:val="center"/>
          </w:tcPr>
          <w:p w14:paraId="0080ABC1" w14:textId="5D72FE45" w:rsidR="00111F51" w:rsidRPr="00224303" w:rsidRDefault="00051B22" w:rsidP="00374992">
            <w:pPr>
              <w:jc w:val="center"/>
              <w:rPr>
                <w:rFonts w:ascii="Arial" w:hAnsi="Arial" w:cs="Arial"/>
                <w:sz w:val="22"/>
                <w:szCs w:val="22"/>
              </w:rPr>
            </w:pPr>
            <w:r w:rsidRPr="00224303">
              <w:rPr>
                <w:rFonts w:ascii="Arial" w:hAnsi="Arial" w:cs="Arial"/>
                <w:sz w:val="22"/>
                <w:szCs w:val="22"/>
              </w:rPr>
              <w:t xml:space="preserve">Claire Bowen / Darren Lennon </w:t>
            </w:r>
          </w:p>
        </w:tc>
      </w:tr>
    </w:tbl>
    <w:p w14:paraId="1C641816" w14:textId="77777777" w:rsidR="00DA143B" w:rsidRDefault="00DA143B" w:rsidP="00E83370">
      <w:pPr>
        <w:outlineLvl w:val="0"/>
        <w:rPr>
          <w:rFonts w:ascii="Arial" w:hAnsi="Arial" w:cs="Arial"/>
          <w:sz w:val="22"/>
          <w:szCs w:val="22"/>
        </w:rPr>
      </w:pPr>
    </w:p>
    <w:p w14:paraId="46FCCA93" w14:textId="77777777" w:rsidR="00EA4B35" w:rsidRDefault="00EA4B35" w:rsidP="00E83370">
      <w:pPr>
        <w:jc w:val="center"/>
        <w:outlineLvl w:val="0"/>
        <w:rPr>
          <w:rFonts w:ascii="Arial" w:hAnsi="Arial" w:cs="Arial"/>
          <w:b/>
        </w:rPr>
      </w:pPr>
    </w:p>
    <w:p w14:paraId="6AF44749" w14:textId="77777777" w:rsidR="00EA4B35" w:rsidRDefault="00EA4B35" w:rsidP="00E83370">
      <w:pPr>
        <w:jc w:val="center"/>
        <w:outlineLvl w:val="0"/>
        <w:rPr>
          <w:rFonts w:ascii="Arial" w:hAnsi="Arial" w:cs="Arial"/>
          <w:b/>
        </w:rPr>
      </w:pPr>
    </w:p>
    <w:p w14:paraId="385FAC36" w14:textId="77777777" w:rsidR="009A08C9" w:rsidRPr="00111F51" w:rsidRDefault="00EA4B35" w:rsidP="00E83370">
      <w:pPr>
        <w:jc w:val="center"/>
        <w:outlineLvl w:val="0"/>
        <w:rPr>
          <w:rFonts w:ascii="Arial" w:hAnsi="Arial" w:cs="Arial"/>
          <w:b/>
        </w:rPr>
      </w:pPr>
      <w:r>
        <w:rPr>
          <w:rFonts w:ascii="Arial" w:hAnsi="Arial" w:cs="Arial"/>
          <w:b/>
        </w:rPr>
        <w:br w:type="page"/>
      </w:r>
      <w:r w:rsidR="00B852CB" w:rsidRPr="00111F51">
        <w:rPr>
          <w:rFonts w:ascii="Arial" w:hAnsi="Arial" w:cs="Arial"/>
          <w:b/>
        </w:rPr>
        <w:lastRenderedPageBreak/>
        <w:t>Contents</w:t>
      </w:r>
    </w:p>
    <w:p w14:paraId="495E74A6" w14:textId="77777777" w:rsidR="00B852CB" w:rsidRPr="00E7625E" w:rsidRDefault="00B852CB" w:rsidP="00111F51">
      <w:pPr>
        <w:jc w:val="both"/>
        <w:outlineLvl w:val="0"/>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799"/>
      </w:tblGrid>
      <w:tr w:rsidR="00877C47" w:rsidRPr="00D80B61" w14:paraId="61E681A4" w14:textId="77777777" w:rsidTr="3D96D95D">
        <w:tc>
          <w:tcPr>
            <w:tcW w:w="4927" w:type="dxa"/>
          </w:tcPr>
          <w:p w14:paraId="47ADE6C3" w14:textId="77777777" w:rsidR="00877C47" w:rsidRDefault="00877C47" w:rsidP="00D80B61">
            <w:pPr>
              <w:jc w:val="both"/>
              <w:outlineLvl w:val="0"/>
              <w:rPr>
                <w:rFonts w:ascii="Arial" w:hAnsi="Arial" w:cs="Arial"/>
                <w:sz w:val="22"/>
                <w:szCs w:val="22"/>
              </w:rPr>
            </w:pPr>
            <w:r w:rsidRPr="3D96D95D">
              <w:rPr>
                <w:rFonts w:ascii="Arial" w:hAnsi="Arial" w:cs="Arial"/>
                <w:sz w:val="22"/>
                <w:szCs w:val="22"/>
              </w:rPr>
              <w:t xml:space="preserve">Our safeguarding team </w:t>
            </w:r>
          </w:p>
          <w:p w14:paraId="757A943D" w14:textId="77777777" w:rsidR="00877C47" w:rsidRPr="00D80B61" w:rsidRDefault="00877C47" w:rsidP="00D80B61">
            <w:pPr>
              <w:jc w:val="both"/>
              <w:outlineLvl w:val="0"/>
              <w:rPr>
                <w:rFonts w:ascii="Arial" w:hAnsi="Arial" w:cs="Arial"/>
                <w:sz w:val="22"/>
                <w:szCs w:val="22"/>
              </w:rPr>
            </w:pPr>
          </w:p>
        </w:tc>
        <w:tc>
          <w:tcPr>
            <w:tcW w:w="4927" w:type="dxa"/>
          </w:tcPr>
          <w:p w14:paraId="7A95DA59" w14:textId="541AB42A" w:rsidR="00877C47" w:rsidRDefault="52227D2E" w:rsidP="3D96D95D">
            <w:pPr>
              <w:jc w:val="both"/>
              <w:outlineLvl w:val="0"/>
              <w:rPr>
                <w:rFonts w:ascii="Arial" w:hAnsi="Arial" w:cs="Arial"/>
                <w:sz w:val="22"/>
                <w:szCs w:val="22"/>
              </w:rPr>
            </w:pPr>
            <w:r w:rsidRPr="3D96D95D">
              <w:rPr>
                <w:rFonts w:ascii="Arial" w:hAnsi="Arial" w:cs="Arial"/>
                <w:sz w:val="22"/>
                <w:szCs w:val="22"/>
              </w:rPr>
              <w:t>Page</w:t>
            </w:r>
            <w:r w:rsidR="339F55C1" w:rsidRPr="3D96D95D">
              <w:rPr>
                <w:rFonts w:ascii="Arial" w:hAnsi="Arial" w:cs="Arial"/>
                <w:sz w:val="22"/>
                <w:szCs w:val="22"/>
              </w:rPr>
              <w:t xml:space="preserve"> </w:t>
            </w:r>
            <w:r w:rsidR="6E373BD6" w:rsidRPr="3D96D95D">
              <w:rPr>
                <w:rFonts w:ascii="Arial" w:hAnsi="Arial" w:cs="Arial"/>
                <w:sz w:val="22"/>
                <w:szCs w:val="22"/>
              </w:rPr>
              <w:t>4</w:t>
            </w:r>
          </w:p>
        </w:tc>
      </w:tr>
      <w:tr w:rsidR="00CA66AF" w:rsidRPr="00D80B61" w14:paraId="1D97CFCE" w14:textId="77777777" w:rsidTr="3D96D95D">
        <w:tc>
          <w:tcPr>
            <w:tcW w:w="4927" w:type="dxa"/>
          </w:tcPr>
          <w:p w14:paraId="63084D6A" w14:textId="06A0066A" w:rsidR="00CA66AF" w:rsidRDefault="0DEB78FE" w:rsidP="00D80B61">
            <w:pPr>
              <w:jc w:val="both"/>
              <w:outlineLvl w:val="0"/>
              <w:rPr>
                <w:rFonts w:ascii="Arial" w:hAnsi="Arial" w:cs="Arial"/>
                <w:sz w:val="22"/>
                <w:szCs w:val="22"/>
              </w:rPr>
            </w:pPr>
            <w:r w:rsidRPr="3D96D95D">
              <w:rPr>
                <w:rFonts w:ascii="Arial" w:hAnsi="Arial" w:cs="Arial"/>
                <w:sz w:val="22"/>
                <w:szCs w:val="22"/>
              </w:rPr>
              <w:t>Safeguarding</w:t>
            </w:r>
            <w:r w:rsidR="79BF1B93" w:rsidRPr="3D96D95D">
              <w:rPr>
                <w:rFonts w:ascii="Arial" w:hAnsi="Arial" w:cs="Arial"/>
                <w:sz w:val="22"/>
                <w:szCs w:val="22"/>
              </w:rPr>
              <w:t xml:space="preserve"> </w:t>
            </w:r>
            <w:r w:rsidR="7D585C55" w:rsidRPr="3D96D95D">
              <w:rPr>
                <w:rFonts w:ascii="Arial" w:hAnsi="Arial" w:cs="Arial"/>
                <w:sz w:val="22"/>
                <w:szCs w:val="22"/>
              </w:rPr>
              <w:t>intent, implementation and impact</w:t>
            </w:r>
          </w:p>
          <w:p w14:paraId="508EB75F" w14:textId="77777777" w:rsidR="00CA66AF" w:rsidRDefault="00CA66AF" w:rsidP="00D80B61">
            <w:pPr>
              <w:jc w:val="both"/>
              <w:outlineLvl w:val="0"/>
              <w:rPr>
                <w:rFonts w:ascii="Arial" w:hAnsi="Arial" w:cs="Arial"/>
                <w:sz w:val="22"/>
                <w:szCs w:val="22"/>
              </w:rPr>
            </w:pPr>
          </w:p>
        </w:tc>
        <w:tc>
          <w:tcPr>
            <w:tcW w:w="4927" w:type="dxa"/>
          </w:tcPr>
          <w:p w14:paraId="0E1D8584" w14:textId="654E6020" w:rsidR="00CA66AF" w:rsidRDefault="0DEB78FE" w:rsidP="3D96D95D">
            <w:pPr>
              <w:jc w:val="both"/>
              <w:outlineLvl w:val="0"/>
              <w:rPr>
                <w:rFonts w:ascii="Arial" w:hAnsi="Arial" w:cs="Arial"/>
                <w:sz w:val="22"/>
                <w:szCs w:val="22"/>
              </w:rPr>
            </w:pPr>
            <w:r w:rsidRPr="3D96D95D">
              <w:rPr>
                <w:rFonts w:ascii="Arial" w:hAnsi="Arial" w:cs="Arial"/>
                <w:sz w:val="22"/>
                <w:szCs w:val="22"/>
              </w:rPr>
              <w:t>Page</w:t>
            </w:r>
            <w:r w:rsidR="192F5715" w:rsidRPr="3D96D95D">
              <w:rPr>
                <w:rFonts w:ascii="Arial" w:hAnsi="Arial" w:cs="Arial"/>
                <w:sz w:val="22"/>
                <w:szCs w:val="22"/>
              </w:rPr>
              <w:t xml:space="preserve"> 5</w:t>
            </w:r>
          </w:p>
        </w:tc>
      </w:tr>
      <w:tr w:rsidR="00111F51" w:rsidRPr="00D80B61" w14:paraId="1B88521C" w14:textId="77777777" w:rsidTr="3D96D95D">
        <w:tc>
          <w:tcPr>
            <w:tcW w:w="4927" w:type="dxa"/>
          </w:tcPr>
          <w:p w14:paraId="640BC3D0" w14:textId="77777777" w:rsidR="00111F51" w:rsidRPr="00D80B61" w:rsidRDefault="00111F51" w:rsidP="00D80B61">
            <w:pPr>
              <w:jc w:val="both"/>
              <w:outlineLvl w:val="0"/>
              <w:rPr>
                <w:rFonts w:ascii="Arial" w:hAnsi="Arial" w:cs="Arial"/>
                <w:sz w:val="22"/>
                <w:szCs w:val="22"/>
              </w:rPr>
            </w:pPr>
            <w:r w:rsidRPr="3D96D95D">
              <w:rPr>
                <w:rFonts w:ascii="Arial" w:hAnsi="Arial" w:cs="Arial"/>
                <w:sz w:val="22"/>
                <w:szCs w:val="22"/>
              </w:rPr>
              <w:t xml:space="preserve">Summary &amp; aims </w:t>
            </w:r>
          </w:p>
          <w:p w14:paraId="3263E252" w14:textId="77777777" w:rsidR="00111F51" w:rsidRPr="00D80B61" w:rsidRDefault="00111F51" w:rsidP="00D80B61">
            <w:pPr>
              <w:jc w:val="both"/>
              <w:outlineLvl w:val="0"/>
              <w:rPr>
                <w:rFonts w:ascii="Arial" w:hAnsi="Arial" w:cs="Arial"/>
                <w:sz w:val="22"/>
                <w:szCs w:val="22"/>
                <w:u w:val="single"/>
              </w:rPr>
            </w:pPr>
          </w:p>
        </w:tc>
        <w:tc>
          <w:tcPr>
            <w:tcW w:w="4927" w:type="dxa"/>
          </w:tcPr>
          <w:p w14:paraId="3CEE42E0" w14:textId="219B5293" w:rsidR="00111F51" w:rsidRDefault="00111F51" w:rsidP="3D96D95D">
            <w:pPr>
              <w:jc w:val="both"/>
              <w:outlineLvl w:val="0"/>
              <w:rPr>
                <w:rFonts w:ascii="Arial" w:hAnsi="Arial" w:cs="Arial"/>
                <w:sz w:val="22"/>
                <w:szCs w:val="22"/>
              </w:rPr>
            </w:pPr>
            <w:r w:rsidRPr="3D96D95D">
              <w:rPr>
                <w:rFonts w:ascii="Arial" w:hAnsi="Arial" w:cs="Arial"/>
                <w:sz w:val="22"/>
                <w:szCs w:val="22"/>
              </w:rPr>
              <w:t xml:space="preserve">Page </w:t>
            </w:r>
            <w:r w:rsidR="6CD3FEA2" w:rsidRPr="3D96D95D">
              <w:rPr>
                <w:rFonts w:ascii="Arial" w:hAnsi="Arial" w:cs="Arial"/>
                <w:sz w:val="22"/>
                <w:szCs w:val="22"/>
              </w:rPr>
              <w:t>6</w:t>
            </w:r>
          </w:p>
        </w:tc>
      </w:tr>
      <w:tr w:rsidR="00111F51" w:rsidRPr="00D80B61" w14:paraId="4B918A82" w14:textId="77777777" w:rsidTr="3D96D95D">
        <w:tc>
          <w:tcPr>
            <w:tcW w:w="4927" w:type="dxa"/>
          </w:tcPr>
          <w:p w14:paraId="57C2C1A1" w14:textId="77777777" w:rsidR="00111F51" w:rsidRPr="00D80B61" w:rsidRDefault="00111F51" w:rsidP="00D80B61">
            <w:pPr>
              <w:jc w:val="both"/>
              <w:outlineLvl w:val="0"/>
              <w:rPr>
                <w:rFonts w:ascii="Arial" w:hAnsi="Arial" w:cs="Arial"/>
                <w:sz w:val="22"/>
                <w:szCs w:val="22"/>
              </w:rPr>
            </w:pPr>
            <w:r w:rsidRPr="3D96D95D">
              <w:rPr>
                <w:rFonts w:ascii="Arial" w:hAnsi="Arial" w:cs="Arial"/>
                <w:sz w:val="22"/>
                <w:szCs w:val="22"/>
              </w:rPr>
              <w:t>Part one: Safeguarding information</w:t>
            </w:r>
          </w:p>
          <w:p w14:paraId="658B25F0" w14:textId="77777777" w:rsidR="00111F51" w:rsidRPr="00D80B61" w:rsidRDefault="00111F51" w:rsidP="00D80B61">
            <w:pPr>
              <w:jc w:val="both"/>
              <w:outlineLvl w:val="0"/>
              <w:rPr>
                <w:rFonts w:ascii="Arial" w:hAnsi="Arial" w:cs="Arial"/>
                <w:sz w:val="22"/>
                <w:szCs w:val="22"/>
                <w:u w:val="single"/>
              </w:rPr>
            </w:pPr>
          </w:p>
        </w:tc>
        <w:tc>
          <w:tcPr>
            <w:tcW w:w="4927" w:type="dxa"/>
          </w:tcPr>
          <w:p w14:paraId="263B49F9" w14:textId="4C1AAC12" w:rsidR="00111F51" w:rsidRDefault="00111F51" w:rsidP="3D96D95D">
            <w:pPr>
              <w:jc w:val="both"/>
              <w:outlineLvl w:val="0"/>
              <w:rPr>
                <w:rFonts w:ascii="Arial" w:hAnsi="Arial" w:cs="Arial"/>
                <w:sz w:val="22"/>
                <w:szCs w:val="22"/>
              </w:rPr>
            </w:pPr>
            <w:r w:rsidRPr="3D96D95D">
              <w:rPr>
                <w:rFonts w:ascii="Arial" w:hAnsi="Arial" w:cs="Arial"/>
                <w:sz w:val="22"/>
                <w:szCs w:val="22"/>
              </w:rPr>
              <w:t>Page</w:t>
            </w:r>
            <w:r w:rsidR="0C0EDCCC" w:rsidRPr="3D96D95D">
              <w:rPr>
                <w:rFonts w:ascii="Arial" w:hAnsi="Arial" w:cs="Arial"/>
                <w:sz w:val="22"/>
                <w:szCs w:val="22"/>
              </w:rPr>
              <w:t xml:space="preserve"> 7</w:t>
            </w:r>
          </w:p>
        </w:tc>
      </w:tr>
      <w:tr w:rsidR="00111F51" w:rsidRPr="00D80B61" w14:paraId="68CEEDA4" w14:textId="77777777" w:rsidTr="3D96D95D">
        <w:tc>
          <w:tcPr>
            <w:tcW w:w="4927" w:type="dxa"/>
          </w:tcPr>
          <w:p w14:paraId="297B67C8" w14:textId="77777777" w:rsidR="00111F51" w:rsidRPr="00D80B61" w:rsidRDefault="00111F51" w:rsidP="00D80B61">
            <w:pPr>
              <w:jc w:val="both"/>
              <w:outlineLvl w:val="0"/>
              <w:rPr>
                <w:rFonts w:ascii="Arial" w:hAnsi="Arial" w:cs="Arial"/>
                <w:sz w:val="22"/>
                <w:szCs w:val="22"/>
              </w:rPr>
            </w:pPr>
            <w:r w:rsidRPr="3D96D95D">
              <w:rPr>
                <w:rFonts w:ascii="Arial" w:hAnsi="Arial" w:cs="Arial"/>
                <w:sz w:val="22"/>
                <w:szCs w:val="22"/>
              </w:rPr>
              <w:t>Part two: Management of safeguarding</w:t>
            </w:r>
          </w:p>
          <w:p w14:paraId="7E49333A" w14:textId="77777777" w:rsidR="00111F51" w:rsidRPr="00D80B61" w:rsidRDefault="00111F51" w:rsidP="00D80B61">
            <w:pPr>
              <w:jc w:val="both"/>
              <w:outlineLvl w:val="0"/>
              <w:rPr>
                <w:rFonts w:ascii="Arial" w:hAnsi="Arial" w:cs="Arial"/>
                <w:sz w:val="22"/>
                <w:szCs w:val="22"/>
                <w:u w:val="single"/>
              </w:rPr>
            </w:pPr>
          </w:p>
        </w:tc>
        <w:tc>
          <w:tcPr>
            <w:tcW w:w="4927" w:type="dxa"/>
          </w:tcPr>
          <w:p w14:paraId="593F3486" w14:textId="74926DF2" w:rsidR="00111F51" w:rsidRDefault="00111F51" w:rsidP="3D96D95D">
            <w:pPr>
              <w:jc w:val="both"/>
              <w:outlineLvl w:val="0"/>
              <w:rPr>
                <w:rFonts w:ascii="Arial" w:hAnsi="Arial" w:cs="Arial"/>
                <w:sz w:val="22"/>
                <w:szCs w:val="22"/>
              </w:rPr>
            </w:pPr>
            <w:r w:rsidRPr="3D96D95D">
              <w:rPr>
                <w:rFonts w:ascii="Arial" w:hAnsi="Arial" w:cs="Arial"/>
                <w:sz w:val="22"/>
                <w:szCs w:val="22"/>
              </w:rPr>
              <w:t>Page</w:t>
            </w:r>
            <w:r w:rsidR="48D9240F" w:rsidRPr="3D96D95D">
              <w:rPr>
                <w:rFonts w:ascii="Arial" w:hAnsi="Arial" w:cs="Arial"/>
                <w:sz w:val="22"/>
                <w:szCs w:val="22"/>
              </w:rPr>
              <w:t xml:space="preserve"> 46</w:t>
            </w:r>
          </w:p>
        </w:tc>
      </w:tr>
      <w:tr w:rsidR="00111F51" w:rsidRPr="00D80B61" w14:paraId="52723C01" w14:textId="77777777" w:rsidTr="3D96D95D">
        <w:tc>
          <w:tcPr>
            <w:tcW w:w="4927" w:type="dxa"/>
          </w:tcPr>
          <w:p w14:paraId="657F9B2C" w14:textId="77777777" w:rsidR="00111F51" w:rsidRPr="00224303" w:rsidRDefault="00111F51" w:rsidP="00D80B61">
            <w:pPr>
              <w:jc w:val="both"/>
              <w:outlineLvl w:val="0"/>
              <w:rPr>
                <w:rFonts w:ascii="Arial" w:hAnsi="Arial" w:cs="Arial"/>
                <w:sz w:val="22"/>
                <w:szCs w:val="22"/>
              </w:rPr>
            </w:pPr>
            <w:r w:rsidRPr="3D96D95D">
              <w:rPr>
                <w:rFonts w:ascii="Arial" w:hAnsi="Arial" w:cs="Arial"/>
                <w:sz w:val="22"/>
                <w:szCs w:val="22"/>
              </w:rPr>
              <w:t>Part three: Safer recruitment</w:t>
            </w:r>
          </w:p>
          <w:p w14:paraId="6B70C4B8" w14:textId="77777777" w:rsidR="00111F51" w:rsidRPr="00224303" w:rsidRDefault="00111F51" w:rsidP="00D80B61">
            <w:pPr>
              <w:jc w:val="both"/>
              <w:outlineLvl w:val="0"/>
              <w:rPr>
                <w:rFonts w:ascii="Arial" w:hAnsi="Arial" w:cs="Arial"/>
                <w:sz w:val="22"/>
                <w:szCs w:val="22"/>
                <w:u w:val="single"/>
              </w:rPr>
            </w:pPr>
          </w:p>
        </w:tc>
        <w:tc>
          <w:tcPr>
            <w:tcW w:w="4927" w:type="dxa"/>
          </w:tcPr>
          <w:p w14:paraId="6037A999" w14:textId="6191D99F" w:rsidR="00111F51" w:rsidRDefault="00111F51" w:rsidP="3D96D95D">
            <w:pPr>
              <w:jc w:val="both"/>
              <w:outlineLvl w:val="0"/>
              <w:rPr>
                <w:rFonts w:ascii="Arial" w:hAnsi="Arial" w:cs="Arial"/>
                <w:sz w:val="22"/>
                <w:szCs w:val="22"/>
              </w:rPr>
            </w:pPr>
            <w:r w:rsidRPr="3D96D95D">
              <w:rPr>
                <w:rFonts w:ascii="Arial" w:hAnsi="Arial" w:cs="Arial"/>
                <w:sz w:val="22"/>
                <w:szCs w:val="22"/>
              </w:rPr>
              <w:t>Page</w:t>
            </w:r>
            <w:r w:rsidR="6B40F493" w:rsidRPr="3D96D95D">
              <w:rPr>
                <w:rFonts w:ascii="Arial" w:hAnsi="Arial" w:cs="Arial"/>
                <w:sz w:val="22"/>
                <w:szCs w:val="22"/>
              </w:rPr>
              <w:t xml:space="preserve"> 63</w:t>
            </w:r>
          </w:p>
        </w:tc>
      </w:tr>
      <w:tr w:rsidR="00997F44" w:rsidRPr="00D80B61" w14:paraId="070362FE" w14:textId="77777777" w:rsidTr="3D96D95D">
        <w:tc>
          <w:tcPr>
            <w:tcW w:w="4927" w:type="dxa"/>
          </w:tcPr>
          <w:p w14:paraId="2CDA86D0" w14:textId="7CB7AB32" w:rsidR="00997F44" w:rsidRPr="00224303" w:rsidRDefault="00997F44" w:rsidP="00997F44">
            <w:pPr>
              <w:outlineLvl w:val="0"/>
              <w:rPr>
                <w:rFonts w:ascii="Arial" w:hAnsi="Arial" w:cs="Arial"/>
                <w:sz w:val="22"/>
                <w:szCs w:val="22"/>
              </w:rPr>
            </w:pPr>
            <w:r w:rsidRPr="3D96D95D">
              <w:rPr>
                <w:rFonts w:ascii="Arial" w:hAnsi="Arial" w:cs="Arial"/>
                <w:sz w:val="22"/>
                <w:szCs w:val="22"/>
              </w:rPr>
              <w:t>Appendix: Protective Security and Preparedness</w:t>
            </w:r>
          </w:p>
        </w:tc>
        <w:tc>
          <w:tcPr>
            <w:tcW w:w="4927" w:type="dxa"/>
          </w:tcPr>
          <w:p w14:paraId="5672A3D1" w14:textId="5AF45D4E" w:rsidR="00997F44" w:rsidRDefault="00997F44" w:rsidP="3D96D95D">
            <w:pPr>
              <w:jc w:val="both"/>
              <w:outlineLvl w:val="0"/>
              <w:rPr>
                <w:rFonts w:ascii="Arial" w:hAnsi="Arial" w:cs="Arial"/>
                <w:sz w:val="22"/>
                <w:szCs w:val="22"/>
              </w:rPr>
            </w:pPr>
            <w:r w:rsidRPr="3D96D95D">
              <w:rPr>
                <w:rFonts w:ascii="Arial" w:hAnsi="Arial" w:cs="Arial"/>
                <w:sz w:val="22"/>
                <w:szCs w:val="22"/>
              </w:rPr>
              <w:t>Page</w:t>
            </w:r>
            <w:r w:rsidR="41C00873" w:rsidRPr="3D96D95D">
              <w:rPr>
                <w:rFonts w:ascii="Arial" w:hAnsi="Arial" w:cs="Arial"/>
                <w:sz w:val="22"/>
                <w:szCs w:val="22"/>
              </w:rPr>
              <w:t xml:space="preserve"> 66</w:t>
            </w:r>
          </w:p>
        </w:tc>
      </w:tr>
    </w:tbl>
    <w:p w14:paraId="0374E203" w14:textId="77777777" w:rsidR="009A08C9" w:rsidRDefault="009A08C9" w:rsidP="00111F51">
      <w:pPr>
        <w:jc w:val="both"/>
        <w:outlineLvl w:val="0"/>
        <w:rPr>
          <w:rFonts w:ascii="Arial" w:hAnsi="Arial" w:cs="Arial"/>
          <w:b/>
          <w:sz w:val="22"/>
          <w:szCs w:val="22"/>
          <w:u w:val="single"/>
        </w:rPr>
      </w:pPr>
    </w:p>
    <w:p w14:paraId="360F32EE" w14:textId="77777777" w:rsidR="009A08C9" w:rsidRDefault="009A08C9" w:rsidP="00111F51">
      <w:pPr>
        <w:jc w:val="both"/>
        <w:outlineLvl w:val="0"/>
        <w:rPr>
          <w:rFonts w:ascii="Arial" w:hAnsi="Arial" w:cs="Arial"/>
          <w:b/>
          <w:sz w:val="22"/>
          <w:szCs w:val="22"/>
          <w:u w:val="single"/>
        </w:rPr>
      </w:pPr>
    </w:p>
    <w:p w14:paraId="0021A3E4" w14:textId="77777777" w:rsidR="009A08C9" w:rsidRDefault="009A08C9" w:rsidP="00111F51">
      <w:pPr>
        <w:jc w:val="both"/>
        <w:outlineLvl w:val="0"/>
        <w:rPr>
          <w:rFonts w:ascii="Arial" w:hAnsi="Arial" w:cs="Arial"/>
          <w:b/>
          <w:sz w:val="22"/>
          <w:szCs w:val="22"/>
          <w:u w:val="single"/>
        </w:rPr>
      </w:pPr>
    </w:p>
    <w:p w14:paraId="2599039F" w14:textId="77777777" w:rsidR="009A08C9" w:rsidRDefault="009A08C9" w:rsidP="00111F51">
      <w:pPr>
        <w:jc w:val="both"/>
        <w:outlineLvl w:val="0"/>
        <w:rPr>
          <w:rFonts w:ascii="Arial" w:hAnsi="Arial" w:cs="Arial"/>
          <w:b/>
          <w:sz w:val="22"/>
          <w:szCs w:val="22"/>
          <w:u w:val="single"/>
        </w:rPr>
      </w:pPr>
    </w:p>
    <w:p w14:paraId="7A2CC187" w14:textId="77777777" w:rsidR="009A08C9" w:rsidRDefault="009A08C9" w:rsidP="00111F51">
      <w:pPr>
        <w:jc w:val="both"/>
        <w:outlineLvl w:val="0"/>
        <w:rPr>
          <w:rFonts w:ascii="Arial" w:hAnsi="Arial" w:cs="Arial"/>
          <w:b/>
          <w:sz w:val="22"/>
          <w:szCs w:val="22"/>
          <w:u w:val="single"/>
        </w:rPr>
      </w:pPr>
    </w:p>
    <w:p w14:paraId="22094D4F" w14:textId="77777777" w:rsidR="009A08C9" w:rsidRDefault="009A08C9" w:rsidP="00111F51">
      <w:pPr>
        <w:jc w:val="both"/>
        <w:outlineLvl w:val="0"/>
        <w:rPr>
          <w:rFonts w:ascii="Arial" w:hAnsi="Arial" w:cs="Arial"/>
          <w:b/>
          <w:sz w:val="22"/>
          <w:szCs w:val="22"/>
          <w:u w:val="single"/>
        </w:rPr>
      </w:pPr>
    </w:p>
    <w:p w14:paraId="59E78D84" w14:textId="77777777" w:rsidR="009A08C9" w:rsidRDefault="009A08C9" w:rsidP="00111F51">
      <w:pPr>
        <w:jc w:val="both"/>
        <w:outlineLvl w:val="0"/>
        <w:rPr>
          <w:rFonts w:ascii="Arial" w:hAnsi="Arial" w:cs="Arial"/>
          <w:b/>
          <w:sz w:val="22"/>
          <w:szCs w:val="22"/>
          <w:u w:val="single"/>
        </w:rPr>
      </w:pPr>
    </w:p>
    <w:p w14:paraId="232CD52D" w14:textId="77777777" w:rsidR="009A08C9" w:rsidRDefault="009A08C9" w:rsidP="00111F51">
      <w:pPr>
        <w:jc w:val="both"/>
        <w:outlineLvl w:val="0"/>
        <w:rPr>
          <w:rFonts w:ascii="Arial" w:hAnsi="Arial" w:cs="Arial"/>
          <w:b/>
          <w:sz w:val="22"/>
          <w:szCs w:val="22"/>
          <w:u w:val="single"/>
        </w:rPr>
      </w:pPr>
    </w:p>
    <w:p w14:paraId="09FAD91F" w14:textId="77777777" w:rsidR="009A08C9" w:rsidRDefault="009A08C9" w:rsidP="00111F51">
      <w:pPr>
        <w:jc w:val="both"/>
        <w:outlineLvl w:val="0"/>
        <w:rPr>
          <w:rFonts w:ascii="Arial" w:hAnsi="Arial" w:cs="Arial"/>
          <w:b/>
          <w:sz w:val="22"/>
          <w:szCs w:val="22"/>
          <w:u w:val="single"/>
        </w:rPr>
      </w:pPr>
    </w:p>
    <w:p w14:paraId="77682F75" w14:textId="77777777" w:rsidR="009A08C9" w:rsidRDefault="009A08C9" w:rsidP="00111F51">
      <w:pPr>
        <w:jc w:val="both"/>
        <w:outlineLvl w:val="0"/>
        <w:rPr>
          <w:rFonts w:ascii="Arial" w:hAnsi="Arial" w:cs="Arial"/>
          <w:b/>
          <w:sz w:val="22"/>
          <w:szCs w:val="22"/>
          <w:u w:val="single"/>
        </w:rPr>
      </w:pPr>
    </w:p>
    <w:p w14:paraId="72F19A5B" w14:textId="77777777" w:rsidR="009A08C9" w:rsidRDefault="009A08C9" w:rsidP="00111F51">
      <w:pPr>
        <w:jc w:val="both"/>
        <w:outlineLvl w:val="0"/>
        <w:rPr>
          <w:rFonts w:ascii="Arial" w:hAnsi="Arial" w:cs="Arial"/>
          <w:b/>
          <w:sz w:val="22"/>
          <w:szCs w:val="22"/>
          <w:u w:val="single"/>
        </w:rPr>
      </w:pPr>
    </w:p>
    <w:p w14:paraId="39BB82D4" w14:textId="77777777" w:rsidR="009A08C9" w:rsidRDefault="009A08C9" w:rsidP="00111F51">
      <w:pPr>
        <w:jc w:val="both"/>
        <w:outlineLvl w:val="0"/>
        <w:rPr>
          <w:rFonts w:ascii="Arial" w:hAnsi="Arial" w:cs="Arial"/>
          <w:b/>
          <w:sz w:val="22"/>
          <w:szCs w:val="22"/>
          <w:u w:val="single"/>
        </w:rPr>
      </w:pPr>
    </w:p>
    <w:p w14:paraId="71E679DC" w14:textId="4681B916" w:rsidR="00084B7D" w:rsidRDefault="00084B7D" w:rsidP="3D96D95D">
      <w:pPr>
        <w:jc w:val="both"/>
        <w:outlineLvl w:val="0"/>
        <w:rPr>
          <w:rFonts w:ascii="Arial" w:hAnsi="Arial" w:cs="Arial"/>
          <w:b/>
          <w:bCs/>
          <w:sz w:val="22"/>
          <w:szCs w:val="22"/>
          <w:u w:val="single"/>
        </w:rPr>
      </w:pPr>
    </w:p>
    <w:p w14:paraId="2089CB6E" w14:textId="39115B91" w:rsidR="00084B7D" w:rsidRDefault="00084B7D" w:rsidP="3D96D95D">
      <w:pPr>
        <w:jc w:val="both"/>
        <w:outlineLvl w:val="0"/>
        <w:rPr>
          <w:rFonts w:ascii="Arial" w:hAnsi="Arial" w:cs="Arial"/>
          <w:b/>
          <w:bCs/>
          <w:sz w:val="22"/>
          <w:szCs w:val="22"/>
          <w:u w:val="single"/>
        </w:rPr>
      </w:pPr>
    </w:p>
    <w:p w14:paraId="134F9EA4" w14:textId="1F9B71A4" w:rsidR="00084B7D" w:rsidRDefault="00084B7D" w:rsidP="3D96D95D">
      <w:pPr>
        <w:jc w:val="both"/>
        <w:outlineLvl w:val="0"/>
        <w:rPr>
          <w:rFonts w:ascii="Arial" w:hAnsi="Arial" w:cs="Arial"/>
          <w:b/>
          <w:bCs/>
          <w:sz w:val="22"/>
          <w:szCs w:val="22"/>
          <w:u w:val="single"/>
        </w:rPr>
      </w:pPr>
    </w:p>
    <w:p w14:paraId="62FD1D1A" w14:textId="7593B619" w:rsidR="00084B7D" w:rsidRDefault="00084B7D" w:rsidP="3D96D95D">
      <w:pPr>
        <w:jc w:val="both"/>
        <w:outlineLvl w:val="0"/>
        <w:rPr>
          <w:rFonts w:ascii="Arial" w:hAnsi="Arial" w:cs="Arial"/>
          <w:b/>
          <w:bCs/>
          <w:sz w:val="22"/>
          <w:szCs w:val="22"/>
          <w:u w:val="single"/>
        </w:rPr>
      </w:pPr>
    </w:p>
    <w:p w14:paraId="3697B776" w14:textId="5A8D1712" w:rsidR="00084B7D" w:rsidRDefault="00084B7D" w:rsidP="3D96D95D">
      <w:pPr>
        <w:jc w:val="both"/>
        <w:outlineLvl w:val="0"/>
        <w:rPr>
          <w:rFonts w:ascii="Arial" w:hAnsi="Arial" w:cs="Arial"/>
          <w:b/>
          <w:bCs/>
          <w:sz w:val="22"/>
          <w:szCs w:val="22"/>
          <w:u w:val="single"/>
        </w:rPr>
      </w:pPr>
    </w:p>
    <w:p w14:paraId="03D2CF7E" w14:textId="29E96357" w:rsidR="00084B7D" w:rsidRDefault="00084B7D" w:rsidP="3D96D95D">
      <w:pPr>
        <w:jc w:val="both"/>
        <w:outlineLvl w:val="0"/>
        <w:rPr>
          <w:rFonts w:ascii="Arial" w:hAnsi="Arial" w:cs="Arial"/>
          <w:b/>
          <w:bCs/>
          <w:sz w:val="22"/>
          <w:szCs w:val="22"/>
          <w:u w:val="single"/>
        </w:rPr>
      </w:pPr>
    </w:p>
    <w:p w14:paraId="7D1C0352" w14:textId="4194ABAF" w:rsidR="00084B7D" w:rsidRDefault="00084B7D" w:rsidP="3D96D95D">
      <w:pPr>
        <w:jc w:val="both"/>
        <w:outlineLvl w:val="0"/>
        <w:rPr>
          <w:rFonts w:ascii="Arial" w:hAnsi="Arial" w:cs="Arial"/>
          <w:b/>
          <w:bCs/>
          <w:sz w:val="22"/>
          <w:szCs w:val="22"/>
          <w:u w:val="single"/>
        </w:rPr>
      </w:pPr>
    </w:p>
    <w:p w14:paraId="4AAF592F" w14:textId="072266FD" w:rsidR="00084B7D" w:rsidRDefault="00084B7D" w:rsidP="3D96D95D">
      <w:pPr>
        <w:jc w:val="both"/>
        <w:outlineLvl w:val="0"/>
        <w:rPr>
          <w:rFonts w:ascii="Arial" w:hAnsi="Arial" w:cs="Arial"/>
          <w:b/>
          <w:bCs/>
          <w:sz w:val="22"/>
          <w:szCs w:val="22"/>
          <w:u w:val="single"/>
        </w:rPr>
      </w:pPr>
    </w:p>
    <w:p w14:paraId="6FD7FF5C" w14:textId="0E918162" w:rsidR="00084B7D" w:rsidRDefault="00084B7D" w:rsidP="3D96D95D">
      <w:pPr>
        <w:jc w:val="both"/>
        <w:outlineLvl w:val="0"/>
        <w:rPr>
          <w:rFonts w:ascii="Arial" w:hAnsi="Arial" w:cs="Arial"/>
          <w:b/>
          <w:bCs/>
          <w:sz w:val="22"/>
          <w:szCs w:val="22"/>
          <w:u w:val="single"/>
        </w:rPr>
      </w:pPr>
    </w:p>
    <w:p w14:paraId="3193A4F7" w14:textId="7BDC94B2" w:rsidR="00084B7D" w:rsidRDefault="00084B7D" w:rsidP="3D96D95D">
      <w:pPr>
        <w:jc w:val="both"/>
        <w:outlineLvl w:val="0"/>
        <w:rPr>
          <w:rFonts w:ascii="Arial" w:hAnsi="Arial" w:cs="Arial"/>
          <w:b/>
          <w:bCs/>
          <w:sz w:val="22"/>
          <w:szCs w:val="22"/>
          <w:u w:val="single"/>
        </w:rPr>
      </w:pPr>
    </w:p>
    <w:p w14:paraId="2192DED8" w14:textId="2089141F" w:rsidR="00084B7D" w:rsidRDefault="00084B7D" w:rsidP="3D96D95D">
      <w:pPr>
        <w:jc w:val="both"/>
        <w:outlineLvl w:val="0"/>
        <w:rPr>
          <w:rFonts w:ascii="Arial" w:hAnsi="Arial" w:cs="Arial"/>
          <w:b/>
          <w:bCs/>
          <w:sz w:val="22"/>
          <w:szCs w:val="22"/>
          <w:u w:val="single"/>
        </w:rPr>
      </w:pPr>
    </w:p>
    <w:p w14:paraId="183D24D7" w14:textId="1B339E59" w:rsidR="00084B7D" w:rsidRDefault="00084B7D" w:rsidP="3D96D95D">
      <w:pPr>
        <w:jc w:val="both"/>
        <w:outlineLvl w:val="0"/>
        <w:rPr>
          <w:rFonts w:ascii="Arial" w:hAnsi="Arial" w:cs="Arial"/>
          <w:b/>
          <w:bCs/>
          <w:sz w:val="22"/>
          <w:szCs w:val="22"/>
          <w:u w:val="single"/>
        </w:rPr>
      </w:pPr>
    </w:p>
    <w:p w14:paraId="7372AABA" w14:textId="4668F2EC" w:rsidR="00084B7D" w:rsidRDefault="00084B7D" w:rsidP="3D96D95D">
      <w:pPr>
        <w:jc w:val="both"/>
        <w:outlineLvl w:val="0"/>
        <w:rPr>
          <w:rFonts w:ascii="Arial" w:hAnsi="Arial" w:cs="Arial"/>
          <w:b/>
          <w:bCs/>
          <w:sz w:val="22"/>
          <w:szCs w:val="22"/>
          <w:u w:val="single"/>
        </w:rPr>
      </w:pPr>
    </w:p>
    <w:p w14:paraId="0402F0B2" w14:textId="6047A2C4" w:rsidR="3D96D95D" w:rsidRDefault="3D96D95D" w:rsidP="3D96D95D">
      <w:pPr>
        <w:jc w:val="both"/>
        <w:outlineLvl w:val="0"/>
        <w:rPr>
          <w:rFonts w:ascii="Arial" w:hAnsi="Arial" w:cs="Arial"/>
          <w:b/>
          <w:bCs/>
          <w:sz w:val="22"/>
          <w:szCs w:val="22"/>
          <w:u w:val="single"/>
        </w:rPr>
      </w:pPr>
    </w:p>
    <w:p w14:paraId="4DB211A5" w14:textId="2CC3A986" w:rsidR="3D96D95D" w:rsidRDefault="3D96D95D" w:rsidP="3D96D95D">
      <w:pPr>
        <w:jc w:val="both"/>
        <w:outlineLvl w:val="0"/>
        <w:rPr>
          <w:rFonts w:ascii="Arial" w:hAnsi="Arial" w:cs="Arial"/>
          <w:b/>
          <w:bCs/>
          <w:sz w:val="22"/>
          <w:szCs w:val="22"/>
          <w:u w:val="single"/>
        </w:rPr>
      </w:pPr>
    </w:p>
    <w:p w14:paraId="1F25672F" w14:textId="08439ABD" w:rsidR="3D96D95D" w:rsidRDefault="3D96D95D" w:rsidP="3D96D95D">
      <w:pPr>
        <w:jc w:val="both"/>
        <w:outlineLvl w:val="0"/>
        <w:rPr>
          <w:rFonts w:ascii="Arial" w:hAnsi="Arial" w:cs="Arial"/>
          <w:b/>
          <w:bCs/>
          <w:sz w:val="22"/>
          <w:szCs w:val="22"/>
          <w:u w:val="single"/>
        </w:rPr>
      </w:pPr>
    </w:p>
    <w:p w14:paraId="14E6627C" w14:textId="61B2ACDA" w:rsidR="3D96D95D" w:rsidRDefault="3D96D95D" w:rsidP="3D96D95D">
      <w:pPr>
        <w:jc w:val="both"/>
        <w:outlineLvl w:val="0"/>
        <w:rPr>
          <w:rFonts w:ascii="Arial" w:hAnsi="Arial" w:cs="Arial"/>
          <w:b/>
          <w:bCs/>
          <w:sz w:val="22"/>
          <w:szCs w:val="22"/>
          <w:u w:val="single"/>
        </w:rPr>
      </w:pPr>
    </w:p>
    <w:p w14:paraId="1BA29042" w14:textId="25EDC0E1" w:rsidR="3D96D95D" w:rsidRDefault="3D96D95D" w:rsidP="3D96D95D">
      <w:pPr>
        <w:jc w:val="both"/>
        <w:outlineLvl w:val="0"/>
        <w:rPr>
          <w:rFonts w:ascii="Arial" w:hAnsi="Arial" w:cs="Arial"/>
          <w:b/>
          <w:bCs/>
          <w:sz w:val="22"/>
          <w:szCs w:val="22"/>
          <w:u w:val="single"/>
        </w:rPr>
      </w:pPr>
    </w:p>
    <w:p w14:paraId="5D1DABC9" w14:textId="1C5AD6F0" w:rsidR="3D96D95D" w:rsidRDefault="3D96D95D" w:rsidP="3D96D95D">
      <w:pPr>
        <w:jc w:val="both"/>
        <w:outlineLvl w:val="0"/>
        <w:rPr>
          <w:rFonts w:ascii="Arial" w:hAnsi="Arial" w:cs="Arial"/>
          <w:b/>
          <w:bCs/>
          <w:sz w:val="22"/>
          <w:szCs w:val="22"/>
          <w:u w:val="single"/>
        </w:rPr>
      </w:pPr>
    </w:p>
    <w:p w14:paraId="6EF91382" w14:textId="1CE45DF0" w:rsidR="3D96D95D" w:rsidRDefault="3D96D95D" w:rsidP="3D96D95D">
      <w:pPr>
        <w:jc w:val="both"/>
        <w:outlineLvl w:val="0"/>
        <w:rPr>
          <w:rFonts w:ascii="Arial" w:hAnsi="Arial" w:cs="Arial"/>
          <w:b/>
          <w:bCs/>
          <w:sz w:val="22"/>
          <w:szCs w:val="22"/>
          <w:u w:val="single"/>
        </w:rPr>
      </w:pPr>
    </w:p>
    <w:p w14:paraId="597B4AB1" w14:textId="7E9EA935" w:rsidR="3D96D95D" w:rsidRDefault="3D96D95D" w:rsidP="3D96D95D">
      <w:pPr>
        <w:jc w:val="both"/>
        <w:outlineLvl w:val="0"/>
        <w:rPr>
          <w:rFonts w:ascii="Arial" w:hAnsi="Arial" w:cs="Arial"/>
          <w:b/>
          <w:bCs/>
          <w:sz w:val="22"/>
          <w:szCs w:val="22"/>
          <w:u w:val="single"/>
        </w:rPr>
      </w:pPr>
    </w:p>
    <w:p w14:paraId="1623BD4F" w14:textId="1F0C7A1D" w:rsidR="3D96D95D" w:rsidRDefault="3D96D95D" w:rsidP="3D96D95D">
      <w:pPr>
        <w:jc w:val="both"/>
        <w:outlineLvl w:val="0"/>
        <w:rPr>
          <w:rFonts w:ascii="Arial" w:hAnsi="Arial" w:cs="Arial"/>
          <w:b/>
          <w:bCs/>
          <w:sz w:val="22"/>
          <w:szCs w:val="22"/>
          <w:u w:val="single"/>
        </w:rPr>
      </w:pPr>
    </w:p>
    <w:p w14:paraId="0BC03CEF" w14:textId="77777777" w:rsidR="00623615" w:rsidRPr="00623615" w:rsidRDefault="00623615" w:rsidP="004A1BF4">
      <w:pPr>
        <w:jc w:val="both"/>
        <w:outlineLvl w:val="0"/>
        <w:rPr>
          <w:rFonts w:ascii="Arial" w:hAnsi="Arial" w:cs="Arial"/>
        </w:rPr>
      </w:pPr>
      <w:r w:rsidRPr="00623615">
        <w:rPr>
          <w:rFonts w:ascii="Arial" w:hAnsi="Arial" w:cs="Arial"/>
        </w:rPr>
        <w:t>Our Safeguarding Approach</w:t>
      </w:r>
    </w:p>
    <w:p w14:paraId="68EE607B" w14:textId="77777777" w:rsidR="00623615" w:rsidRPr="00623615" w:rsidRDefault="00623615" w:rsidP="004A1BF4">
      <w:pPr>
        <w:jc w:val="both"/>
        <w:outlineLvl w:val="0"/>
        <w:rPr>
          <w:rFonts w:ascii="Arial" w:hAnsi="Arial" w:cs="Arial"/>
        </w:rPr>
      </w:pPr>
      <w:r w:rsidRPr="00623615">
        <w:rPr>
          <w:rFonts w:ascii="Arial" w:hAnsi="Arial" w:cs="Arial"/>
        </w:rPr>
        <w:t>At The Linden Centre, safeguarding is the golden thread that runs through everything we do. Many of our pupils face additional vulnerabilities, and we are committed to creating a safe, nurturing environment where every child is protected, valued, and able to thrive.</w:t>
      </w:r>
    </w:p>
    <w:p w14:paraId="1BF84FB6" w14:textId="77777777" w:rsidR="00623615" w:rsidRPr="00623615" w:rsidRDefault="00623615" w:rsidP="004A1BF4">
      <w:pPr>
        <w:jc w:val="both"/>
        <w:outlineLvl w:val="0"/>
        <w:rPr>
          <w:rFonts w:ascii="Arial" w:hAnsi="Arial" w:cs="Arial"/>
        </w:rPr>
      </w:pPr>
      <w:r w:rsidRPr="00623615">
        <w:rPr>
          <w:rFonts w:ascii="Arial" w:hAnsi="Arial" w:cs="Arial"/>
        </w:rPr>
        <w:t>Intent</w:t>
      </w:r>
    </w:p>
    <w:p w14:paraId="2016CAB7" w14:textId="77777777" w:rsidR="00623615" w:rsidRPr="00623615" w:rsidRDefault="00623615" w:rsidP="004A1BF4">
      <w:pPr>
        <w:numPr>
          <w:ilvl w:val="0"/>
          <w:numId w:val="48"/>
        </w:numPr>
        <w:jc w:val="both"/>
        <w:outlineLvl w:val="0"/>
        <w:rPr>
          <w:rFonts w:ascii="Arial" w:hAnsi="Arial" w:cs="Arial"/>
        </w:rPr>
      </w:pPr>
      <w:r w:rsidRPr="00623615">
        <w:rPr>
          <w:rFonts w:ascii="Arial" w:hAnsi="Arial" w:cs="Arial"/>
        </w:rPr>
        <w:t>Safeguarding is everyone’s responsibility.</w:t>
      </w:r>
    </w:p>
    <w:p w14:paraId="256BA0E7" w14:textId="77777777" w:rsidR="00623615" w:rsidRPr="00623615" w:rsidRDefault="00623615" w:rsidP="004A1BF4">
      <w:pPr>
        <w:numPr>
          <w:ilvl w:val="0"/>
          <w:numId w:val="48"/>
        </w:numPr>
        <w:jc w:val="both"/>
        <w:outlineLvl w:val="0"/>
        <w:rPr>
          <w:rFonts w:ascii="Arial" w:hAnsi="Arial" w:cs="Arial"/>
        </w:rPr>
      </w:pPr>
      <w:r w:rsidRPr="00623615">
        <w:rPr>
          <w:rFonts w:ascii="Arial" w:hAnsi="Arial" w:cs="Arial"/>
        </w:rPr>
        <w:lastRenderedPageBreak/>
        <w:t>We prioritise protection from Child Sexual Exploitation (CSE), Child Criminal Exploitation (CCE), and Domestic Abuse (DA), alongside risks linked to SEND, mental health, poverty, online harm, persistent absence, and child-on-child abuse.</w:t>
      </w:r>
    </w:p>
    <w:p w14:paraId="2D089044" w14:textId="77777777" w:rsidR="00623615" w:rsidRPr="00623615" w:rsidRDefault="00623615" w:rsidP="004A1BF4">
      <w:pPr>
        <w:numPr>
          <w:ilvl w:val="0"/>
          <w:numId w:val="48"/>
        </w:numPr>
        <w:jc w:val="both"/>
        <w:outlineLvl w:val="0"/>
        <w:rPr>
          <w:rFonts w:ascii="Arial" w:hAnsi="Arial" w:cs="Arial"/>
        </w:rPr>
      </w:pPr>
      <w:r w:rsidRPr="00623615">
        <w:rPr>
          <w:rFonts w:ascii="Arial" w:hAnsi="Arial" w:cs="Arial"/>
        </w:rPr>
        <w:t>Through contextual safeguarding, we consider risks both in and beyond school, including peer groups, family life, community influences, and online environments.</w:t>
      </w:r>
    </w:p>
    <w:p w14:paraId="3C934C15" w14:textId="77777777" w:rsidR="00623615" w:rsidRPr="00623615" w:rsidRDefault="00623615" w:rsidP="004A1BF4">
      <w:pPr>
        <w:numPr>
          <w:ilvl w:val="0"/>
          <w:numId w:val="48"/>
        </w:numPr>
        <w:jc w:val="both"/>
        <w:outlineLvl w:val="0"/>
        <w:rPr>
          <w:rFonts w:ascii="Arial" w:hAnsi="Arial" w:cs="Arial"/>
        </w:rPr>
      </w:pPr>
      <w:r w:rsidRPr="00623615">
        <w:rPr>
          <w:rFonts w:ascii="Arial" w:hAnsi="Arial" w:cs="Arial"/>
        </w:rPr>
        <w:t>Our aim is to provide early help, targeted support, and effective interventions that reduce risks and build resilience.</w:t>
      </w:r>
    </w:p>
    <w:p w14:paraId="79DA9120" w14:textId="77777777" w:rsidR="00623615" w:rsidRPr="00623615" w:rsidRDefault="00623615" w:rsidP="004A1BF4">
      <w:pPr>
        <w:jc w:val="both"/>
        <w:outlineLvl w:val="0"/>
        <w:rPr>
          <w:rFonts w:ascii="Arial" w:hAnsi="Arial" w:cs="Arial"/>
        </w:rPr>
      </w:pPr>
      <w:r w:rsidRPr="00623615">
        <w:rPr>
          <w:rFonts w:ascii="Arial" w:hAnsi="Arial" w:cs="Arial"/>
        </w:rPr>
        <w:t>Implementation</w:t>
      </w:r>
    </w:p>
    <w:p w14:paraId="50FE6E1D" w14:textId="77777777" w:rsidR="00623615" w:rsidRPr="00623615" w:rsidRDefault="00623615" w:rsidP="004A1BF4">
      <w:pPr>
        <w:numPr>
          <w:ilvl w:val="0"/>
          <w:numId w:val="49"/>
        </w:numPr>
        <w:jc w:val="both"/>
        <w:outlineLvl w:val="0"/>
        <w:rPr>
          <w:rFonts w:ascii="Arial" w:hAnsi="Arial" w:cs="Arial"/>
        </w:rPr>
      </w:pPr>
      <w:r w:rsidRPr="00623615">
        <w:rPr>
          <w:rFonts w:ascii="Arial" w:hAnsi="Arial" w:cs="Arial"/>
        </w:rPr>
        <w:t>Claire Bowen (DSL) and her team lead safeguarding, ensuring swift responses and strong partnerships with families, police, social care and specialist agencies.</w:t>
      </w:r>
    </w:p>
    <w:p w14:paraId="4BD3212E" w14:textId="77777777" w:rsidR="00623615" w:rsidRPr="00623615" w:rsidRDefault="00623615" w:rsidP="004A1BF4">
      <w:pPr>
        <w:numPr>
          <w:ilvl w:val="0"/>
          <w:numId w:val="49"/>
        </w:numPr>
        <w:jc w:val="both"/>
        <w:outlineLvl w:val="0"/>
        <w:rPr>
          <w:rFonts w:ascii="Arial" w:hAnsi="Arial" w:cs="Arial"/>
        </w:rPr>
      </w:pPr>
      <w:r w:rsidRPr="00623615">
        <w:rPr>
          <w:rFonts w:ascii="Arial" w:hAnsi="Arial" w:cs="Arial"/>
        </w:rPr>
        <w:t>We address CSE, CCE, and DA through curriculum teaching, early identification, and multi-agency collaboration.</w:t>
      </w:r>
    </w:p>
    <w:p w14:paraId="7DACC8F5" w14:textId="77777777" w:rsidR="00623615" w:rsidRPr="00623615" w:rsidRDefault="00623615" w:rsidP="004A1BF4">
      <w:pPr>
        <w:numPr>
          <w:ilvl w:val="0"/>
          <w:numId w:val="49"/>
        </w:numPr>
        <w:jc w:val="both"/>
        <w:outlineLvl w:val="0"/>
        <w:rPr>
          <w:rFonts w:ascii="Arial" w:hAnsi="Arial" w:cs="Arial"/>
        </w:rPr>
      </w:pPr>
      <w:r w:rsidRPr="00623615">
        <w:rPr>
          <w:rFonts w:ascii="Arial" w:hAnsi="Arial" w:cs="Arial"/>
        </w:rPr>
        <w:t>Our early help offer includes pastoral support, mentoring, therapeutic input and attendance initiatives.</w:t>
      </w:r>
    </w:p>
    <w:p w14:paraId="68A66ABE" w14:textId="77777777" w:rsidR="00623615" w:rsidRPr="00623615" w:rsidRDefault="00623615" w:rsidP="004A1BF4">
      <w:pPr>
        <w:numPr>
          <w:ilvl w:val="0"/>
          <w:numId w:val="49"/>
        </w:numPr>
        <w:jc w:val="both"/>
        <w:outlineLvl w:val="0"/>
        <w:rPr>
          <w:rFonts w:ascii="Arial" w:hAnsi="Arial" w:cs="Arial"/>
        </w:rPr>
      </w:pPr>
      <w:r w:rsidRPr="00623615">
        <w:rPr>
          <w:rFonts w:ascii="Arial" w:hAnsi="Arial" w:cs="Arial"/>
        </w:rPr>
        <w:t>Child-on-child abuse prevention is embedded through education, reporting systems, and restorative approaches.</w:t>
      </w:r>
    </w:p>
    <w:p w14:paraId="5359F215" w14:textId="77777777" w:rsidR="00623615" w:rsidRPr="00623615" w:rsidRDefault="00623615" w:rsidP="004A1BF4">
      <w:pPr>
        <w:numPr>
          <w:ilvl w:val="0"/>
          <w:numId w:val="49"/>
        </w:numPr>
        <w:jc w:val="both"/>
        <w:outlineLvl w:val="0"/>
        <w:rPr>
          <w:rFonts w:ascii="Arial" w:hAnsi="Arial" w:cs="Arial"/>
        </w:rPr>
      </w:pPr>
      <w:r w:rsidRPr="00623615">
        <w:rPr>
          <w:rFonts w:ascii="Arial" w:hAnsi="Arial" w:cs="Arial"/>
        </w:rPr>
        <w:t>The curriculum reflects safeguarding as a golden thread, teaching healthy relationships, consent, online safety, resilience and emotional wellbeing, tailored to the needs of our pupils, especially those with SEND.</w:t>
      </w:r>
    </w:p>
    <w:p w14:paraId="3CA90185" w14:textId="77777777" w:rsidR="00623615" w:rsidRPr="00623615" w:rsidRDefault="00623615" w:rsidP="004A1BF4">
      <w:pPr>
        <w:numPr>
          <w:ilvl w:val="0"/>
          <w:numId w:val="49"/>
        </w:numPr>
        <w:jc w:val="both"/>
        <w:outlineLvl w:val="0"/>
        <w:rPr>
          <w:rFonts w:ascii="Arial" w:hAnsi="Arial" w:cs="Arial"/>
        </w:rPr>
      </w:pPr>
      <w:r w:rsidRPr="00623615">
        <w:rPr>
          <w:rFonts w:ascii="Arial" w:hAnsi="Arial" w:cs="Arial"/>
        </w:rPr>
        <w:t>Staff receive regular, updated training, and practice evolves in response to emerging risks.</w:t>
      </w:r>
    </w:p>
    <w:p w14:paraId="3AAC28C1" w14:textId="77777777" w:rsidR="00623615" w:rsidRPr="00623615" w:rsidRDefault="00623615" w:rsidP="004A1BF4">
      <w:pPr>
        <w:jc w:val="both"/>
        <w:outlineLvl w:val="0"/>
        <w:rPr>
          <w:rFonts w:ascii="Arial" w:hAnsi="Arial" w:cs="Arial"/>
        </w:rPr>
      </w:pPr>
      <w:r w:rsidRPr="00623615">
        <w:rPr>
          <w:rFonts w:ascii="Arial" w:hAnsi="Arial" w:cs="Arial"/>
        </w:rPr>
        <w:t>Impact</w:t>
      </w:r>
    </w:p>
    <w:p w14:paraId="79A43AFE" w14:textId="77777777" w:rsidR="00623615" w:rsidRPr="00623615" w:rsidRDefault="00623615" w:rsidP="004A1BF4">
      <w:pPr>
        <w:numPr>
          <w:ilvl w:val="0"/>
          <w:numId w:val="50"/>
        </w:numPr>
        <w:jc w:val="both"/>
        <w:outlineLvl w:val="0"/>
        <w:rPr>
          <w:rFonts w:ascii="Arial" w:hAnsi="Arial" w:cs="Arial"/>
        </w:rPr>
      </w:pPr>
      <w:r w:rsidRPr="00623615">
        <w:rPr>
          <w:rFonts w:ascii="Arial" w:hAnsi="Arial" w:cs="Arial"/>
        </w:rPr>
        <w:t>Pupils feel safe, listened to and supported, and know how to seek help.</w:t>
      </w:r>
    </w:p>
    <w:p w14:paraId="2C781C09" w14:textId="77777777" w:rsidR="00623615" w:rsidRPr="00623615" w:rsidRDefault="00623615" w:rsidP="004A1BF4">
      <w:pPr>
        <w:numPr>
          <w:ilvl w:val="0"/>
          <w:numId w:val="50"/>
        </w:numPr>
        <w:jc w:val="both"/>
        <w:outlineLvl w:val="0"/>
        <w:rPr>
          <w:rFonts w:ascii="Arial" w:hAnsi="Arial" w:cs="Arial"/>
        </w:rPr>
      </w:pPr>
      <w:r w:rsidRPr="00623615">
        <w:rPr>
          <w:rFonts w:ascii="Arial" w:hAnsi="Arial" w:cs="Arial"/>
        </w:rPr>
        <w:t>Risks of CSE, CCE and DA are reduced through early intervention and strong multi-agency work.</w:t>
      </w:r>
    </w:p>
    <w:p w14:paraId="16D83F31" w14:textId="77777777" w:rsidR="00623615" w:rsidRPr="00623615" w:rsidRDefault="00623615" w:rsidP="004A1BF4">
      <w:pPr>
        <w:numPr>
          <w:ilvl w:val="0"/>
          <w:numId w:val="50"/>
        </w:numPr>
        <w:jc w:val="both"/>
        <w:outlineLvl w:val="0"/>
        <w:rPr>
          <w:rFonts w:ascii="Arial" w:hAnsi="Arial" w:cs="Arial"/>
        </w:rPr>
      </w:pPr>
      <w:r w:rsidRPr="00623615">
        <w:rPr>
          <w:rFonts w:ascii="Arial" w:hAnsi="Arial" w:cs="Arial"/>
        </w:rPr>
        <w:t>Attendance, wellbeing and engagement improve as safeguarding removes barriers to learning.</w:t>
      </w:r>
    </w:p>
    <w:p w14:paraId="00FCFDF1" w14:textId="77777777" w:rsidR="00623615" w:rsidRPr="00623615" w:rsidRDefault="00623615" w:rsidP="004A1BF4">
      <w:pPr>
        <w:numPr>
          <w:ilvl w:val="0"/>
          <w:numId w:val="50"/>
        </w:numPr>
        <w:jc w:val="both"/>
        <w:outlineLvl w:val="0"/>
        <w:rPr>
          <w:rFonts w:ascii="Arial" w:hAnsi="Arial" w:cs="Arial"/>
        </w:rPr>
      </w:pPr>
      <w:r w:rsidRPr="00623615">
        <w:rPr>
          <w:rFonts w:ascii="Arial" w:hAnsi="Arial" w:cs="Arial"/>
        </w:rPr>
        <w:t>Ongoing monitoring by the DSL, leaders and governors, supported by audits and pupil/parent voice, evidences a strong and evolving safeguarding culture.</w:t>
      </w:r>
    </w:p>
    <w:p w14:paraId="41AC3971" w14:textId="77777777" w:rsidR="00752BFC" w:rsidRDefault="00752BFC" w:rsidP="00DA143B">
      <w:pPr>
        <w:jc w:val="center"/>
        <w:outlineLvl w:val="0"/>
        <w:rPr>
          <w:rFonts w:ascii="Arial" w:hAnsi="Arial" w:cs="Arial"/>
          <w:b/>
        </w:rPr>
      </w:pPr>
    </w:p>
    <w:p w14:paraId="07247D12" w14:textId="77777777" w:rsidR="00B852CB" w:rsidRPr="00122A83" w:rsidRDefault="00B852CB" w:rsidP="00DA143B">
      <w:pPr>
        <w:jc w:val="center"/>
        <w:outlineLvl w:val="0"/>
        <w:rPr>
          <w:rFonts w:ascii="Arial" w:hAnsi="Arial" w:cs="Arial"/>
          <w:b/>
        </w:rPr>
      </w:pPr>
      <w:r w:rsidRPr="00122A83">
        <w:rPr>
          <w:rFonts w:ascii="Arial" w:hAnsi="Arial" w:cs="Arial"/>
          <w:b/>
        </w:rPr>
        <w:t>Summary</w:t>
      </w:r>
      <w:r w:rsidR="00111F51" w:rsidRPr="00122A83">
        <w:rPr>
          <w:rFonts w:ascii="Arial" w:hAnsi="Arial" w:cs="Arial"/>
          <w:b/>
        </w:rPr>
        <w:t xml:space="preserve"> &amp; a</w:t>
      </w:r>
      <w:r w:rsidR="005A5BBD" w:rsidRPr="00122A83">
        <w:rPr>
          <w:rFonts w:ascii="Arial" w:hAnsi="Arial" w:cs="Arial"/>
          <w:b/>
        </w:rPr>
        <w:t>ims</w:t>
      </w:r>
    </w:p>
    <w:p w14:paraId="1DDEC6ED" w14:textId="77777777" w:rsidR="00B852CB" w:rsidRPr="00122A83" w:rsidRDefault="00B852CB" w:rsidP="008E6CFA">
      <w:pPr>
        <w:jc w:val="both"/>
        <w:outlineLvl w:val="0"/>
        <w:rPr>
          <w:rFonts w:ascii="Arial" w:hAnsi="Arial" w:cs="Arial"/>
          <w:sz w:val="22"/>
          <w:szCs w:val="22"/>
        </w:rPr>
      </w:pPr>
    </w:p>
    <w:p w14:paraId="3AE1DA8B" w14:textId="5266BC63" w:rsidR="000E5D7B" w:rsidRPr="00122A83" w:rsidRDefault="000E5D7B" w:rsidP="00F60303">
      <w:pPr>
        <w:numPr>
          <w:ilvl w:val="0"/>
          <w:numId w:val="43"/>
        </w:numPr>
        <w:jc w:val="both"/>
        <w:rPr>
          <w:rFonts w:ascii="Arial" w:hAnsi="Arial" w:cs="Arial"/>
          <w:sz w:val="22"/>
          <w:szCs w:val="22"/>
        </w:rPr>
      </w:pPr>
      <w:r w:rsidRPr="00122A83">
        <w:rPr>
          <w:rFonts w:ascii="Arial" w:hAnsi="Arial" w:cs="Arial"/>
          <w:sz w:val="22"/>
          <w:szCs w:val="22"/>
        </w:rPr>
        <w:t>We have regard for the statutory guidance from the Department for Education (DfE) issued under Section 175 of the Education Act 2002 (as amended), the Education (Independent School Standards) Regulations 2014, the Non-Maintained Special Schools (England) Regulations 2015, and the Apprenticeships, Skills, Children and Learning Act 2002 (as amended). This policy has been developed in line with legal obligations, including, where applicable, the Human Rights Act 1998, the European Convention on Human Rights, the Domestic Abuse Act 2021, the Children and Social Work Act 2017, the Equality Act 2010, and the Public Sector Equality Duty.</w:t>
      </w:r>
    </w:p>
    <w:p w14:paraId="213017A9" w14:textId="77777777" w:rsidR="000E5D7B" w:rsidRPr="000E5D7B" w:rsidRDefault="000E5D7B" w:rsidP="000E5D7B">
      <w:pPr>
        <w:ind w:left="360"/>
        <w:jc w:val="both"/>
        <w:rPr>
          <w:rFonts w:ascii="Arial" w:hAnsi="Arial" w:cs="Arial"/>
          <w:sz w:val="22"/>
          <w:szCs w:val="22"/>
          <w:highlight w:val="magenta"/>
        </w:rPr>
      </w:pPr>
    </w:p>
    <w:p w14:paraId="0589E642" w14:textId="6470F9F3" w:rsidR="000E5D7B" w:rsidRPr="00122A83" w:rsidRDefault="000E5D7B" w:rsidP="00F60303">
      <w:pPr>
        <w:numPr>
          <w:ilvl w:val="0"/>
          <w:numId w:val="43"/>
        </w:numPr>
        <w:jc w:val="both"/>
        <w:rPr>
          <w:rFonts w:ascii="Arial" w:hAnsi="Arial" w:cs="Arial"/>
          <w:sz w:val="22"/>
          <w:szCs w:val="22"/>
        </w:rPr>
      </w:pPr>
      <w:r w:rsidRPr="00122A83">
        <w:rPr>
          <w:rFonts w:ascii="Arial" w:hAnsi="Arial" w:cs="Arial"/>
          <w:sz w:val="22"/>
          <w:szCs w:val="22"/>
        </w:rPr>
        <w:t>This policy is aligned with the statutory guidance Keeping Children Safe in Education (KCSIE) 2025, Working Together to Safeguard Children 2023, the Early Years Foundation Stage (EYFS) Framework 2025, and the Relationships, Sex and Health Education (RSHE) Statutory Guidance July 2025. It reflects the latest definitions, expectations, and safeguarding responsibilities for all staff, volunteers, and governors in educational settings.</w:t>
      </w:r>
    </w:p>
    <w:p w14:paraId="58FDD2E2" w14:textId="77777777" w:rsidR="000E5D7B" w:rsidRPr="00122A83" w:rsidRDefault="000E5D7B" w:rsidP="000E5D7B">
      <w:pPr>
        <w:ind w:left="360"/>
        <w:jc w:val="both"/>
        <w:rPr>
          <w:rFonts w:ascii="Arial" w:hAnsi="Arial" w:cs="Arial"/>
          <w:sz w:val="22"/>
          <w:szCs w:val="22"/>
        </w:rPr>
      </w:pPr>
    </w:p>
    <w:p w14:paraId="7694D449" w14:textId="77777777" w:rsidR="000E5D7B" w:rsidRPr="00122A83" w:rsidRDefault="000E5D7B" w:rsidP="00F60303">
      <w:pPr>
        <w:numPr>
          <w:ilvl w:val="0"/>
          <w:numId w:val="43"/>
        </w:numPr>
        <w:jc w:val="both"/>
        <w:rPr>
          <w:rFonts w:ascii="Arial" w:hAnsi="Arial" w:cs="Arial"/>
          <w:sz w:val="22"/>
          <w:szCs w:val="22"/>
        </w:rPr>
      </w:pPr>
      <w:r w:rsidRPr="00122A83">
        <w:rPr>
          <w:rFonts w:ascii="Arial" w:hAnsi="Arial" w:cs="Arial"/>
          <w:sz w:val="22"/>
          <w:szCs w:val="22"/>
        </w:rPr>
        <w:t>We will also follow the DfE’s What to do if you are Worried a Child is Being Abused – Advice for Practitioners. We recognise that the NSPCC website provides additional information on abuse, neglect, exploitation, and indicators of harm.</w:t>
      </w:r>
    </w:p>
    <w:p w14:paraId="46A0E895" w14:textId="77777777" w:rsidR="000E5D7B" w:rsidRPr="00122A83" w:rsidRDefault="000E5D7B" w:rsidP="000E5D7B">
      <w:pPr>
        <w:pStyle w:val="ListParagraph"/>
        <w:rPr>
          <w:rFonts w:ascii="Arial" w:hAnsi="Arial" w:cs="Arial"/>
          <w:sz w:val="22"/>
          <w:szCs w:val="22"/>
        </w:rPr>
      </w:pPr>
    </w:p>
    <w:p w14:paraId="0BC0F2D9" w14:textId="1CBC1596" w:rsidR="00FF2ADE" w:rsidRPr="00122A83" w:rsidRDefault="00F85415" w:rsidP="00F60303">
      <w:pPr>
        <w:numPr>
          <w:ilvl w:val="0"/>
          <w:numId w:val="43"/>
        </w:numPr>
        <w:jc w:val="both"/>
        <w:rPr>
          <w:rFonts w:ascii="Arial" w:hAnsi="Arial" w:cs="Arial"/>
          <w:sz w:val="22"/>
          <w:szCs w:val="22"/>
        </w:rPr>
      </w:pPr>
      <w:r w:rsidRPr="00122A83">
        <w:rPr>
          <w:rFonts w:ascii="Arial" w:hAnsi="Arial" w:cs="Arial"/>
          <w:sz w:val="22"/>
          <w:szCs w:val="22"/>
        </w:rPr>
        <w:t>This policy is aligned with the statutory guidance Keeping Children Safe in Education 2025, which comes into force on 1 September 2025. It reflects the latest definitions, expectations, and safeguarding responsibilities for all staff, volunteers, and governors in educational settings.</w:t>
      </w:r>
    </w:p>
    <w:p w14:paraId="043131D2" w14:textId="77777777" w:rsidR="00FF2ADE" w:rsidRPr="00122A83" w:rsidRDefault="00FF2ADE" w:rsidP="00FF2ADE">
      <w:pPr>
        <w:pStyle w:val="ListParagraph"/>
        <w:rPr>
          <w:rFonts w:ascii="Arial" w:hAnsi="Arial" w:cs="Arial"/>
          <w:sz w:val="22"/>
          <w:szCs w:val="22"/>
        </w:rPr>
      </w:pPr>
    </w:p>
    <w:p w14:paraId="1F2B111D" w14:textId="0A9831F3" w:rsidR="00752BFC" w:rsidRPr="00122A83" w:rsidRDefault="00FF2ADE" w:rsidP="00F60303">
      <w:pPr>
        <w:numPr>
          <w:ilvl w:val="0"/>
          <w:numId w:val="43"/>
        </w:numPr>
        <w:jc w:val="both"/>
        <w:rPr>
          <w:rFonts w:ascii="Arial" w:hAnsi="Arial" w:cs="Arial"/>
          <w:sz w:val="22"/>
          <w:szCs w:val="22"/>
        </w:rPr>
      </w:pPr>
      <w:r w:rsidRPr="00122A83">
        <w:rPr>
          <w:rFonts w:ascii="Arial" w:hAnsi="Arial" w:cs="Arial"/>
          <w:sz w:val="22"/>
          <w:szCs w:val="22"/>
        </w:rPr>
        <w:t xml:space="preserve">We provide early years provision and adhere to the Statutory Framework for the Early Years Foundation Stage for Group and School-Based Providers (2025), which sets the standards for </w:t>
      </w:r>
      <w:r w:rsidRPr="00122A83">
        <w:rPr>
          <w:rFonts w:ascii="Arial" w:hAnsi="Arial" w:cs="Arial"/>
          <w:sz w:val="22"/>
          <w:szCs w:val="22"/>
        </w:rPr>
        <w:lastRenderedPageBreak/>
        <w:t>learning, development, and care for children from birth to five. This includes compliance with Section 3 – Safeguarding and Welfare Requirements.</w:t>
      </w:r>
    </w:p>
    <w:p w14:paraId="359D6F45" w14:textId="77777777" w:rsidR="00FF2ADE" w:rsidRPr="00FF2ADE" w:rsidRDefault="00FF2ADE" w:rsidP="00FF2ADE">
      <w:pPr>
        <w:jc w:val="both"/>
        <w:rPr>
          <w:rFonts w:ascii="Arial" w:hAnsi="Arial" w:cs="Arial"/>
          <w:sz w:val="22"/>
          <w:szCs w:val="22"/>
          <w:highlight w:val="magenta"/>
        </w:rPr>
      </w:pPr>
    </w:p>
    <w:p w14:paraId="523C51D0" w14:textId="77777777" w:rsidR="00752BFC" w:rsidRDefault="00EE39DB" w:rsidP="00F60303">
      <w:pPr>
        <w:numPr>
          <w:ilvl w:val="0"/>
          <w:numId w:val="43"/>
        </w:numPr>
        <w:jc w:val="both"/>
        <w:rPr>
          <w:rFonts w:ascii="Arial" w:hAnsi="Arial" w:cs="Arial"/>
          <w:color w:val="0000FF"/>
          <w:sz w:val="22"/>
          <w:szCs w:val="22"/>
        </w:rPr>
      </w:pPr>
      <w:r w:rsidRPr="00752BFC">
        <w:rPr>
          <w:rFonts w:ascii="Arial" w:hAnsi="Arial" w:cs="Arial"/>
          <w:sz w:val="22"/>
          <w:szCs w:val="22"/>
        </w:rPr>
        <w:t>All child protection matters will be dealt with in line with</w:t>
      </w:r>
      <w:r w:rsidR="008F622D" w:rsidRPr="00752BFC">
        <w:rPr>
          <w:rFonts w:ascii="Arial" w:hAnsi="Arial" w:cs="Arial"/>
          <w:sz w:val="22"/>
          <w:szCs w:val="22"/>
        </w:rPr>
        <w:t xml:space="preserve"> the arrangements of</w:t>
      </w:r>
      <w:r w:rsidRPr="00752BFC">
        <w:rPr>
          <w:rFonts w:ascii="Arial" w:hAnsi="Arial" w:cs="Arial"/>
          <w:sz w:val="22"/>
          <w:szCs w:val="22"/>
        </w:rPr>
        <w:t xml:space="preserve"> </w:t>
      </w:r>
      <w:hyperlink r:id="rId13" w:history="1">
        <w:r w:rsidRPr="00752BFC">
          <w:rPr>
            <w:rStyle w:val="Hyperlink"/>
            <w:rFonts w:ascii="Arial" w:hAnsi="Arial" w:cs="Arial"/>
            <w:sz w:val="22"/>
            <w:szCs w:val="22"/>
          </w:rPr>
          <w:t>Telford and Wrekin Safeguarding Partnership (TWSP)</w:t>
        </w:r>
      </w:hyperlink>
      <w:r w:rsidRPr="00752BFC">
        <w:rPr>
          <w:rFonts w:ascii="Arial" w:hAnsi="Arial" w:cs="Arial"/>
          <w:sz w:val="22"/>
          <w:szCs w:val="22"/>
        </w:rPr>
        <w:t xml:space="preserve"> </w:t>
      </w:r>
      <w:r w:rsidR="0084678D" w:rsidRPr="00752BFC">
        <w:rPr>
          <w:rFonts w:ascii="Arial" w:hAnsi="Arial" w:cs="Arial"/>
          <w:sz w:val="22"/>
          <w:szCs w:val="22"/>
        </w:rPr>
        <w:t xml:space="preserve">and </w:t>
      </w:r>
      <w:hyperlink r:id="rId14" w:history="1">
        <w:r w:rsidRPr="00752BFC">
          <w:rPr>
            <w:rStyle w:val="Hyperlink"/>
            <w:rFonts w:ascii="Arial" w:hAnsi="Arial" w:cs="Arial"/>
            <w:sz w:val="22"/>
            <w:szCs w:val="22"/>
          </w:rPr>
          <w:t>West Midlands Child Protection and Safeguarding Procedures</w:t>
        </w:r>
      </w:hyperlink>
      <w:r w:rsidRPr="00752BFC">
        <w:rPr>
          <w:rFonts w:ascii="Arial" w:hAnsi="Arial" w:cs="Arial"/>
          <w:sz w:val="22"/>
          <w:szCs w:val="22"/>
        </w:rPr>
        <w:t xml:space="preserve"> </w:t>
      </w:r>
      <w:r w:rsidR="0084678D" w:rsidRPr="00752BFC">
        <w:rPr>
          <w:rFonts w:ascii="Arial" w:hAnsi="Arial" w:cs="Arial"/>
          <w:sz w:val="22"/>
          <w:szCs w:val="22"/>
        </w:rPr>
        <w:t>or, if</w:t>
      </w:r>
      <w:r w:rsidR="006060E5" w:rsidRPr="00752BFC">
        <w:rPr>
          <w:rFonts w:ascii="Arial" w:hAnsi="Arial" w:cs="Arial"/>
          <w:sz w:val="22"/>
          <w:szCs w:val="22"/>
        </w:rPr>
        <w:t xml:space="preserve"> relevant, </w:t>
      </w:r>
      <w:r w:rsidR="00C4396D" w:rsidRPr="00752BFC">
        <w:rPr>
          <w:rFonts w:ascii="Arial" w:hAnsi="Arial" w:cs="Arial"/>
          <w:sz w:val="22"/>
          <w:szCs w:val="22"/>
        </w:rPr>
        <w:t xml:space="preserve">the </w:t>
      </w:r>
      <w:r w:rsidR="00DA143B" w:rsidRPr="00752BFC">
        <w:rPr>
          <w:rFonts w:ascii="Arial" w:hAnsi="Arial" w:cs="Arial"/>
          <w:sz w:val="22"/>
          <w:szCs w:val="22"/>
        </w:rPr>
        <w:t>safeguarding partnership</w:t>
      </w:r>
      <w:r w:rsidR="00C4396D" w:rsidRPr="00752BFC">
        <w:rPr>
          <w:rFonts w:ascii="Arial" w:hAnsi="Arial" w:cs="Arial"/>
          <w:sz w:val="22"/>
          <w:szCs w:val="22"/>
        </w:rPr>
        <w:t xml:space="preserve"> </w:t>
      </w:r>
      <w:r w:rsidR="0084678D" w:rsidRPr="00752BFC">
        <w:rPr>
          <w:rFonts w:ascii="Arial" w:hAnsi="Arial" w:cs="Arial"/>
          <w:sz w:val="22"/>
          <w:szCs w:val="22"/>
        </w:rPr>
        <w:t>area</w:t>
      </w:r>
      <w:r w:rsidR="00EC25BA" w:rsidRPr="00752BFC">
        <w:rPr>
          <w:rFonts w:ascii="Arial" w:hAnsi="Arial" w:cs="Arial"/>
          <w:sz w:val="22"/>
          <w:szCs w:val="22"/>
        </w:rPr>
        <w:t xml:space="preserve"> </w:t>
      </w:r>
      <w:r w:rsidR="00C4396D" w:rsidRPr="00752BFC">
        <w:rPr>
          <w:rFonts w:ascii="Arial" w:hAnsi="Arial" w:cs="Arial"/>
          <w:sz w:val="22"/>
          <w:szCs w:val="22"/>
        </w:rPr>
        <w:t>child</w:t>
      </w:r>
      <w:r w:rsidR="00EC25BA" w:rsidRPr="00752BFC">
        <w:rPr>
          <w:rFonts w:ascii="Arial" w:hAnsi="Arial" w:cs="Arial"/>
          <w:sz w:val="22"/>
          <w:szCs w:val="22"/>
        </w:rPr>
        <w:t>ren reside</w:t>
      </w:r>
      <w:r w:rsidR="00902420" w:rsidRPr="00752BFC">
        <w:rPr>
          <w:rFonts w:ascii="Arial" w:hAnsi="Arial" w:cs="Arial"/>
          <w:sz w:val="22"/>
          <w:szCs w:val="22"/>
        </w:rPr>
        <w:t xml:space="preserve"> i</w:t>
      </w:r>
      <w:r w:rsidR="005C086A" w:rsidRPr="00752BFC">
        <w:rPr>
          <w:rFonts w:ascii="Arial" w:hAnsi="Arial" w:cs="Arial"/>
          <w:sz w:val="22"/>
          <w:szCs w:val="22"/>
        </w:rPr>
        <w:t xml:space="preserve">n, </w:t>
      </w:r>
      <w:r w:rsidR="00C4396D" w:rsidRPr="00752BFC">
        <w:rPr>
          <w:rFonts w:ascii="Arial" w:hAnsi="Arial" w:cs="Arial"/>
          <w:sz w:val="22"/>
          <w:szCs w:val="22"/>
        </w:rPr>
        <w:t>under the care of</w:t>
      </w:r>
      <w:r w:rsidR="005C086A" w:rsidRPr="00752BFC">
        <w:rPr>
          <w:rFonts w:ascii="Arial" w:hAnsi="Arial" w:cs="Arial"/>
          <w:sz w:val="22"/>
          <w:szCs w:val="22"/>
        </w:rPr>
        <w:t xml:space="preserve"> or with designated responsibility</w:t>
      </w:r>
      <w:r w:rsidRPr="00752BFC">
        <w:rPr>
          <w:rFonts w:ascii="Arial" w:hAnsi="Arial" w:cs="Arial"/>
          <w:sz w:val="22"/>
          <w:szCs w:val="22"/>
        </w:rPr>
        <w:t>.</w:t>
      </w:r>
    </w:p>
    <w:p w14:paraId="6F1B6EF4" w14:textId="77777777" w:rsidR="00752BFC" w:rsidRDefault="00752BFC" w:rsidP="00752BFC">
      <w:pPr>
        <w:pStyle w:val="ListParagraph"/>
        <w:rPr>
          <w:rFonts w:ascii="Arial" w:hAnsi="Arial" w:cs="Arial"/>
          <w:sz w:val="22"/>
          <w:szCs w:val="22"/>
        </w:rPr>
      </w:pPr>
    </w:p>
    <w:p w14:paraId="0A7C710B" w14:textId="52E60843" w:rsidR="00752BFC" w:rsidRDefault="006060E5" w:rsidP="00F60303">
      <w:pPr>
        <w:numPr>
          <w:ilvl w:val="0"/>
          <w:numId w:val="43"/>
        </w:numPr>
        <w:jc w:val="both"/>
        <w:rPr>
          <w:rFonts w:ascii="Arial" w:hAnsi="Arial" w:cs="Arial"/>
          <w:color w:val="0000FF"/>
          <w:sz w:val="22"/>
          <w:szCs w:val="22"/>
        </w:rPr>
      </w:pPr>
      <w:r w:rsidRPr="00752BFC">
        <w:rPr>
          <w:rFonts w:ascii="Arial" w:hAnsi="Arial" w:cs="Arial"/>
          <w:sz w:val="22"/>
          <w:szCs w:val="22"/>
        </w:rPr>
        <w:t>This policy replaces the previous policy of</w:t>
      </w:r>
      <w:r w:rsidR="00243025">
        <w:rPr>
          <w:rFonts w:ascii="Arial" w:hAnsi="Arial" w:cs="Arial"/>
          <w:sz w:val="22"/>
          <w:szCs w:val="22"/>
        </w:rPr>
        <w:t xml:space="preserve"> September 2024</w:t>
      </w:r>
    </w:p>
    <w:p w14:paraId="630963C6" w14:textId="77777777" w:rsidR="00752BFC" w:rsidRDefault="00752BFC" w:rsidP="00752BFC">
      <w:pPr>
        <w:pStyle w:val="ListParagraph"/>
        <w:rPr>
          <w:rFonts w:ascii="Arial" w:hAnsi="Arial" w:cs="Arial"/>
          <w:sz w:val="22"/>
          <w:szCs w:val="22"/>
        </w:rPr>
      </w:pPr>
    </w:p>
    <w:p w14:paraId="7A458648" w14:textId="779A3DC1" w:rsidR="00752BFC" w:rsidRDefault="00D718CB" w:rsidP="00F60303">
      <w:pPr>
        <w:numPr>
          <w:ilvl w:val="0"/>
          <w:numId w:val="43"/>
        </w:numPr>
        <w:jc w:val="both"/>
        <w:rPr>
          <w:rFonts w:ascii="Arial" w:hAnsi="Arial" w:cs="Arial"/>
          <w:color w:val="0000FF"/>
          <w:sz w:val="22"/>
          <w:szCs w:val="22"/>
        </w:rPr>
      </w:pPr>
      <w:r w:rsidRPr="04AF5F56">
        <w:rPr>
          <w:rFonts w:ascii="Arial" w:hAnsi="Arial" w:cs="Arial"/>
          <w:sz w:val="22"/>
          <w:szCs w:val="22"/>
        </w:rPr>
        <w:t>We have a</w:t>
      </w:r>
      <w:r w:rsidR="006060E5" w:rsidRPr="04AF5F56">
        <w:rPr>
          <w:rFonts w:ascii="Arial" w:hAnsi="Arial" w:cs="Arial"/>
          <w:sz w:val="22"/>
          <w:szCs w:val="22"/>
        </w:rPr>
        <w:t xml:space="preserve"> duty of care to all </w:t>
      </w:r>
      <w:r w:rsidR="003B7D05" w:rsidRPr="04AF5F56">
        <w:rPr>
          <w:rFonts w:ascii="Arial" w:hAnsi="Arial" w:cs="Arial"/>
          <w:sz w:val="22"/>
          <w:szCs w:val="22"/>
        </w:rPr>
        <w:t>pupils and their families</w:t>
      </w:r>
      <w:r w:rsidR="009F0EF6" w:rsidRPr="04AF5F56">
        <w:rPr>
          <w:rFonts w:ascii="Arial" w:hAnsi="Arial" w:cs="Arial"/>
          <w:sz w:val="22"/>
          <w:szCs w:val="22"/>
        </w:rPr>
        <w:t>,</w:t>
      </w:r>
      <w:r w:rsidR="003B7D05" w:rsidRPr="04AF5F56">
        <w:rPr>
          <w:rFonts w:ascii="Arial" w:hAnsi="Arial" w:cs="Arial"/>
          <w:sz w:val="22"/>
          <w:szCs w:val="22"/>
        </w:rPr>
        <w:t xml:space="preserve"> and </w:t>
      </w:r>
      <w:r w:rsidR="006060E5" w:rsidRPr="04AF5F56">
        <w:rPr>
          <w:rFonts w:ascii="Arial" w:hAnsi="Arial" w:cs="Arial"/>
          <w:sz w:val="22"/>
          <w:szCs w:val="22"/>
        </w:rPr>
        <w:t>staff</w:t>
      </w:r>
      <w:r w:rsidR="1BFA022C" w:rsidRPr="04AF5F56">
        <w:rPr>
          <w:rFonts w:ascii="Arial" w:hAnsi="Arial" w:cs="Arial"/>
          <w:sz w:val="22"/>
          <w:szCs w:val="22"/>
        </w:rPr>
        <w:t>.</w:t>
      </w:r>
      <w:r w:rsidR="006060E5" w:rsidRPr="04AF5F56">
        <w:rPr>
          <w:rFonts w:ascii="Arial" w:hAnsi="Arial" w:cs="Arial"/>
          <w:sz w:val="22"/>
          <w:szCs w:val="22"/>
        </w:rPr>
        <w:t xml:space="preserve"> The safety and protection of all children is of paramount importance to all those involved in education. </w:t>
      </w:r>
      <w:r w:rsidR="00B852CB" w:rsidRPr="04AF5F56">
        <w:rPr>
          <w:rFonts w:ascii="Arial" w:hAnsi="Arial" w:cs="Arial"/>
          <w:sz w:val="22"/>
          <w:szCs w:val="22"/>
        </w:rPr>
        <w:t xml:space="preserve">The aim of </w:t>
      </w:r>
      <w:r w:rsidRPr="04AF5F56">
        <w:rPr>
          <w:rFonts w:ascii="Arial" w:hAnsi="Arial" w:cs="Arial"/>
          <w:sz w:val="22"/>
          <w:szCs w:val="22"/>
        </w:rPr>
        <w:t xml:space="preserve">this </w:t>
      </w:r>
      <w:r w:rsidR="00B852CB" w:rsidRPr="04AF5F56">
        <w:rPr>
          <w:rFonts w:ascii="Arial" w:hAnsi="Arial" w:cs="Arial"/>
          <w:sz w:val="22"/>
          <w:szCs w:val="22"/>
        </w:rPr>
        <w:t xml:space="preserve">policy is to make all within </w:t>
      </w:r>
      <w:r w:rsidRPr="04AF5F56">
        <w:rPr>
          <w:rFonts w:ascii="Arial" w:hAnsi="Arial" w:cs="Arial"/>
          <w:sz w:val="22"/>
          <w:szCs w:val="22"/>
        </w:rPr>
        <w:t>our setting</w:t>
      </w:r>
      <w:r w:rsidR="00B852CB" w:rsidRPr="04AF5F56">
        <w:rPr>
          <w:rFonts w:ascii="Arial" w:hAnsi="Arial" w:cs="Arial"/>
          <w:sz w:val="22"/>
          <w:szCs w:val="22"/>
        </w:rPr>
        <w:t xml:space="preserve"> feel safe</w:t>
      </w:r>
      <w:r w:rsidR="006060E5" w:rsidRPr="04AF5F56">
        <w:rPr>
          <w:rFonts w:ascii="Arial" w:hAnsi="Arial" w:cs="Arial"/>
          <w:sz w:val="22"/>
          <w:szCs w:val="22"/>
        </w:rPr>
        <w:t>, promote their welfare</w:t>
      </w:r>
      <w:r w:rsidR="00B852CB" w:rsidRPr="04AF5F56">
        <w:rPr>
          <w:rFonts w:ascii="Arial" w:hAnsi="Arial" w:cs="Arial"/>
          <w:sz w:val="22"/>
          <w:szCs w:val="22"/>
        </w:rPr>
        <w:t xml:space="preserve"> and have clear roles and responsibilities in place for that to happen. </w:t>
      </w:r>
      <w:r w:rsidR="006060E5" w:rsidRPr="04AF5F56">
        <w:rPr>
          <w:rFonts w:ascii="Arial" w:hAnsi="Arial" w:cs="Arial"/>
          <w:sz w:val="22"/>
          <w:szCs w:val="22"/>
        </w:rPr>
        <w:t xml:space="preserve">We are committed to inter-agency working to keep children safe. All of </w:t>
      </w:r>
      <w:r w:rsidRPr="04AF5F56">
        <w:rPr>
          <w:rFonts w:ascii="Arial" w:hAnsi="Arial" w:cs="Arial"/>
          <w:sz w:val="22"/>
          <w:szCs w:val="22"/>
        </w:rPr>
        <w:t>our</w:t>
      </w:r>
      <w:r w:rsidR="006060E5" w:rsidRPr="04AF5F56">
        <w:rPr>
          <w:rFonts w:ascii="Arial" w:hAnsi="Arial" w:cs="Arial"/>
          <w:sz w:val="22"/>
          <w:szCs w:val="22"/>
        </w:rPr>
        <w:t xml:space="preserve"> community believe that our </w:t>
      </w:r>
      <w:r w:rsidRPr="04AF5F56">
        <w:rPr>
          <w:rFonts w:ascii="Arial" w:hAnsi="Arial" w:cs="Arial"/>
          <w:sz w:val="22"/>
          <w:szCs w:val="22"/>
        </w:rPr>
        <w:t>setting</w:t>
      </w:r>
      <w:r w:rsidR="006060E5" w:rsidRPr="04AF5F56">
        <w:rPr>
          <w:rFonts w:ascii="Arial" w:hAnsi="Arial" w:cs="Arial"/>
          <w:sz w:val="22"/>
          <w:szCs w:val="22"/>
        </w:rPr>
        <w:t xml:space="preserve"> should provide a caring, positive, safe and stimulating </w:t>
      </w:r>
      <w:r w:rsidR="00902420" w:rsidRPr="04AF5F56">
        <w:rPr>
          <w:rFonts w:ascii="Arial" w:hAnsi="Arial" w:cs="Arial"/>
          <w:sz w:val="22"/>
          <w:szCs w:val="22"/>
        </w:rPr>
        <w:t>environment, which</w:t>
      </w:r>
      <w:r w:rsidR="006060E5" w:rsidRPr="04AF5F56">
        <w:rPr>
          <w:rFonts w:ascii="Arial" w:hAnsi="Arial" w:cs="Arial"/>
          <w:sz w:val="22"/>
          <w:szCs w:val="22"/>
        </w:rPr>
        <w:t xml:space="preserve"> promotes the social, physical and moral development of the individual child. </w:t>
      </w:r>
    </w:p>
    <w:p w14:paraId="583D72D0" w14:textId="77777777" w:rsidR="00752BFC" w:rsidRDefault="00752BFC" w:rsidP="00752BFC">
      <w:pPr>
        <w:pStyle w:val="ListParagraph"/>
        <w:rPr>
          <w:rFonts w:ascii="Arial" w:hAnsi="Arial" w:cs="Arial"/>
          <w:sz w:val="22"/>
          <w:szCs w:val="22"/>
        </w:rPr>
      </w:pPr>
    </w:p>
    <w:p w14:paraId="486A7CBD" w14:textId="72B0ABC7" w:rsidR="00752BFC" w:rsidRPr="00243025" w:rsidRDefault="009C14F8" w:rsidP="00F60303">
      <w:pPr>
        <w:numPr>
          <w:ilvl w:val="0"/>
          <w:numId w:val="43"/>
        </w:numPr>
        <w:jc w:val="both"/>
        <w:rPr>
          <w:rFonts w:ascii="Arial" w:hAnsi="Arial" w:cs="Arial"/>
          <w:color w:val="0000FF"/>
          <w:sz w:val="22"/>
          <w:szCs w:val="22"/>
        </w:rPr>
      </w:pPr>
      <w:r w:rsidRPr="00243025">
        <w:rPr>
          <w:rFonts w:ascii="Arial" w:hAnsi="Arial" w:cs="Arial"/>
          <w:sz w:val="22"/>
          <w:szCs w:val="22"/>
        </w:rPr>
        <w:t xml:space="preserve">The management committee will ensure that </w:t>
      </w:r>
      <w:r w:rsidRPr="00243025">
        <w:rPr>
          <w:rFonts w:ascii="Arial" w:hAnsi="Arial" w:cs="Arial"/>
          <w:b/>
          <w:sz w:val="22"/>
          <w:szCs w:val="22"/>
        </w:rPr>
        <w:t>all staff</w:t>
      </w:r>
      <w:r w:rsidR="00C35E70" w:rsidRPr="00243025">
        <w:rPr>
          <w:rFonts w:ascii="Arial" w:hAnsi="Arial" w:cs="Arial"/>
          <w:sz w:val="22"/>
          <w:szCs w:val="22"/>
        </w:rPr>
        <w:t xml:space="preserve"> have</w:t>
      </w:r>
      <w:r w:rsidR="00B852CB" w:rsidRPr="00243025">
        <w:rPr>
          <w:rFonts w:ascii="Arial" w:hAnsi="Arial" w:cs="Arial"/>
          <w:sz w:val="22"/>
          <w:szCs w:val="22"/>
        </w:rPr>
        <w:t xml:space="preserve"> read at least </w:t>
      </w:r>
      <w:r w:rsidR="00C4396D" w:rsidRPr="00243025">
        <w:rPr>
          <w:rFonts w:ascii="Arial" w:hAnsi="Arial" w:cs="Arial"/>
          <w:sz w:val="22"/>
          <w:szCs w:val="22"/>
        </w:rPr>
        <w:t xml:space="preserve">part one of KCSIE </w:t>
      </w:r>
      <w:r w:rsidR="0008399F" w:rsidRPr="00243025">
        <w:rPr>
          <w:rFonts w:ascii="Arial" w:hAnsi="Arial" w:cs="Arial"/>
          <w:sz w:val="22"/>
          <w:szCs w:val="22"/>
        </w:rPr>
        <w:t xml:space="preserve">(or annex A if appropriate) </w:t>
      </w:r>
      <w:r w:rsidR="00C4396D" w:rsidRPr="00243025">
        <w:rPr>
          <w:rFonts w:ascii="Arial" w:hAnsi="Arial" w:cs="Arial"/>
          <w:sz w:val="22"/>
          <w:szCs w:val="22"/>
        </w:rPr>
        <w:t>and those working with</w:t>
      </w:r>
      <w:r w:rsidR="0008399F" w:rsidRPr="00243025">
        <w:rPr>
          <w:rFonts w:ascii="Arial" w:hAnsi="Arial" w:cs="Arial"/>
          <w:sz w:val="22"/>
          <w:szCs w:val="22"/>
        </w:rPr>
        <w:t xml:space="preserve"> children will also read Annex B</w:t>
      </w:r>
      <w:r w:rsidR="00C4396D" w:rsidRPr="00243025">
        <w:rPr>
          <w:rFonts w:ascii="Arial" w:hAnsi="Arial" w:cs="Arial"/>
          <w:sz w:val="22"/>
          <w:szCs w:val="22"/>
        </w:rPr>
        <w:t xml:space="preserve"> of KCSIE</w:t>
      </w:r>
      <w:r w:rsidR="001F732F" w:rsidRPr="00243025">
        <w:rPr>
          <w:rFonts w:ascii="Arial" w:hAnsi="Arial" w:cs="Arial"/>
          <w:color w:val="0000FF"/>
          <w:sz w:val="22"/>
          <w:szCs w:val="22"/>
        </w:rPr>
        <w:t>.</w:t>
      </w:r>
      <w:r w:rsidR="00B852CB" w:rsidRPr="00243025">
        <w:rPr>
          <w:rFonts w:ascii="Arial" w:hAnsi="Arial" w:cs="Arial"/>
          <w:sz w:val="22"/>
          <w:szCs w:val="22"/>
        </w:rPr>
        <w:t xml:space="preserve"> </w:t>
      </w:r>
      <w:r w:rsidR="00FA0C3B" w:rsidRPr="00243025">
        <w:rPr>
          <w:rFonts w:ascii="Arial" w:hAnsi="Arial" w:cs="Arial"/>
          <w:sz w:val="22"/>
          <w:szCs w:val="22"/>
        </w:rPr>
        <w:t>All members of the management committee and the Designated Safeguarding Lead (DSL) and their deputies will read all parts of KCSIE</w:t>
      </w:r>
      <w:r w:rsidR="00D718CB" w:rsidRPr="00243025">
        <w:rPr>
          <w:rFonts w:ascii="Arial" w:hAnsi="Arial" w:cs="Arial"/>
          <w:sz w:val="22"/>
          <w:szCs w:val="22"/>
        </w:rPr>
        <w:t xml:space="preserve">, </w:t>
      </w:r>
      <w:r w:rsidR="00902420" w:rsidRPr="00243025">
        <w:rPr>
          <w:rFonts w:ascii="Arial" w:hAnsi="Arial" w:cs="Arial"/>
          <w:sz w:val="22"/>
          <w:szCs w:val="22"/>
        </w:rPr>
        <w:t xml:space="preserve">relevant parts of </w:t>
      </w:r>
      <w:r w:rsidR="00D718CB" w:rsidRPr="00243025">
        <w:rPr>
          <w:rFonts w:ascii="Arial" w:hAnsi="Arial" w:cs="Arial"/>
          <w:sz w:val="22"/>
          <w:szCs w:val="22"/>
        </w:rPr>
        <w:t xml:space="preserve">Working Together to Safeguard Children </w:t>
      </w:r>
      <w:r w:rsidR="00902420" w:rsidRPr="00243025">
        <w:rPr>
          <w:rFonts w:ascii="Arial" w:hAnsi="Arial" w:cs="Arial"/>
          <w:sz w:val="22"/>
          <w:szCs w:val="22"/>
        </w:rPr>
        <w:t>and Part three</w:t>
      </w:r>
      <w:r w:rsidR="00D718CB" w:rsidRPr="00243025">
        <w:rPr>
          <w:rFonts w:ascii="Arial" w:hAnsi="Arial" w:cs="Arial"/>
          <w:sz w:val="22"/>
          <w:szCs w:val="22"/>
        </w:rPr>
        <w:t>: safeguarding and welfare of the EYFS</w:t>
      </w:r>
      <w:r w:rsidR="00FA0C3B" w:rsidRPr="00243025">
        <w:rPr>
          <w:rFonts w:ascii="Arial" w:hAnsi="Arial" w:cs="Arial"/>
          <w:sz w:val="22"/>
          <w:szCs w:val="22"/>
        </w:rPr>
        <w:t xml:space="preserve">. </w:t>
      </w:r>
      <w:r w:rsidRPr="00243025">
        <w:rPr>
          <w:rFonts w:ascii="Arial" w:hAnsi="Arial" w:cs="Arial"/>
          <w:sz w:val="22"/>
          <w:szCs w:val="22"/>
        </w:rPr>
        <w:t xml:space="preserve">We will maintain a record of </w:t>
      </w:r>
      <w:r w:rsidR="00FA0C3B" w:rsidRPr="00243025">
        <w:rPr>
          <w:rFonts w:ascii="Arial" w:hAnsi="Arial" w:cs="Arial"/>
          <w:sz w:val="22"/>
          <w:szCs w:val="22"/>
        </w:rPr>
        <w:t>this</w:t>
      </w:r>
      <w:r w:rsidRPr="00243025">
        <w:rPr>
          <w:rFonts w:ascii="Arial" w:hAnsi="Arial" w:cs="Arial"/>
          <w:sz w:val="22"/>
          <w:szCs w:val="22"/>
        </w:rPr>
        <w:t xml:space="preserve">. </w:t>
      </w:r>
      <w:r w:rsidR="00D718CB" w:rsidRPr="00243025">
        <w:rPr>
          <w:rFonts w:ascii="Arial" w:hAnsi="Arial" w:cs="Arial"/>
          <w:sz w:val="22"/>
          <w:szCs w:val="22"/>
        </w:rPr>
        <w:t>We recognise</w:t>
      </w:r>
      <w:r w:rsidRPr="00243025">
        <w:rPr>
          <w:rFonts w:ascii="Arial" w:hAnsi="Arial" w:cs="Arial"/>
          <w:sz w:val="22"/>
          <w:szCs w:val="22"/>
        </w:rPr>
        <w:t xml:space="preserve"> that </w:t>
      </w:r>
      <w:r w:rsidR="00B852CB" w:rsidRPr="00243025">
        <w:rPr>
          <w:rFonts w:ascii="Arial" w:hAnsi="Arial" w:cs="Arial"/>
          <w:sz w:val="22"/>
          <w:szCs w:val="22"/>
        </w:rPr>
        <w:t xml:space="preserve">best practice would be for all staff to be acquainted with all parts of KCSIE. </w:t>
      </w:r>
      <w:r w:rsidR="00084B7D" w:rsidRPr="00243025">
        <w:rPr>
          <w:rFonts w:ascii="Arial" w:hAnsi="Arial" w:cs="Arial"/>
          <w:sz w:val="22"/>
          <w:szCs w:val="22"/>
        </w:rPr>
        <w:t xml:space="preserve">The management committee will ensure that mechanisms are in place to assist staff to understand and discharge their role and responsibilities as set out in Part one (or Annex A if appropriate) of KCSIE. </w:t>
      </w:r>
    </w:p>
    <w:p w14:paraId="38403D12" w14:textId="77777777" w:rsidR="00752BFC" w:rsidRDefault="00752BFC" w:rsidP="00752BFC">
      <w:pPr>
        <w:pStyle w:val="ListParagraph"/>
        <w:rPr>
          <w:rFonts w:ascii="Arial" w:hAnsi="Arial" w:cs="Arial"/>
          <w:sz w:val="22"/>
          <w:szCs w:val="22"/>
        </w:rPr>
      </w:pPr>
    </w:p>
    <w:p w14:paraId="1373B049" w14:textId="142A9949" w:rsidR="00DA143B" w:rsidRPr="00243025" w:rsidRDefault="00573785" w:rsidP="00F60303">
      <w:pPr>
        <w:numPr>
          <w:ilvl w:val="0"/>
          <w:numId w:val="43"/>
        </w:numPr>
        <w:jc w:val="both"/>
        <w:rPr>
          <w:rFonts w:ascii="Arial" w:hAnsi="Arial" w:cs="Arial"/>
          <w:color w:val="0000FF"/>
          <w:sz w:val="22"/>
          <w:szCs w:val="22"/>
        </w:rPr>
      </w:pPr>
      <w:r w:rsidRPr="00243025">
        <w:rPr>
          <w:rFonts w:ascii="Arial" w:hAnsi="Arial" w:cs="Arial"/>
          <w:sz w:val="22"/>
          <w:szCs w:val="22"/>
        </w:rPr>
        <w:t>Our policy</w:t>
      </w:r>
      <w:r w:rsidR="00902420" w:rsidRPr="00243025">
        <w:rPr>
          <w:rFonts w:ascii="Arial" w:hAnsi="Arial" w:cs="Arial"/>
          <w:sz w:val="22"/>
          <w:szCs w:val="22"/>
        </w:rPr>
        <w:t xml:space="preserve"> and all supplementary policies a</w:t>
      </w:r>
      <w:r w:rsidR="007D59C4" w:rsidRPr="00243025">
        <w:rPr>
          <w:rFonts w:ascii="Arial" w:hAnsi="Arial" w:cs="Arial"/>
          <w:sz w:val="22"/>
          <w:szCs w:val="22"/>
        </w:rPr>
        <w:t>nd</w:t>
      </w:r>
      <w:r w:rsidR="00902420" w:rsidRPr="00243025">
        <w:rPr>
          <w:rFonts w:ascii="Arial" w:hAnsi="Arial" w:cs="Arial"/>
          <w:sz w:val="22"/>
          <w:szCs w:val="22"/>
        </w:rPr>
        <w:t xml:space="preserve"> procedures are</w:t>
      </w:r>
      <w:r w:rsidRPr="00243025">
        <w:rPr>
          <w:rFonts w:ascii="Arial" w:hAnsi="Arial" w:cs="Arial"/>
          <w:sz w:val="22"/>
          <w:szCs w:val="22"/>
        </w:rPr>
        <w:t xml:space="preserve"> published on our website for all to view.</w:t>
      </w:r>
      <w:r w:rsidR="00EB5E59" w:rsidRPr="00243025">
        <w:rPr>
          <w:rFonts w:ascii="Arial" w:hAnsi="Arial" w:cs="Arial"/>
          <w:sz w:val="22"/>
          <w:szCs w:val="22"/>
        </w:rPr>
        <w:t xml:space="preserve"> This policy reflects the changes outlined in Annex F of Keeping Children Safe in Education 2025, including updates on gender questioning children, online safety, and DSL responsibilities. It will be reviewed annually and updated in line with any further statutory changes.</w:t>
      </w:r>
    </w:p>
    <w:p w14:paraId="583EA4B4" w14:textId="77777777" w:rsidR="00DA143B" w:rsidRDefault="00DA143B" w:rsidP="009408C3">
      <w:pPr>
        <w:jc w:val="both"/>
        <w:rPr>
          <w:rFonts w:ascii="Arial" w:hAnsi="Arial" w:cs="Arial"/>
          <w:b/>
          <w:sz w:val="22"/>
          <w:szCs w:val="22"/>
        </w:rPr>
      </w:pPr>
    </w:p>
    <w:p w14:paraId="76417277" w14:textId="77777777" w:rsidR="00DA143B" w:rsidRDefault="00DA143B" w:rsidP="009408C3">
      <w:pPr>
        <w:jc w:val="both"/>
        <w:rPr>
          <w:rFonts w:ascii="Arial" w:hAnsi="Arial" w:cs="Arial"/>
          <w:b/>
          <w:sz w:val="22"/>
          <w:szCs w:val="22"/>
        </w:rPr>
      </w:pPr>
    </w:p>
    <w:p w14:paraId="47D140B5" w14:textId="77777777" w:rsidR="00DA143B" w:rsidRDefault="00DA143B" w:rsidP="009408C3">
      <w:pPr>
        <w:jc w:val="both"/>
        <w:rPr>
          <w:rFonts w:ascii="Arial" w:hAnsi="Arial" w:cs="Arial"/>
          <w:b/>
          <w:sz w:val="22"/>
          <w:szCs w:val="22"/>
        </w:rPr>
      </w:pPr>
    </w:p>
    <w:p w14:paraId="41AC34CC" w14:textId="77777777" w:rsidR="00DA143B" w:rsidRDefault="00DA143B" w:rsidP="009408C3">
      <w:pPr>
        <w:jc w:val="both"/>
        <w:rPr>
          <w:rFonts w:ascii="Arial" w:hAnsi="Arial" w:cs="Arial"/>
          <w:b/>
          <w:sz w:val="22"/>
          <w:szCs w:val="22"/>
        </w:rPr>
      </w:pPr>
    </w:p>
    <w:p w14:paraId="0672562C" w14:textId="77777777" w:rsidR="00DA143B" w:rsidRDefault="00DA143B" w:rsidP="009408C3">
      <w:pPr>
        <w:jc w:val="both"/>
        <w:rPr>
          <w:rFonts w:ascii="Arial" w:hAnsi="Arial" w:cs="Arial"/>
          <w:b/>
          <w:sz w:val="22"/>
          <w:szCs w:val="22"/>
        </w:rPr>
      </w:pPr>
    </w:p>
    <w:p w14:paraId="6B608436" w14:textId="77777777" w:rsidR="00DA143B" w:rsidRDefault="00DA143B" w:rsidP="009408C3">
      <w:pPr>
        <w:jc w:val="both"/>
        <w:rPr>
          <w:rFonts w:ascii="Arial" w:hAnsi="Arial" w:cs="Arial"/>
          <w:b/>
          <w:sz w:val="22"/>
          <w:szCs w:val="22"/>
        </w:rPr>
      </w:pPr>
    </w:p>
    <w:p w14:paraId="70BD0E97" w14:textId="77777777" w:rsidR="00DA143B" w:rsidRDefault="00DA143B" w:rsidP="009408C3">
      <w:pPr>
        <w:jc w:val="both"/>
        <w:rPr>
          <w:rFonts w:ascii="Arial" w:hAnsi="Arial" w:cs="Arial"/>
          <w:b/>
          <w:sz w:val="22"/>
          <w:szCs w:val="22"/>
        </w:rPr>
      </w:pPr>
    </w:p>
    <w:p w14:paraId="1FE5A42E" w14:textId="77777777" w:rsidR="00461D8B" w:rsidRDefault="00DA143B" w:rsidP="00461D8B">
      <w:pPr>
        <w:jc w:val="center"/>
        <w:rPr>
          <w:rFonts w:ascii="Arial" w:hAnsi="Arial" w:cs="Arial"/>
          <w:b/>
        </w:rPr>
      </w:pPr>
      <w:r>
        <w:rPr>
          <w:rFonts w:ascii="Arial" w:hAnsi="Arial" w:cs="Arial"/>
          <w:b/>
          <w:sz w:val="22"/>
          <w:szCs w:val="22"/>
        </w:rPr>
        <w:br w:type="page"/>
      </w:r>
      <w:r w:rsidR="00B852CB" w:rsidRPr="00C35E70">
        <w:rPr>
          <w:rFonts w:ascii="Arial" w:hAnsi="Arial" w:cs="Arial"/>
          <w:b/>
        </w:rPr>
        <w:lastRenderedPageBreak/>
        <w:t>Part one: Safeguarding information</w:t>
      </w:r>
      <w:r w:rsidR="00461D8B">
        <w:rPr>
          <w:rFonts w:ascii="Arial" w:hAnsi="Arial" w:cs="Arial"/>
          <w:b/>
        </w:rPr>
        <w:t xml:space="preserve">: </w:t>
      </w:r>
    </w:p>
    <w:p w14:paraId="47D82CC9" w14:textId="77777777" w:rsidR="00461D8B" w:rsidRDefault="00461D8B" w:rsidP="00461D8B">
      <w:pPr>
        <w:rPr>
          <w:rFonts w:ascii="Arial" w:hAnsi="Arial" w:cs="Arial"/>
          <w:b/>
        </w:rPr>
      </w:pPr>
    </w:p>
    <w:p w14:paraId="4B3AFE13" w14:textId="77777777" w:rsidR="008F622D" w:rsidRPr="00461D8B" w:rsidRDefault="006473B4" w:rsidP="00461D8B">
      <w:pPr>
        <w:rPr>
          <w:rFonts w:ascii="Arial" w:hAnsi="Arial" w:cs="Arial"/>
          <w:sz w:val="20"/>
          <w:szCs w:val="20"/>
        </w:rPr>
      </w:pPr>
      <w:r w:rsidRPr="00461D8B">
        <w:rPr>
          <w:rFonts w:ascii="Arial" w:hAnsi="Arial" w:cs="Arial"/>
          <w:b/>
          <w:sz w:val="22"/>
          <w:szCs w:val="22"/>
        </w:rPr>
        <w:t>A child centred and coordinated approach to safeguarding</w:t>
      </w:r>
    </w:p>
    <w:p w14:paraId="3131FDB0" w14:textId="77777777" w:rsidR="003B7D05" w:rsidRDefault="003B7D05" w:rsidP="00E65FED">
      <w:pPr>
        <w:jc w:val="both"/>
        <w:rPr>
          <w:rFonts w:ascii="Arial" w:hAnsi="Arial" w:cs="Arial"/>
          <w:sz w:val="22"/>
          <w:szCs w:val="22"/>
        </w:rPr>
      </w:pPr>
    </w:p>
    <w:p w14:paraId="65DE1A28" w14:textId="77777777" w:rsidR="00461D8B" w:rsidRDefault="00D718CB" w:rsidP="00F60303">
      <w:pPr>
        <w:numPr>
          <w:ilvl w:val="0"/>
          <w:numId w:val="43"/>
        </w:numPr>
        <w:jc w:val="both"/>
        <w:rPr>
          <w:rFonts w:ascii="Arial" w:hAnsi="Arial" w:cs="Arial"/>
          <w:sz w:val="22"/>
          <w:szCs w:val="22"/>
        </w:rPr>
      </w:pPr>
      <w:r w:rsidRPr="003B7D05">
        <w:rPr>
          <w:rFonts w:ascii="Arial" w:hAnsi="Arial" w:cs="Arial"/>
          <w:sz w:val="22"/>
          <w:szCs w:val="22"/>
        </w:rPr>
        <w:t xml:space="preserve">All </w:t>
      </w:r>
      <w:r w:rsidR="006473B4" w:rsidRPr="00097C6D">
        <w:rPr>
          <w:rFonts w:ascii="Arial" w:hAnsi="Arial" w:cs="Arial"/>
          <w:sz w:val="22"/>
          <w:szCs w:val="22"/>
        </w:rPr>
        <w:t>those who are part of our school/college, including</w:t>
      </w:r>
      <w:r w:rsidR="006473B4" w:rsidRPr="003B7D05">
        <w:rPr>
          <w:rFonts w:ascii="Arial" w:hAnsi="Arial" w:cs="Arial"/>
          <w:sz w:val="22"/>
          <w:szCs w:val="22"/>
        </w:rPr>
        <w:t xml:space="preserve"> </w:t>
      </w:r>
      <w:r w:rsidRPr="003B7D05">
        <w:rPr>
          <w:rFonts w:ascii="Arial" w:hAnsi="Arial" w:cs="Arial"/>
          <w:sz w:val="22"/>
          <w:szCs w:val="22"/>
        </w:rPr>
        <w:t>our staff are</w:t>
      </w:r>
      <w:r w:rsidR="008F622D" w:rsidRPr="003B7D05">
        <w:rPr>
          <w:rFonts w:ascii="Arial" w:hAnsi="Arial" w:cs="Arial"/>
          <w:sz w:val="22"/>
          <w:szCs w:val="22"/>
        </w:rPr>
        <w:t xml:space="preserve"> an important part of the w</w:t>
      </w:r>
      <w:r w:rsidRPr="003B7D05">
        <w:rPr>
          <w:rFonts w:ascii="Arial" w:hAnsi="Arial" w:cs="Arial"/>
          <w:sz w:val="22"/>
          <w:szCs w:val="22"/>
        </w:rPr>
        <w:t>ider safeguarding system for our</w:t>
      </w:r>
      <w:r w:rsidR="008F622D" w:rsidRPr="003B7D05">
        <w:rPr>
          <w:rFonts w:ascii="Arial" w:hAnsi="Arial" w:cs="Arial"/>
          <w:sz w:val="22"/>
          <w:szCs w:val="22"/>
        </w:rPr>
        <w:t xml:space="preserve"> pupils.</w:t>
      </w:r>
      <w:r w:rsidR="008F622D">
        <w:rPr>
          <w:rFonts w:ascii="Arial" w:hAnsi="Arial" w:cs="Arial"/>
          <w:sz w:val="22"/>
          <w:szCs w:val="22"/>
        </w:rPr>
        <w:t xml:space="preserve"> </w:t>
      </w:r>
    </w:p>
    <w:p w14:paraId="149E6CD7" w14:textId="77777777" w:rsidR="00461D8B" w:rsidRDefault="00461D8B" w:rsidP="00461D8B">
      <w:pPr>
        <w:ind w:left="360"/>
        <w:jc w:val="both"/>
        <w:rPr>
          <w:rFonts w:ascii="Arial" w:hAnsi="Arial" w:cs="Arial"/>
          <w:sz w:val="22"/>
          <w:szCs w:val="22"/>
        </w:rPr>
      </w:pPr>
    </w:p>
    <w:p w14:paraId="1CC234B2" w14:textId="77777777" w:rsidR="00461D8B" w:rsidRPr="00F85415" w:rsidRDefault="00D718CB" w:rsidP="00F60303">
      <w:pPr>
        <w:numPr>
          <w:ilvl w:val="0"/>
          <w:numId w:val="43"/>
        </w:numPr>
        <w:jc w:val="both"/>
        <w:rPr>
          <w:rFonts w:ascii="Arial" w:hAnsi="Arial" w:cs="Arial"/>
          <w:sz w:val="22"/>
          <w:szCs w:val="22"/>
        </w:rPr>
      </w:pPr>
      <w:r w:rsidRPr="00461D8B">
        <w:rPr>
          <w:rFonts w:ascii="Arial" w:hAnsi="Arial" w:cs="Arial"/>
          <w:sz w:val="22"/>
          <w:szCs w:val="22"/>
        </w:rPr>
        <w:t>I</w:t>
      </w:r>
      <w:r w:rsidR="009408C3" w:rsidRPr="00461D8B">
        <w:rPr>
          <w:rFonts w:ascii="Arial" w:hAnsi="Arial" w:cs="Arial"/>
          <w:sz w:val="22"/>
          <w:szCs w:val="22"/>
        </w:rPr>
        <w:t xml:space="preserve">t is </w:t>
      </w:r>
      <w:r w:rsidR="009408C3" w:rsidRPr="00F85415">
        <w:rPr>
          <w:rFonts w:ascii="Arial" w:hAnsi="Arial" w:cs="Arial"/>
          <w:b/>
          <w:bCs/>
          <w:sz w:val="22"/>
          <w:szCs w:val="22"/>
        </w:rPr>
        <w:t>everyone’s</w:t>
      </w:r>
      <w:r w:rsidR="009408C3" w:rsidRPr="00F85415">
        <w:rPr>
          <w:rFonts w:ascii="Arial" w:hAnsi="Arial" w:cs="Arial"/>
          <w:sz w:val="22"/>
          <w:szCs w:val="22"/>
        </w:rPr>
        <w:t xml:space="preserve"> responsibility to safeguard and promote the welfare of </w:t>
      </w:r>
      <w:r w:rsidR="00084B7D" w:rsidRPr="00F85415">
        <w:rPr>
          <w:rFonts w:ascii="Arial" w:hAnsi="Arial" w:cs="Arial"/>
          <w:sz w:val="22"/>
          <w:szCs w:val="22"/>
        </w:rPr>
        <w:t>children;</w:t>
      </w:r>
      <w:r w:rsidR="009408C3" w:rsidRPr="00F85415">
        <w:rPr>
          <w:rFonts w:ascii="Arial" w:hAnsi="Arial" w:cs="Arial"/>
          <w:sz w:val="22"/>
          <w:szCs w:val="22"/>
        </w:rPr>
        <w:t xml:space="preserve"> this includes everyone who comes into contact with children and their families. Everyone </w:t>
      </w:r>
      <w:r w:rsidR="0084678D" w:rsidRPr="00F85415">
        <w:rPr>
          <w:rFonts w:ascii="Arial" w:hAnsi="Arial" w:cs="Arial"/>
          <w:sz w:val="22"/>
          <w:szCs w:val="22"/>
        </w:rPr>
        <w:t>will</w:t>
      </w:r>
      <w:r w:rsidR="009408C3" w:rsidRPr="00F85415">
        <w:rPr>
          <w:rFonts w:ascii="Arial" w:hAnsi="Arial" w:cs="Arial"/>
          <w:sz w:val="22"/>
          <w:szCs w:val="22"/>
        </w:rPr>
        <w:t xml:space="preserve"> consider, at all times, what is in </w:t>
      </w:r>
      <w:r w:rsidR="008F622D" w:rsidRPr="00F85415">
        <w:rPr>
          <w:rFonts w:ascii="Arial" w:hAnsi="Arial" w:cs="Arial"/>
          <w:sz w:val="22"/>
          <w:szCs w:val="22"/>
        </w:rPr>
        <w:t xml:space="preserve">the best interest for the child and ensure their practice is </w:t>
      </w:r>
      <w:r w:rsidR="006473B4" w:rsidRPr="00F85415">
        <w:rPr>
          <w:rFonts w:ascii="Arial" w:hAnsi="Arial" w:cs="Arial"/>
          <w:sz w:val="22"/>
          <w:szCs w:val="22"/>
        </w:rPr>
        <w:t>child centred</w:t>
      </w:r>
      <w:r w:rsidR="008F622D" w:rsidRPr="00F85415">
        <w:rPr>
          <w:rFonts w:ascii="Arial" w:hAnsi="Arial" w:cs="Arial"/>
          <w:sz w:val="22"/>
          <w:szCs w:val="22"/>
        </w:rPr>
        <w:t xml:space="preserve">. </w:t>
      </w:r>
      <w:r w:rsidR="00E84289" w:rsidRPr="00F85415">
        <w:rPr>
          <w:rFonts w:ascii="Arial" w:hAnsi="Arial" w:cs="Arial"/>
          <w:sz w:val="22"/>
          <w:szCs w:val="22"/>
        </w:rPr>
        <w:t xml:space="preserve">This responsibility is set out in all staff’s job descriptions. </w:t>
      </w:r>
      <w:r w:rsidR="009408C3" w:rsidRPr="00F85415">
        <w:rPr>
          <w:rFonts w:ascii="Arial" w:hAnsi="Arial" w:cs="Arial"/>
          <w:sz w:val="22"/>
          <w:szCs w:val="22"/>
        </w:rPr>
        <w:t xml:space="preserve"> </w:t>
      </w:r>
      <w:r w:rsidR="00E65FED" w:rsidRPr="00F85415">
        <w:rPr>
          <w:rFonts w:ascii="Arial" w:hAnsi="Arial" w:cs="Arial"/>
          <w:sz w:val="22"/>
          <w:szCs w:val="22"/>
        </w:rPr>
        <w:t xml:space="preserve"> </w:t>
      </w:r>
    </w:p>
    <w:p w14:paraId="616C5A2B" w14:textId="77777777" w:rsidR="00461D8B" w:rsidRPr="00F85415" w:rsidRDefault="00461D8B" w:rsidP="00461D8B">
      <w:pPr>
        <w:pStyle w:val="ListParagraph"/>
        <w:rPr>
          <w:rFonts w:ascii="Arial" w:hAnsi="Arial" w:cs="Arial"/>
          <w:sz w:val="22"/>
          <w:szCs w:val="22"/>
        </w:rPr>
      </w:pPr>
    </w:p>
    <w:p w14:paraId="14CC04BB" w14:textId="77777777" w:rsidR="00084B7D" w:rsidRPr="00F85415" w:rsidRDefault="00084B7D" w:rsidP="00F60303">
      <w:pPr>
        <w:numPr>
          <w:ilvl w:val="0"/>
          <w:numId w:val="43"/>
        </w:numPr>
        <w:jc w:val="both"/>
        <w:rPr>
          <w:rFonts w:ascii="Arial" w:hAnsi="Arial" w:cs="Arial"/>
          <w:sz w:val="22"/>
          <w:szCs w:val="22"/>
        </w:rPr>
      </w:pPr>
      <w:r w:rsidRPr="00F85415">
        <w:rPr>
          <w:rFonts w:ascii="Arial" w:hAnsi="Arial" w:cs="Arial"/>
          <w:sz w:val="22"/>
          <w:szCs w:val="22"/>
        </w:rPr>
        <w:t xml:space="preserve">No one will manage concerns about a child in insolation. </w:t>
      </w:r>
      <w:r w:rsidRPr="00F85415">
        <w:rPr>
          <w:rFonts w:ascii="Arial" w:hAnsi="Arial" w:cs="Arial"/>
          <w:b/>
          <w:sz w:val="22"/>
          <w:szCs w:val="22"/>
        </w:rPr>
        <w:t>Everyone</w:t>
      </w:r>
      <w:r w:rsidRPr="00F85415">
        <w:rPr>
          <w:rFonts w:ascii="Arial" w:hAnsi="Arial" w:cs="Arial"/>
          <w:sz w:val="22"/>
          <w:szCs w:val="22"/>
        </w:rPr>
        <w:t xml:space="preserve"> will identify concerns, share information and take prompt action to hel</w:t>
      </w:r>
      <w:r w:rsidR="00902420" w:rsidRPr="00F85415">
        <w:rPr>
          <w:rFonts w:ascii="Arial" w:hAnsi="Arial" w:cs="Arial"/>
          <w:sz w:val="22"/>
          <w:szCs w:val="22"/>
        </w:rPr>
        <w:t>p children and families receive</w:t>
      </w:r>
      <w:r w:rsidRPr="00F85415">
        <w:rPr>
          <w:rFonts w:ascii="Arial" w:hAnsi="Arial" w:cs="Arial"/>
          <w:sz w:val="22"/>
          <w:szCs w:val="22"/>
        </w:rPr>
        <w:t xml:space="preserve"> the right help at the right time. </w:t>
      </w:r>
    </w:p>
    <w:p w14:paraId="71DE3CFE" w14:textId="77777777" w:rsidR="00084B7D" w:rsidRPr="00F85415" w:rsidRDefault="00084B7D" w:rsidP="00084B7D">
      <w:pPr>
        <w:jc w:val="both"/>
        <w:rPr>
          <w:rFonts w:ascii="Arial" w:hAnsi="Arial" w:cs="Arial"/>
          <w:sz w:val="22"/>
          <w:szCs w:val="22"/>
        </w:rPr>
      </w:pPr>
    </w:p>
    <w:p w14:paraId="75D6CBEA" w14:textId="77777777" w:rsidR="00E65FED" w:rsidRPr="00F85415" w:rsidRDefault="00E65FED" w:rsidP="00F60303">
      <w:pPr>
        <w:numPr>
          <w:ilvl w:val="0"/>
          <w:numId w:val="43"/>
        </w:numPr>
        <w:jc w:val="both"/>
        <w:rPr>
          <w:rFonts w:ascii="Arial" w:hAnsi="Arial" w:cs="Arial"/>
          <w:sz w:val="22"/>
          <w:szCs w:val="22"/>
        </w:rPr>
      </w:pPr>
      <w:r w:rsidRPr="00F85415">
        <w:rPr>
          <w:rFonts w:ascii="Arial" w:hAnsi="Arial" w:cs="Arial"/>
          <w:sz w:val="22"/>
          <w:szCs w:val="22"/>
        </w:rPr>
        <w:t>For the purpose of this policy</w:t>
      </w:r>
      <w:r w:rsidR="00FA0C3B" w:rsidRPr="00F85415">
        <w:rPr>
          <w:rFonts w:ascii="Arial" w:hAnsi="Arial" w:cs="Arial"/>
          <w:sz w:val="22"/>
          <w:szCs w:val="22"/>
        </w:rPr>
        <w:t>,</w:t>
      </w:r>
      <w:r w:rsidRPr="00F85415">
        <w:rPr>
          <w:rFonts w:ascii="Arial" w:hAnsi="Arial" w:cs="Arial"/>
          <w:sz w:val="22"/>
          <w:szCs w:val="22"/>
        </w:rPr>
        <w:t xml:space="preserve"> safeguarding and promoting the welfare of children is defined as:</w:t>
      </w:r>
    </w:p>
    <w:p w14:paraId="4C59C2B9" w14:textId="77777777" w:rsidR="006B2A12" w:rsidRPr="00F85415" w:rsidRDefault="006B2A12" w:rsidP="00F60303">
      <w:pPr>
        <w:numPr>
          <w:ilvl w:val="0"/>
          <w:numId w:val="7"/>
        </w:numPr>
        <w:jc w:val="both"/>
        <w:rPr>
          <w:rFonts w:ascii="Arial" w:hAnsi="Arial" w:cs="Arial"/>
          <w:sz w:val="22"/>
          <w:szCs w:val="22"/>
        </w:rPr>
      </w:pPr>
      <w:r w:rsidRPr="00F85415">
        <w:rPr>
          <w:rFonts w:ascii="Arial" w:hAnsi="Arial" w:cs="Arial"/>
          <w:sz w:val="22"/>
          <w:szCs w:val="22"/>
        </w:rPr>
        <w:t>Providing help and support to meet the needs of children as soon as problems emerge;</w:t>
      </w:r>
    </w:p>
    <w:p w14:paraId="2A9010A5" w14:textId="77777777" w:rsidR="00FA0C3B" w:rsidRPr="00F85415" w:rsidRDefault="00E65FED" w:rsidP="00F60303">
      <w:pPr>
        <w:numPr>
          <w:ilvl w:val="0"/>
          <w:numId w:val="7"/>
        </w:numPr>
        <w:jc w:val="both"/>
        <w:rPr>
          <w:rFonts w:ascii="Arial" w:hAnsi="Arial" w:cs="Arial"/>
          <w:sz w:val="22"/>
          <w:szCs w:val="22"/>
        </w:rPr>
      </w:pPr>
      <w:r w:rsidRPr="00F85415">
        <w:rPr>
          <w:rFonts w:ascii="Arial" w:hAnsi="Arial" w:cs="Arial"/>
          <w:sz w:val="22"/>
          <w:szCs w:val="22"/>
        </w:rPr>
        <w:t>protecting children from maltreatment</w:t>
      </w:r>
      <w:r w:rsidR="006B2A12" w:rsidRPr="00F85415">
        <w:rPr>
          <w:rFonts w:ascii="Arial" w:hAnsi="Arial" w:cs="Arial"/>
          <w:sz w:val="22"/>
          <w:szCs w:val="22"/>
        </w:rPr>
        <w:t>, whether that is within or outside the home, including online;</w:t>
      </w:r>
    </w:p>
    <w:p w14:paraId="73DB50D2" w14:textId="77777777" w:rsidR="00E65FED" w:rsidRPr="00F85415" w:rsidRDefault="00E65FED" w:rsidP="00F60303">
      <w:pPr>
        <w:numPr>
          <w:ilvl w:val="0"/>
          <w:numId w:val="7"/>
        </w:numPr>
        <w:jc w:val="both"/>
        <w:rPr>
          <w:rFonts w:ascii="Arial" w:hAnsi="Arial" w:cs="Arial"/>
          <w:sz w:val="22"/>
          <w:szCs w:val="22"/>
        </w:rPr>
      </w:pPr>
      <w:r w:rsidRPr="00F85415">
        <w:rPr>
          <w:rFonts w:ascii="Arial" w:hAnsi="Arial" w:cs="Arial"/>
          <w:sz w:val="22"/>
          <w:szCs w:val="22"/>
        </w:rPr>
        <w:t xml:space="preserve">preventing impairment of children’s </w:t>
      </w:r>
      <w:r w:rsidR="00FA0C3B" w:rsidRPr="00F85415">
        <w:rPr>
          <w:rFonts w:ascii="Arial" w:hAnsi="Arial" w:cs="Arial"/>
          <w:sz w:val="22"/>
          <w:szCs w:val="22"/>
        </w:rPr>
        <w:t xml:space="preserve">mental and physical </w:t>
      </w:r>
      <w:r w:rsidRPr="00F85415">
        <w:rPr>
          <w:rFonts w:ascii="Arial" w:hAnsi="Arial" w:cs="Arial"/>
          <w:sz w:val="22"/>
          <w:szCs w:val="22"/>
        </w:rPr>
        <w:t>health or development</w:t>
      </w:r>
      <w:r w:rsidR="00EB4E6F" w:rsidRPr="00F85415">
        <w:rPr>
          <w:rFonts w:ascii="Arial" w:hAnsi="Arial" w:cs="Arial"/>
          <w:sz w:val="22"/>
          <w:szCs w:val="22"/>
        </w:rPr>
        <w:t>;</w:t>
      </w:r>
    </w:p>
    <w:p w14:paraId="3FB8820C" w14:textId="77777777" w:rsidR="00E65FED" w:rsidRPr="00F85415" w:rsidRDefault="00E65FED" w:rsidP="00F60303">
      <w:pPr>
        <w:numPr>
          <w:ilvl w:val="0"/>
          <w:numId w:val="7"/>
        </w:numPr>
        <w:jc w:val="both"/>
        <w:rPr>
          <w:rFonts w:ascii="Arial" w:hAnsi="Arial" w:cs="Arial"/>
          <w:sz w:val="22"/>
          <w:szCs w:val="22"/>
        </w:rPr>
      </w:pPr>
      <w:r w:rsidRPr="00F85415">
        <w:rPr>
          <w:rFonts w:ascii="Arial" w:hAnsi="Arial" w:cs="Arial"/>
          <w:sz w:val="22"/>
          <w:szCs w:val="22"/>
        </w:rPr>
        <w:t>ensuring that children grow up in circumstances consistent with the provision of safe and effective care</w:t>
      </w:r>
      <w:r w:rsidR="00EB4E6F" w:rsidRPr="00F85415">
        <w:rPr>
          <w:rFonts w:ascii="Arial" w:hAnsi="Arial" w:cs="Arial"/>
          <w:sz w:val="22"/>
          <w:szCs w:val="22"/>
        </w:rPr>
        <w:t>; and</w:t>
      </w:r>
    </w:p>
    <w:p w14:paraId="2461E6A5" w14:textId="77777777" w:rsidR="00E65FED" w:rsidRDefault="00E65FED" w:rsidP="00F60303">
      <w:pPr>
        <w:numPr>
          <w:ilvl w:val="0"/>
          <w:numId w:val="7"/>
        </w:numPr>
        <w:jc w:val="both"/>
        <w:rPr>
          <w:rFonts w:ascii="Arial" w:hAnsi="Arial" w:cs="Arial"/>
          <w:sz w:val="22"/>
          <w:szCs w:val="22"/>
        </w:rPr>
      </w:pPr>
      <w:r w:rsidRPr="00F85415">
        <w:rPr>
          <w:rFonts w:ascii="Arial" w:hAnsi="Arial" w:cs="Arial"/>
          <w:sz w:val="22"/>
          <w:szCs w:val="22"/>
        </w:rPr>
        <w:t>taking action to enable all children to have the best outcomes</w:t>
      </w:r>
      <w:r w:rsidR="00374992" w:rsidRPr="00F85415">
        <w:rPr>
          <w:rFonts w:ascii="Arial" w:hAnsi="Arial" w:cs="Arial"/>
          <w:sz w:val="22"/>
          <w:szCs w:val="22"/>
        </w:rPr>
        <w:t>.</w:t>
      </w:r>
    </w:p>
    <w:p w14:paraId="5ADA0B13" w14:textId="77777777" w:rsidR="00E65FED" w:rsidRPr="00F85415" w:rsidRDefault="00E65FED" w:rsidP="00111F51">
      <w:pPr>
        <w:jc w:val="both"/>
        <w:rPr>
          <w:rFonts w:ascii="Arial" w:hAnsi="Arial" w:cs="Arial"/>
          <w:sz w:val="22"/>
          <w:szCs w:val="22"/>
        </w:rPr>
      </w:pPr>
    </w:p>
    <w:p w14:paraId="4D2430C9" w14:textId="5D845688" w:rsidR="00C6107B" w:rsidRPr="00E43171" w:rsidRDefault="00C6107B" w:rsidP="00F60303">
      <w:pPr>
        <w:numPr>
          <w:ilvl w:val="0"/>
          <w:numId w:val="43"/>
        </w:numPr>
        <w:jc w:val="both"/>
        <w:rPr>
          <w:rFonts w:ascii="Arial" w:hAnsi="Arial" w:cs="Arial"/>
          <w:sz w:val="22"/>
          <w:szCs w:val="22"/>
        </w:rPr>
      </w:pPr>
      <w:r w:rsidRPr="00E43171">
        <w:rPr>
          <w:rFonts w:ascii="Arial" w:hAnsi="Arial" w:cs="Arial"/>
          <w:sz w:val="22"/>
          <w:szCs w:val="22"/>
        </w:rPr>
        <w:t>For children in the early years, we follow the safeguarding and welfare requirements set out in Section 3 of the EYFS 2025 framework. This includes ensuring:</w:t>
      </w:r>
    </w:p>
    <w:p w14:paraId="007074ED" w14:textId="77777777" w:rsidR="00C6107B" w:rsidRPr="00E43171" w:rsidRDefault="00C6107B" w:rsidP="00F60303">
      <w:pPr>
        <w:numPr>
          <w:ilvl w:val="0"/>
          <w:numId w:val="42"/>
        </w:numPr>
        <w:jc w:val="both"/>
        <w:rPr>
          <w:rFonts w:ascii="Arial" w:hAnsi="Arial" w:cs="Arial"/>
          <w:sz w:val="22"/>
          <w:szCs w:val="22"/>
        </w:rPr>
      </w:pPr>
      <w:r w:rsidRPr="00E43171">
        <w:rPr>
          <w:rFonts w:ascii="Arial" w:hAnsi="Arial" w:cs="Arial"/>
          <w:sz w:val="22"/>
          <w:szCs w:val="22"/>
        </w:rPr>
        <w:t>All staff working with children under 5 are suitable and appropriately vetted.</w:t>
      </w:r>
    </w:p>
    <w:p w14:paraId="75425CC5" w14:textId="77777777" w:rsidR="00C6107B" w:rsidRPr="00E43171" w:rsidRDefault="00C6107B" w:rsidP="00F60303">
      <w:pPr>
        <w:numPr>
          <w:ilvl w:val="0"/>
          <w:numId w:val="42"/>
        </w:numPr>
        <w:jc w:val="both"/>
        <w:rPr>
          <w:rFonts w:ascii="Arial" w:hAnsi="Arial" w:cs="Arial"/>
          <w:sz w:val="22"/>
          <w:szCs w:val="22"/>
        </w:rPr>
      </w:pPr>
      <w:r w:rsidRPr="00E43171">
        <w:rPr>
          <w:rFonts w:ascii="Arial" w:hAnsi="Arial" w:cs="Arial"/>
          <w:sz w:val="22"/>
          <w:szCs w:val="22"/>
        </w:rPr>
        <w:t>At least one person with a current paediatric first aid certificate is on site at all times.</w:t>
      </w:r>
    </w:p>
    <w:p w14:paraId="0DEDE602" w14:textId="77777777" w:rsidR="00C6107B" w:rsidRPr="00E43171" w:rsidRDefault="00C6107B" w:rsidP="00F60303">
      <w:pPr>
        <w:numPr>
          <w:ilvl w:val="0"/>
          <w:numId w:val="42"/>
        </w:numPr>
        <w:jc w:val="both"/>
        <w:rPr>
          <w:rFonts w:ascii="Arial" w:hAnsi="Arial" w:cs="Arial"/>
          <w:sz w:val="22"/>
          <w:szCs w:val="22"/>
        </w:rPr>
      </w:pPr>
      <w:r w:rsidRPr="00E43171">
        <w:rPr>
          <w:rFonts w:ascii="Arial" w:hAnsi="Arial" w:cs="Arial"/>
          <w:sz w:val="22"/>
          <w:szCs w:val="22"/>
        </w:rPr>
        <w:t>Ratios and supervision requirements are met in line with statutory guidance.</w:t>
      </w:r>
    </w:p>
    <w:p w14:paraId="7A9DA414" w14:textId="77777777" w:rsidR="00C6107B" w:rsidRPr="00E43171" w:rsidRDefault="00C6107B" w:rsidP="00F60303">
      <w:pPr>
        <w:numPr>
          <w:ilvl w:val="0"/>
          <w:numId w:val="42"/>
        </w:numPr>
        <w:jc w:val="both"/>
        <w:rPr>
          <w:rFonts w:ascii="Arial" w:hAnsi="Arial" w:cs="Arial"/>
          <w:sz w:val="22"/>
          <w:szCs w:val="22"/>
        </w:rPr>
      </w:pPr>
      <w:r w:rsidRPr="00E43171">
        <w:rPr>
          <w:rFonts w:ascii="Arial" w:hAnsi="Arial" w:cs="Arial"/>
          <w:sz w:val="22"/>
          <w:szCs w:val="22"/>
        </w:rPr>
        <w:t>Risk assessments are carried out for all activities and environments.</w:t>
      </w:r>
    </w:p>
    <w:p w14:paraId="16385940" w14:textId="0CAC8CCE" w:rsidR="00C6107B" w:rsidRPr="00E43171" w:rsidRDefault="00C6107B" w:rsidP="00F60303">
      <w:pPr>
        <w:numPr>
          <w:ilvl w:val="0"/>
          <w:numId w:val="42"/>
        </w:numPr>
        <w:jc w:val="both"/>
        <w:rPr>
          <w:rFonts w:ascii="Arial" w:hAnsi="Arial" w:cs="Arial"/>
          <w:sz w:val="22"/>
          <w:szCs w:val="22"/>
        </w:rPr>
      </w:pPr>
      <w:r w:rsidRPr="00E43171">
        <w:rPr>
          <w:rFonts w:ascii="Arial" w:hAnsi="Arial" w:cs="Arial"/>
          <w:sz w:val="22"/>
          <w:szCs w:val="22"/>
        </w:rPr>
        <w:t>Staff are alert to signs of abuse and neglect and know how to respond appropriately.</w:t>
      </w:r>
    </w:p>
    <w:p w14:paraId="3A46DD91" w14:textId="77777777" w:rsidR="00C6107B" w:rsidRPr="00E43171" w:rsidRDefault="00C6107B" w:rsidP="00C6107B">
      <w:pPr>
        <w:ind w:left="360"/>
        <w:jc w:val="both"/>
        <w:rPr>
          <w:rFonts w:ascii="Arial" w:hAnsi="Arial" w:cs="Arial"/>
          <w:sz w:val="22"/>
          <w:szCs w:val="22"/>
        </w:rPr>
      </w:pPr>
    </w:p>
    <w:p w14:paraId="79E7CE83" w14:textId="6A248612" w:rsidR="00E65FED" w:rsidRPr="00E43171" w:rsidRDefault="006B2A12" w:rsidP="00F60303">
      <w:pPr>
        <w:numPr>
          <w:ilvl w:val="0"/>
          <w:numId w:val="43"/>
        </w:numPr>
        <w:jc w:val="both"/>
        <w:rPr>
          <w:rFonts w:ascii="Arial" w:hAnsi="Arial" w:cs="Arial"/>
          <w:sz w:val="22"/>
          <w:szCs w:val="22"/>
        </w:rPr>
      </w:pPr>
      <w:r w:rsidRPr="00E43171">
        <w:rPr>
          <w:rFonts w:ascii="Arial" w:hAnsi="Arial" w:cs="Arial"/>
          <w:sz w:val="22"/>
          <w:szCs w:val="22"/>
        </w:rPr>
        <w:t>‘</w:t>
      </w:r>
      <w:r w:rsidR="00E65FED" w:rsidRPr="00E43171">
        <w:rPr>
          <w:rFonts w:ascii="Arial" w:hAnsi="Arial" w:cs="Arial"/>
          <w:sz w:val="22"/>
          <w:szCs w:val="22"/>
        </w:rPr>
        <w:t>Children</w:t>
      </w:r>
      <w:r w:rsidRPr="00E43171">
        <w:rPr>
          <w:rFonts w:ascii="Arial" w:hAnsi="Arial" w:cs="Arial"/>
          <w:sz w:val="22"/>
          <w:szCs w:val="22"/>
        </w:rPr>
        <w:t>’</w:t>
      </w:r>
      <w:r w:rsidR="00E65FED" w:rsidRPr="00E43171">
        <w:rPr>
          <w:rFonts w:ascii="Arial" w:hAnsi="Arial" w:cs="Arial"/>
          <w:sz w:val="22"/>
          <w:szCs w:val="22"/>
        </w:rPr>
        <w:t xml:space="preserve"> includes everyone under the age of 18.</w:t>
      </w:r>
    </w:p>
    <w:p w14:paraId="4CEA6609" w14:textId="77777777" w:rsidR="00B852CB" w:rsidRPr="00F85415" w:rsidRDefault="00B852CB" w:rsidP="00C35E70">
      <w:pPr>
        <w:pStyle w:val="ListParagraph"/>
        <w:ind w:left="0"/>
        <w:jc w:val="both"/>
        <w:rPr>
          <w:rFonts w:ascii="Arial" w:hAnsi="Arial" w:cs="Arial"/>
          <w:sz w:val="22"/>
          <w:szCs w:val="22"/>
        </w:rPr>
      </w:pPr>
    </w:p>
    <w:p w14:paraId="57593738" w14:textId="77777777" w:rsidR="008F622D" w:rsidRPr="00F85415" w:rsidRDefault="008F622D" w:rsidP="00111F51">
      <w:pPr>
        <w:jc w:val="both"/>
        <w:rPr>
          <w:rFonts w:ascii="Arial" w:hAnsi="Arial" w:cs="Arial"/>
          <w:b/>
          <w:sz w:val="22"/>
          <w:szCs w:val="22"/>
        </w:rPr>
      </w:pPr>
      <w:r w:rsidRPr="00F85415">
        <w:rPr>
          <w:rFonts w:ascii="Arial" w:hAnsi="Arial" w:cs="Arial"/>
          <w:b/>
          <w:sz w:val="22"/>
          <w:szCs w:val="22"/>
        </w:rPr>
        <w:t xml:space="preserve">The role of </w:t>
      </w:r>
      <w:r w:rsidR="00084B7D" w:rsidRPr="00F85415">
        <w:rPr>
          <w:rFonts w:ascii="Arial" w:hAnsi="Arial" w:cs="Arial"/>
          <w:b/>
          <w:sz w:val="22"/>
          <w:szCs w:val="22"/>
        </w:rPr>
        <w:t>our</w:t>
      </w:r>
      <w:r w:rsidRPr="00F85415">
        <w:rPr>
          <w:rFonts w:ascii="Arial" w:hAnsi="Arial" w:cs="Arial"/>
          <w:b/>
          <w:sz w:val="22"/>
          <w:szCs w:val="22"/>
        </w:rPr>
        <w:t xml:space="preserve"> staff</w:t>
      </w:r>
    </w:p>
    <w:p w14:paraId="14A831EB" w14:textId="77777777" w:rsidR="00B852CB" w:rsidRPr="00F85415" w:rsidRDefault="00B852CB" w:rsidP="00111F51">
      <w:pPr>
        <w:jc w:val="both"/>
        <w:rPr>
          <w:rFonts w:ascii="Arial" w:hAnsi="Arial" w:cs="Arial"/>
          <w:b/>
          <w:i/>
          <w:sz w:val="22"/>
          <w:szCs w:val="22"/>
        </w:rPr>
      </w:pPr>
      <w:r w:rsidRPr="00F85415">
        <w:rPr>
          <w:rFonts w:ascii="Arial" w:hAnsi="Arial" w:cs="Arial"/>
          <w:b/>
          <w:i/>
          <w:sz w:val="22"/>
          <w:szCs w:val="22"/>
        </w:rPr>
        <w:t xml:space="preserve"> </w:t>
      </w:r>
    </w:p>
    <w:p w14:paraId="138FBE4B" w14:textId="77777777" w:rsidR="00461D8B" w:rsidRPr="00F85415" w:rsidRDefault="008F622D" w:rsidP="00F60303">
      <w:pPr>
        <w:numPr>
          <w:ilvl w:val="0"/>
          <w:numId w:val="43"/>
        </w:numPr>
        <w:jc w:val="both"/>
        <w:rPr>
          <w:rFonts w:ascii="Arial" w:hAnsi="Arial" w:cs="Arial"/>
          <w:sz w:val="22"/>
          <w:szCs w:val="22"/>
        </w:rPr>
      </w:pPr>
      <w:r w:rsidRPr="00F85415">
        <w:rPr>
          <w:rFonts w:ascii="Arial" w:hAnsi="Arial" w:cs="Arial"/>
          <w:sz w:val="22"/>
          <w:szCs w:val="22"/>
        </w:rPr>
        <w:t xml:space="preserve">Our staff will identify concerns early, provide help for children, </w:t>
      </w:r>
      <w:r w:rsidR="006473B4" w:rsidRPr="00F85415">
        <w:rPr>
          <w:rFonts w:ascii="Arial" w:hAnsi="Arial" w:cs="Arial"/>
          <w:sz w:val="22"/>
          <w:szCs w:val="22"/>
        </w:rPr>
        <w:t xml:space="preserve">promote children’s welfare </w:t>
      </w:r>
      <w:r w:rsidRPr="00F85415">
        <w:rPr>
          <w:rFonts w:ascii="Arial" w:hAnsi="Arial" w:cs="Arial"/>
          <w:sz w:val="22"/>
          <w:szCs w:val="22"/>
        </w:rPr>
        <w:t>and prevent concerns from escalating. They will provide a safe environment in which children can learn.</w:t>
      </w:r>
    </w:p>
    <w:p w14:paraId="0C840663" w14:textId="77777777" w:rsidR="00461D8B" w:rsidRPr="00F85415" w:rsidRDefault="00461D8B" w:rsidP="00461D8B">
      <w:pPr>
        <w:ind w:left="360"/>
        <w:jc w:val="both"/>
        <w:rPr>
          <w:rFonts w:ascii="Arial" w:hAnsi="Arial" w:cs="Arial"/>
          <w:sz w:val="22"/>
          <w:szCs w:val="22"/>
        </w:rPr>
      </w:pPr>
    </w:p>
    <w:p w14:paraId="3FF5ADDA" w14:textId="77777777" w:rsidR="00B852CB" w:rsidRPr="00F85415" w:rsidRDefault="00084B7D" w:rsidP="00F60303">
      <w:pPr>
        <w:numPr>
          <w:ilvl w:val="0"/>
          <w:numId w:val="43"/>
        </w:numPr>
        <w:jc w:val="both"/>
        <w:rPr>
          <w:rFonts w:ascii="Arial" w:hAnsi="Arial" w:cs="Arial"/>
          <w:sz w:val="22"/>
          <w:szCs w:val="22"/>
        </w:rPr>
      </w:pPr>
      <w:r w:rsidRPr="00F85415">
        <w:rPr>
          <w:rFonts w:ascii="Arial" w:hAnsi="Arial" w:cs="Arial"/>
          <w:sz w:val="22"/>
          <w:szCs w:val="22"/>
        </w:rPr>
        <w:t>We are</w:t>
      </w:r>
      <w:r w:rsidR="00D41D59" w:rsidRPr="00F85415">
        <w:rPr>
          <w:rFonts w:ascii="Arial" w:hAnsi="Arial" w:cs="Arial"/>
          <w:sz w:val="22"/>
          <w:szCs w:val="22"/>
        </w:rPr>
        <w:t xml:space="preserve"> committed to identifying children who may benefit from early help. </w:t>
      </w:r>
      <w:r w:rsidR="008F622D" w:rsidRPr="00F85415">
        <w:rPr>
          <w:rFonts w:ascii="Arial" w:hAnsi="Arial" w:cs="Arial"/>
          <w:sz w:val="22"/>
          <w:szCs w:val="22"/>
        </w:rPr>
        <w:t>Early help means providing support as soon as a problem emerges at any point in a child’s life.</w:t>
      </w:r>
    </w:p>
    <w:p w14:paraId="4F1B4C47" w14:textId="77777777" w:rsidR="009408C3" w:rsidRPr="00F85415" w:rsidRDefault="009408C3" w:rsidP="008E6CFA">
      <w:pPr>
        <w:jc w:val="both"/>
        <w:rPr>
          <w:rFonts w:ascii="Arial" w:hAnsi="Arial" w:cs="Arial"/>
          <w:b/>
        </w:rPr>
      </w:pPr>
    </w:p>
    <w:p w14:paraId="654A0F97" w14:textId="77777777" w:rsidR="009408C3" w:rsidRPr="00E43171" w:rsidRDefault="00EB4E6F" w:rsidP="00F60303">
      <w:pPr>
        <w:numPr>
          <w:ilvl w:val="0"/>
          <w:numId w:val="43"/>
        </w:numPr>
        <w:jc w:val="both"/>
        <w:rPr>
          <w:rFonts w:ascii="Arial" w:hAnsi="Arial" w:cs="Arial"/>
          <w:sz w:val="22"/>
          <w:szCs w:val="22"/>
        </w:rPr>
      </w:pPr>
      <w:r w:rsidRPr="00F85415">
        <w:rPr>
          <w:rFonts w:ascii="Arial" w:hAnsi="Arial" w:cs="Arial"/>
          <w:sz w:val="22"/>
          <w:szCs w:val="22"/>
        </w:rPr>
        <w:t>The</w:t>
      </w:r>
      <w:r w:rsidR="00D41D59" w:rsidRPr="00F85415">
        <w:rPr>
          <w:rFonts w:ascii="Arial" w:hAnsi="Arial" w:cs="Arial"/>
          <w:sz w:val="22"/>
          <w:szCs w:val="22"/>
        </w:rPr>
        <w:t xml:space="preserve"> </w:t>
      </w:r>
      <w:r w:rsidR="00E26F5C" w:rsidRPr="00F85415">
        <w:rPr>
          <w:rFonts w:ascii="Arial" w:hAnsi="Arial" w:cs="Arial"/>
          <w:sz w:val="22"/>
          <w:szCs w:val="22"/>
        </w:rPr>
        <w:t>DSL</w:t>
      </w:r>
      <w:r w:rsidR="00422B79" w:rsidRPr="00F85415">
        <w:rPr>
          <w:rFonts w:ascii="Arial" w:hAnsi="Arial" w:cs="Arial"/>
          <w:sz w:val="22"/>
          <w:szCs w:val="22"/>
        </w:rPr>
        <w:t xml:space="preserve"> and their </w:t>
      </w:r>
      <w:r w:rsidR="00E84289" w:rsidRPr="00F85415">
        <w:rPr>
          <w:rFonts w:ascii="Arial" w:hAnsi="Arial" w:cs="Arial"/>
          <w:sz w:val="22"/>
          <w:szCs w:val="22"/>
        </w:rPr>
        <w:t>deputy’s</w:t>
      </w:r>
      <w:r w:rsidR="00422B79" w:rsidRPr="00F85415">
        <w:rPr>
          <w:rFonts w:ascii="Arial" w:hAnsi="Arial" w:cs="Arial"/>
          <w:sz w:val="22"/>
          <w:szCs w:val="22"/>
        </w:rPr>
        <w:t xml:space="preserve"> </w:t>
      </w:r>
      <w:r w:rsidR="00D41D59" w:rsidRPr="00F85415">
        <w:rPr>
          <w:rFonts w:ascii="Arial" w:hAnsi="Arial" w:cs="Arial"/>
          <w:sz w:val="22"/>
          <w:szCs w:val="22"/>
        </w:rPr>
        <w:t xml:space="preserve">role </w:t>
      </w:r>
      <w:r w:rsidR="00E84289" w:rsidRPr="00F85415">
        <w:rPr>
          <w:rFonts w:ascii="Arial" w:hAnsi="Arial" w:cs="Arial"/>
          <w:sz w:val="22"/>
          <w:szCs w:val="22"/>
        </w:rPr>
        <w:t>are</w:t>
      </w:r>
      <w:r w:rsidR="00D41D59" w:rsidRPr="00F85415">
        <w:rPr>
          <w:rFonts w:ascii="Arial" w:hAnsi="Arial" w:cs="Arial"/>
          <w:sz w:val="22"/>
          <w:szCs w:val="22"/>
        </w:rPr>
        <w:t xml:space="preserve"> to advise on safeguarding concerns, support others to carry out their safeguarding </w:t>
      </w:r>
      <w:r w:rsidR="00D41D59" w:rsidRPr="00E43171">
        <w:rPr>
          <w:rFonts w:ascii="Arial" w:hAnsi="Arial" w:cs="Arial"/>
          <w:sz w:val="22"/>
          <w:szCs w:val="22"/>
        </w:rPr>
        <w:t xml:space="preserve">duties and liaise with other agencies. </w:t>
      </w:r>
    </w:p>
    <w:p w14:paraId="6544FEDA" w14:textId="77777777" w:rsidR="00D41D59" w:rsidRPr="00E43171" w:rsidRDefault="00D41D59" w:rsidP="008E6CFA">
      <w:pPr>
        <w:jc w:val="both"/>
        <w:rPr>
          <w:rFonts w:ascii="Arial" w:hAnsi="Arial" w:cs="Arial"/>
          <w:sz w:val="22"/>
          <w:szCs w:val="22"/>
        </w:rPr>
      </w:pPr>
    </w:p>
    <w:p w14:paraId="22F1D9B9" w14:textId="05A5F3F0" w:rsidR="00573785" w:rsidRDefault="00573785" w:rsidP="00F60303">
      <w:pPr>
        <w:numPr>
          <w:ilvl w:val="0"/>
          <w:numId w:val="43"/>
        </w:numPr>
        <w:jc w:val="both"/>
        <w:outlineLvl w:val="0"/>
        <w:rPr>
          <w:rFonts w:ascii="Arial" w:hAnsi="Arial" w:cs="Arial"/>
          <w:bCs/>
          <w:sz w:val="22"/>
          <w:szCs w:val="22"/>
        </w:rPr>
      </w:pPr>
      <w:r w:rsidRPr="00E43171">
        <w:rPr>
          <w:rFonts w:ascii="Arial" w:hAnsi="Arial" w:cs="Arial"/>
          <w:bCs/>
          <w:sz w:val="22"/>
          <w:szCs w:val="22"/>
        </w:rPr>
        <w:t>All teachers, including the Headteacher in accordance with the Teachers’ Standards 2012 will safeguard children’s well-bein</w:t>
      </w:r>
      <w:r w:rsidRPr="00FC5538">
        <w:rPr>
          <w:rFonts w:ascii="Arial" w:hAnsi="Arial" w:cs="Arial"/>
          <w:bCs/>
          <w:sz w:val="22"/>
          <w:szCs w:val="22"/>
        </w:rPr>
        <w:t>g and ma</w:t>
      </w:r>
      <w:r w:rsidR="00734E90" w:rsidRPr="00FC5538">
        <w:rPr>
          <w:rFonts w:ascii="Arial" w:hAnsi="Arial" w:cs="Arial"/>
          <w:bCs/>
          <w:sz w:val="22"/>
          <w:szCs w:val="22"/>
        </w:rPr>
        <w:t>intain public trust in the</w:t>
      </w:r>
      <w:r w:rsidRPr="00FC5538">
        <w:rPr>
          <w:rFonts w:ascii="Arial" w:hAnsi="Arial" w:cs="Arial"/>
          <w:bCs/>
          <w:sz w:val="22"/>
          <w:szCs w:val="22"/>
        </w:rPr>
        <w:t xml:space="preserve"> teachi</w:t>
      </w:r>
      <w:r w:rsidR="00734E90" w:rsidRPr="00FC5538">
        <w:rPr>
          <w:rFonts w:ascii="Arial" w:hAnsi="Arial" w:cs="Arial"/>
          <w:bCs/>
          <w:sz w:val="22"/>
          <w:szCs w:val="22"/>
        </w:rPr>
        <w:t>ng profession</w:t>
      </w:r>
      <w:r w:rsidRPr="00FC5538">
        <w:rPr>
          <w:rFonts w:ascii="Arial" w:hAnsi="Arial" w:cs="Arial"/>
          <w:bCs/>
          <w:sz w:val="22"/>
          <w:szCs w:val="22"/>
        </w:rPr>
        <w:t xml:space="preserve"> as part of their professional duties.</w:t>
      </w:r>
      <w:r>
        <w:rPr>
          <w:rFonts w:ascii="Arial" w:hAnsi="Arial" w:cs="Arial"/>
          <w:bCs/>
          <w:sz w:val="22"/>
          <w:szCs w:val="22"/>
        </w:rPr>
        <w:t xml:space="preserve"> </w:t>
      </w:r>
    </w:p>
    <w:p w14:paraId="333A5098" w14:textId="77777777" w:rsidR="00573785" w:rsidRDefault="00573785" w:rsidP="00573785">
      <w:pPr>
        <w:jc w:val="both"/>
        <w:outlineLvl w:val="0"/>
        <w:rPr>
          <w:rFonts w:ascii="Arial" w:hAnsi="Arial" w:cs="Arial"/>
          <w:bCs/>
          <w:sz w:val="22"/>
          <w:szCs w:val="22"/>
        </w:rPr>
      </w:pPr>
    </w:p>
    <w:p w14:paraId="5F32AE82" w14:textId="77777777" w:rsidR="00573785" w:rsidRDefault="00573785" w:rsidP="00573785">
      <w:pPr>
        <w:jc w:val="both"/>
        <w:outlineLvl w:val="0"/>
        <w:rPr>
          <w:rFonts w:ascii="Arial" w:hAnsi="Arial" w:cs="Arial"/>
          <w:b/>
          <w:bCs/>
          <w:sz w:val="22"/>
          <w:szCs w:val="22"/>
        </w:rPr>
      </w:pPr>
      <w:r w:rsidRPr="00FC5538">
        <w:rPr>
          <w:rFonts w:ascii="Arial" w:hAnsi="Arial" w:cs="Arial"/>
          <w:b/>
          <w:bCs/>
          <w:sz w:val="22"/>
          <w:szCs w:val="22"/>
        </w:rPr>
        <w:t>Staff training and induction</w:t>
      </w:r>
    </w:p>
    <w:p w14:paraId="365DA285" w14:textId="77777777" w:rsidR="00573785" w:rsidRDefault="00573785" w:rsidP="00573785">
      <w:pPr>
        <w:jc w:val="both"/>
        <w:outlineLvl w:val="0"/>
        <w:rPr>
          <w:rFonts w:ascii="Arial" w:hAnsi="Arial" w:cs="Arial"/>
          <w:b/>
          <w:bCs/>
          <w:sz w:val="22"/>
          <w:szCs w:val="22"/>
        </w:rPr>
      </w:pPr>
    </w:p>
    <w:p w14:paraId="4130945E" w14:textId="77777777" w:rsidR="00DB29E3" w:rsidRPr="00F85415" w:rsidRDefault="00573785" w:rsidP="00F60303">
      <w:pPr>
        <w:numPr>
          <w:ilvl w:val="0"/>
          <w:numId w:val="43"/>
        </w:numPr>
        <w:jc w:val="both"/>
        <w:outlineLvl w:val="0"/>
        <w:rPr>
          <w:rFonts w:ascii="Arial" w:hAnsi="Arial" w:cs="Arial"/>
          <w:bCs/>
          <w:sz w:val="22"/>
          <w:szCs w:val="22"/>
        </w:rPr>
      </w:pPr>
      <w:r w:rsidRPr="00F85415">
        <w:rPr>
          <w:rFonts w:ascii="Arial" w:hAnsi="Arial" w:cs="Arial"/>
          <w:bCs/>
          <w:sz w:val="22"/>
          <w:szCs w:val="22"/>
        </w:rPr>
        <w:t xml:space="preserve">All staff will receive an </w:t>
      </w:r>
      <w:r w:rsidR="00E87CDD" w:rsidRPr="00F85415">
        <w:rPr>
          <w:rFonts w:ascii="Arial" w:hAnsi="Arial" w:cs="Arial"/>
          <w:bCs/>
          <w:sz w:val="22"/>
          <w:szCs w:val="22"/>
        </w:rPr>
        <w:t>induction,</w:t>
      </w:r>
      <w:r w:rsidR="000660A4" w:rsidRPr="00F85415">
        <w:rPr>
          <w:rFonts w:ascii="Arial" w:hAnsi="Arial" w:cs="Arial"/>
          <w:bCs/>
          <w:sz w:val="22"/>
          <w:szCs w:val="22"/>
        </w:rPr>
        <w:t xml:space="preserve"> so they are aware of our</w:t>
      </w:r>
      <w:r w:rsidRPr="00F85415">
        <w:rPr>
          <w:rFonts w:ascii="Arial" w:hAnsi="Arial" w:cs="Arial"/>
          <w:bCs/>
          <w:sz w:val="22"/>
          <w:szCs w:val="22"/>
        </w:rPr>
        <w:t xml:space="preserve"> safeguarding systems.</w:t>
      </w:r>
      <w:r w:rsidR="00E4435B" w:rsidRPr="00F85415">
        <w:rPr>
          <w:rFonts w:ascii="Arial" w:hAnsi="Arial" w:cs="Arial"/>
          <w:bCs/>
          <w:sz w:val="22"/>
          <w:szCs w:val="22"/>
        </w:rPr>
        <w:t xml:space="preserve"> This will include the child protection policy, </w:t>
      </w:r>
      <w:r w:rsidR="00E87CDD" w:rsidRPr="00F85415">
        <w:rPr>
          <w:rFonts w:ascii="Arial" w:hAnsi="Arial" w:cs="Arial"/>
          <w:bCs/>
          <w:sz w:val="22"/>
          <w:szCs w:val="22"/>
        </w:rPr>
        <w:t xml:space="preserve">child-on-child abuse policy and procedures, </w:t>
      </w:r>
      <w:r w:rsidR="00E4435B" w:rsidRPr="00F85415">
        <w:rPr>
          <w:rFonts w:ascii="Arial" w:hAnsi="Arial" w:cs="Arial"/>
          <w:bCs/>
          <w:sz w:val="22"/>
          <w:szCs w:val="22"/>
        </w:rPr>
        <w:t xml:space="preserve">behaviour policy, staff behaviour policy, safeguarding response to children who </w:t>
      </w:r>
      <w:r w:rsidR="001D1DB8" w:rsidRPr="00F85415">
        <w:rPr>
          <w:rFonts w:ascii="Arial" w:hAnsi="Arial" w:cs="Arial"/>
          <w:bCs/>
          <w:sz w:val="22"/>
          <w:szCs w:val="22"/>
        </w:rPr>
        <w:t xml:space="preserve">are absent from education </w:t>
      </w:r>
      <w:r w:rsidR="00E4435B" w:rsidRPr="00F85415">
        <w:rPr>
          <w:rFonts w:ascii="Arial" w:hAnsi="Arial" w:cs="Arial"/>
          <w:bCs/>
          <w:sz w:val="22"/>
          <w:szCs w:val="22"/>
        </w:rPr>
        <w:t>and role of the DSL</w:t>
      </w:r>
      <w:r w:rsidR="001D1DB8" w:rsidRPr="00F85415">
        <w:rPr>
          <w:rFonts w:ascii="Arial" w:hAnsi="Arial" w:cs="Arial"/>
          <w:bCs/>
          <w:sz w:val="22"/>
          <w:szCs w:val="22"/>
        </w:rPr>
        <w:t xml:space="preserve"> and CSE lead</w:t>
      </w:r>
      <w:r w:rsidR="00E4435B" w:rsidRPr="00F85415">
        <w:rPr>
          <w:rFonts w:ascii="Arial" w:hAnsi="Arial" w:cs="Arial"/>
          <w:bCs/>
          <w:sz w:val="22"/>
          <w:szCs w:val="22"/>
        </w:rPr>
        <w:t xml:space="preserve"> (including the identity of the DSL and any deputies). We will provide </w:t>
      </w:r>
      <w:r w:rsidR="00DB29E3" w:rsidRPr="00F85415">
        <w:rPr>
          <w:rFonts w:ascii="Arial" w:hAnsi="Arial" w:cs="Arial"/>
          <w:bCs/>
          <w:sz w:val="22"/>
          <w:szCs w:val="22"/>
        </w:rPr>
        <w:lastRenderedPageBreak/>
        <w:t>copies of policies and a copy of Part one (or Annex A, if appropriate) or KCSIE to all staff at induction.</w:t>
      </w:r>
      <w:r w:rsidRPr="00F85415">
        <w:rPr>
          <w:rFonts w:ascii="Arial" w:hAnsi="Arial" w:cs="Arial"/>
          <w:bCs/>
          <w:sz w:val="22"/>
          <w:szCs w:val="22"/>
        </w:rPr>
        <w:t xml:space="preserve"> </w:t>
      </w:r>
      <w:r w:rsidR="00DB284A" w:rsidRPr="00F85415">
        <w:rPr>
          <w:rFonts w:ascii="Arial" w:hAnsi="Arial" w:cs="Arial"/>
          <w:bCs/>
          <w:sz w:val="22"/>
          <w:szCs w:val="22"/>
        </w:rPr>
        <w:t xml:space="preserve">We will maintain a record of induction. </w:t>
      </w:r>
    </w:p>
    <w:p w14:paraId="7FB8C1FF" w14:textId="77777777" w:rsidR="00DB29E3" w:rsidRPr="00F85415" w:rsidRDefault="00DB29E3" w:rsidP="00573785">
      <w:pPr>
        <w:jc w:val="both"/>
        <w:outlineLvl w:val="0"/>
        <w:rPr>
          <w:rFonts w:ascii="Arial" w:hAnsi="Arial" w:cs="Arial"/>
          <w:bCs/>
          <w:sz w:val="22"/>
          <w:szCs w:val="22"/>
        </w:rPr>
      </w:pPr>
    </w:p>
    <w:p w14:paraId="6DF74A65" w14:textId="31BA0891" w:rsidR="00573785" w:rsidRPr="00F85415" w:rsidRDefault="00DB29E3" w:rsidP="3D96D95D">
      <w:pPr>
        <w:numPr>
          <w:ilvl w:val="0"/>
          <w:numId w:val="43"/>
        </w:numPr>
        <w:jc w:val="both"/>
        <w:outlineLvl w:val="0"/>
        <w:rPr>
          <w:rFonts w:ascii="Arial" w:hAnsi="Arial" w:cs="Arial"/>
          <w:sz w:val="22"/>
          <w:szCs w:val="22"/>
        </w:rPr>
      </w:pPr>
      <w:r w:rsidRPr="3D96D95D">
        <w:rPr>
          <w:rFonts w:ascii="Arial" w:hAnsi="Arial" w:cs="Arial"/>
          <w:sz w:val="22"/>
          <w:szCs w:val="22"/>
        </w:rPr>
        <w:t>Staff</w:t>
      </w:r>
      <w:r w:rsidR="00573785" w:rsidRPr="3D96D95D">
        <w:rPr>
          <w:rFonts w:ascii="Arial" w:hAnsi="Arial" w:cs="Arial"/>
          <w:sz w:val="22"/>
          <w:szCs w:val="22"/>
        </w:rPr>
        <w:t xml:space="preserve"> will receive appropriate safeguarding and child protection training</w:t>
      </w:r>
      <w:r w:rsidR="00E4435B" w:rsidRPr="3D96D95D">
        <w:rPr>
          <w:rFonts w:ascii="Arial" w:hAnsi="Arial" w:cs="Arial"/>
          <w:sz w:val="22"/>
          <w:szCs w:val="22"/>
        </w:rPr>
        <w:t xml:space="preserve"> (including online safety</w:t>
      </w:r>
      <w:r w:rsidR="00DA792C" w:rsidRPr="3D96D95D">
        <w:rPr>
          <w:rFonts w:ascii="Arial" w:hAnsi="Arial" w:cs="Arial"/>
          <w:sz w:val="22"/>
          <w:szCs w:val="22"/>
        </w:rPr>
        <w:t xml:space="preserve"> which, amongst other things, includes an understanding of the expectations, applicable roles and responsibilities in relation to filtering and monitoring</w:t>
      </w:r>
      <w:r w:rsidR="00E4435B" w:rsidRPr="3D96D95D">
        <w:rPr>
          <w:rFonts w:ascii="Arial" w:hAnsi="Arial" w:cs="Arial"/>
          <w:sz w:val="22"/>
          <w:szCs w:val="22"/>
        </w:rPr>
        <w:t>)</w:t>
      </w:r>
      <w:r w:rsidR="00573785" w:rsidRPr="3D96D95D">
        <w:rPr>
          <w:rFonts w:ascii="Arial" w:hAnsi="Arial" w:cs="Arial"/>
          <w:sz w:val="22"/>
          <w:szCs w:val="22"/>
        </w:rPr>
        <w:t xml:space="preserve"> </w:t>
      </w:r>
      <w:r w:rsidRPr="3D96D95D">
        <w:rPr>
          <w:rFonts w:ascii="Arial" w:hAnsi="Arial" w:cs="Arial"/>
          <w:sz w:val="22"/>
          <w:szCs w:val="22"/>
        </w:rPr>
        <w:t xml:space="preserve">at induction. This training will be </w:t>
      </w:r>
      <w:r w:rsidR="00E84289" w:rsidRPr="3D96D95D">
        <w:rPr>
          <w:rFonts w:ascii="Arial" w:hAnsi="Arial" w:cs="Arial"/>
          <w:sz w:val="22"/>
          <w:szCs w:val="22"/>
        </w:rPr>
        <w:t>refreshed every three years</w:t>
      </w:r>
      <w:r w:rsidR="12574215" w:rsidRPr="3D96D95D">
        <w:rPr>
          <w:rFonts w:ascii="Arial" w:hAnsi="Arial" w:cs="Arial"/>
          <w:sz w:val="22"/>
          <w:szCs w:val="22"/>
        </w:rPr>
        <w:t>.</w:t>
      </w:r>
      <w:r w:rsidRPr="3D96D95D">
        <w:rPr>
          <w:rFonts w:ascii="Arial" w:hAnsi="Arial" w:cs="Arial"/>
          <w:sz w:val="22"/>
          <w:szCs w:val="22"/>
        </w:rPr>
        <w:t xml:space="preserve"> All staff will also receive at least annual child protection and safeguarding update</w:t>
      </w:r>
      <w:r w:rsidR="00E54127" w:rsidRPr="3D96D95D">
        <w:rPr>
          <w:rFonts w:ascii="Arial" w:hAnsi="Arial" w:cs="Arial"/>
          <w:sz w:val="22"/>
          <w:szCs w:val="22"/>
        </w:rPr>
        <w:t>s</w:t>
      </w:r>
      <w:r w:rsidR="001D1DB8" w:rsidRPr="3D96D95D">
        <w:rPr>
          <w:rFonts w:ascii="Arial" w:hAnsi="Arial" w:cs="Arial"/>
          <w:sz w:val="22"/>
          <w:szCs w:val="22"/>
        </w:rPr>
        <w:t xml:space="preserve"> (including online safety)</w:t>
      </w:r>
      <w:r w:rsidRPr="3D96D95D">
        <w:rPr>
          <w:rFonts w:ascii="Arial" w:hAnsi="Arial" w:cs="Arial"/>
          <w:sz w:val="22"/>
          <w:szCs w:val="22"/>
        </w:rPr>
        <w:t xml:space="preserve">, </w:t>
      </w:r>
      <w:r w:rsidR="00573785" w:rsidRPr="3D96D95D">
        <w:rPr>
          <w:rFonts w:ascii="Arial" w:hAnsi="Arial" w:cs="Arial"/>
          <w:sz w:val="22"/>
          <w:szCs w:val="22"/>
        </w:rPr>
        <w:t>to provide them with relevant skills and knowledge to safeguard children effectively.</w:t>
      </w:r>
      <w:r w:rsidR="00D46E06" w:rsidRPr="3D96D95D">
        <w:rPr>
          <w:rFonts w:ascii="Arial" w:hAnsi="Arial" w:cs="Arial"/>
          <w:sz w:val="22"/>
          <w:szCs w:val="22"/>
        </w:rPr>
        <w:t xml:space="preserve"> </w:t>
      </w:r>
      <w:r w:rsidR="001D1DB8" w:rsidRPr="3D96D95D">
        <w:rPr>
          <w:rFonts w:ascii="Arial" w:hAnsi="Arial" w:cs="Arial"/>
          <w:sz w:val="22"/>
          <w:szCs w:val="22"/>
        </w:rPr>
        <w:t xml:space="preserve">All staff will receive annual training in child sexual exploitation awareness. </w:t>
      </w:r>
      <w:r w:rsidR="00D46E06" w:rsidRPr="3D96D95D">
        <w:rPr>
          <w:rFonts w:ascii="Arial" w:hAnsi="Arial" w:cs="Arial"/>
          <w:sz w:val="22"/>
          <w:szCs w:val="22"/>
        </w:rPr>
        <w:t xml:space="preserve">We will ensure staff safeguarding training is integrated, aligned and considered as part of whole </w:t>
      </w:r>
      <w:r w:rsidR="17FFBC43" w:rsidRPr="3D96D95D">
        <w:rPr>
          <w:rFonts w:ascii="Arial" w:hAnsi="Arial" w:cs="Arial"/>
          <w:sz w:val="22"/>
          <w:szCs w:val="22"/>
        </w:rPr>
        <w:t>school s</w:t>
      </w:r>
      <w:r w:rsidR="00D46E06" w:rsidRPr="3D96D95D">
        <w:rPr>
          <w:rFonts w:ascii="Arial" w:hAnsi="Arial" w:cs="Arial"/>
          <w:sz w:val="22"/>
          <w:szCs w:val="22"/>
        </w:rPr>
        <w:t>afeguarding approach and wider staff training and curriculum planning</w:t>
      </w:r>
      <w:r w:rsidR="00FC286F" w:rsidRPr="3D96D95D">
        <w:rPr>
          <w:rFonts w:ascii="Arial" w:hAnsi="Arial" w:cs="Arial"/>
          <w:sz w:val="22"/>
          <w:szCs w:val="22"/>
        </w:rPr>
        <w:t xml:space="preserve"> and training helps staff to understand local safeguarding procedures</w:t>
      </w:r>
      <w:r w:rsidR="00FB438A" w:rsidRPr="3D96D95D">
        <w:rPr>
          <w:rFonts w:ascii="Arial" w:hAnsi="Arial" w:cs="Arial"/>
          <w:sz w:val="22"/>
          <w:szCs w:val="22"/>
        </w:rPr>
        <w:t>.</w:t>
      </w:r>
      <w:r w:rsidR="00DB284A" w:rsidRPr="3D96D95D">
        <w:rPr>
          <w:rFonts w:ascii="Arial" w:hAnsi="Arial" w:cs="Arial"/>
          <w:sz w:val="22"/>
          <w:szCs w:val="22"/>
        </w:rPr>
        <w:t xml:space="preserve"> We will maintain a record of training. </w:t>
      </w:r>
    </w:p>
    <w:p w14:paraId="42EE0126" w14:textId="77777777" w:rsidR="00E07328" w:rsidRPr="00E87CDD" w:rsidRDefault="00E07328" w:rsidP="00573785">
      <w:pPr>
        <w:jc w:val="both"/>
        <w:outlineLvl w:val="0"/>
        <w:rPr>
          <w:rFonts w:ascii="Arial" w:hAnsi="Arial" w:cs="Arial"/>
          <w:bCs/>
          <w:sz w:val="22"/>
          <w:szCs w:val="22"/>
        </w:rPr>
      </w:pPr>
    </w:p>
    <w:p w14:paraId="3FAEDD68" w14:textId="77777777" w:rsidR="00E07328" w:rsidRPr="00FB438A" w:rsidRDefault="00E07328" w:rsidP="00F60303">
      <w:pPr>
        <w:numPr>
          <w:ilvl w:val="0"/>
          <w:numId w:val="43"/>
        </w:numPr>
        <w:jc w:val="both"/>
        <w:outlineLvl w:val="0"/>
        <w:rPr>
          <w:rFonts w:ascii="Arial" w:hAnsi="Arial" w:cs="Arial"/>
          <w:bCs/>
          <w:sz w:val="22"/>
          <w:szCs w:val="22"/>
        </w:rPr>
      </w:pPr>
      <w:r w:rsidRPr="00FB438A">
        <w:rPr>
          <w:rFonts w:ascii="Arial" w:hAnsi="Arial" w:cs="Arial"/>
          <w:bCs/>
          <w:sz w:val="22"/>
          <w:szCs w:val="22"/>
        </w:rPr>
        <w:t>All staff will be made aware of the following:</w:t>
      </w:r>
    </w:p>
    <w:p w14:paraId="3270A703" w14:textId="77777777" w:rsidR="00E07328" w:rsidRPr="00FB438A" w:rsidRDefault="00E07328" w:rsidP="00F60303">
      <w:pPr>
        <w:numPr>
          <w:ilvl w:val="0"/>
          <w:numId w:val="19"/>
        </w:numPr>
        <w:jc w:val="both"/>
        <w:outlineLvl w:val="0"/>
        <w:rPr>
          <w:rFonts w:ascii="Arial" w:hAnsi="Arial" w:cs="Arial"/>
          <w:bCs/>
          <w:sz w:val="22"/>
          <w:szCs w:val="22"/>
        </w:rPr>
      </w:pPr>
      <w:r w:rsidRPr="00FB438A">
        <w:rPr>
          <w:rFonts w:ascii="Arial" w:hAnsi="Arial" w:cs="Arial"/>
          <w:bCs/>
          <w:sz w:val="22"/>
          <w:szCs w:val="22"/>
        </w:rPr>
        <w:t>Telford &amp; Wrekin early help process and their role within it;</w:t>
      </w:r>
    </w:p>
    <w:p w14:paraId="26C3FBD4" w14:textId="77777777" w:rsidR="00E07328" w:rsidRPr="001D1DB8" w:rsidRDefault="00E07328" w:rsidP="00F60303">
      <w:pPr>
        <w:numPr>
          <w:ilvl w:val="0"/>
          <w:numId w:val="19"/>
        </w:numPr>
        <w:jc w:val="both"/>
        <w:outlineLvl w:val="0"/>
        <w:rPr>
          <w:rFonts w:ascii="Arial" w:hAnsi="Arial" w:cs="Arial"/>
          <w:bCs/>
          <w:sz w:val="22"/>
          <w:szCs w:val="22"/>
        </w:rPr>
      </w:pPr>
      <w:r w:rsidRPr="001D1DB8">
        <w:rPr>
          <w:rFonts w:ascii="Arial" w:hAnsi="Arial" w:cs="Arial"/>
          <w:bCs/>
          <w:sz w:val="22"/>
          <w:szCs w:val="22"/>
        </w:rPr>
        <w:t xml:space="preserve">the process for </w:t>
      </w:r>
      <w:r w:rsidRPr="006B2A12">
        <w:rPr>
          <w:rFonts w:ascii="Arial" w:hAnsi="Arial" w:cs="Arial"/>
          <w:bCs/>
          <w:sz w:val="22"/>
          <w:szCs w:val="22"/>
        </w:rPr>
        <w:t>making referrals to children’s social care and for statutory assessments under the Children Act 1989</w:t>
      </w:r>
      <w:r w:rsidR="001D1DB8" w:rsidRPr="006B2A12">
        <w:rPr>
          <w:rFonts w:ascii="Arial" w:hAnsi="Arial" w:cs="Arial"/>
          <w:bCs/>
          <w:sz w:val="22"/>
          <w:szCs w:val="22"/>
        </w:rPr>
        <w:t xml:space="preserve">, </w:t>
      </w:r>
      <w:r w:rsidR="001D1DB8" w:rsidRPr="00752BFC">
        <w:rPr>
          <w:rFonts w:ascii="Arial" w:hAnsi="Arial" w:cs="Arial"/>
          <w:bCs/>
          <w:sz w:val="22"/>
          <w:szCs w:val="22"/>
        </w:rPr>
        <w:t>especially section 17 (children in need) and section 47 (a child suffering, or likely to suffer, significant harm)</w:t>
      </w:r>
      <w:r w:rsidRPr="006B2A12">
        <w:rPr>
          <w:rFonts w:ascii="Arial" w:hAnsi="Arial" w:cs="Arial"/>
          <w:bCs/>
          <w:sz w:val="22"/>
          <w:szCs w:val="22"/>
        </w:rPr>
        <w:t xml:space="preserve"> and</w:t>
      </w:r>
      <w:r w:rsidRPr="001D1DB8">
        <w:rPr>
          <w:rFonts w:ascii="Arial" w:hAnsi="Arial" w:cs="Arial"/>
          <w:bCs/>
          <w:sz w:val="22"/>
          <w:szCs w:val="22"/>
        </w:rPr>
        <w:t xml:space="preserve"> the role they might be expected to play in such assessments</w:t>
      </w:r>
      <w:r w:rsidR="00D73379" w:rsidRPr="001D1DB8">
        <w:rPr>
          <w:rFonts w:ascii="Arial" w:hAnsi="Arial" w:cs="Arial"/>
          <w:bCs/>
          <w:sz w:val="22"/>
          <w:szCs w:val="22"/>
        </w:rPr>
        <w:t>;</w:t>
      </w:r>
    </w:p>
    <w:p w14:paraId="47A0B068" w14:textId="77777777" w:rsidR="00D73379" w:rsidRDefault="00E07328" w:rsidP="00F60303">
      <w:pPr>
        <w:numPr>
          <w:ilvl w:val="0"/>
          <w:numId w:val="19"/>
        </w:numPr>
        <w:jc w:val="both"/>
        <w:outlineLvl w:val="0"/>
        <w:rPr>
          <w:rFonts w:ascii="Arial" w:hAnsi="Arial" w:cs="Arial"/>
          <w:bCs/>
          <w:sz w:val="22"/>
          <w:szCs w:val="22"/>
        </w:rPr>
      </w:pPr>
      <w:r w:rsidRPr="00C00B3A">
        <w:rPr>
          <w:rFonts w:ascii="Arial" w:hAnsi="Arial" w:cs="Arial"/>
          <w:bCs/>
          <w:sz w:val="22"/>
          <w:szCs w:val="22"/>
        </w:rPr>
        <w:t>what to do if a child tells them he/she is being abused, exploited or neglected</w:t>
      </w:r>
      <w:r w:rsidR="00D73379">
        <w:rPr>
          <w:rFonts w:ascii="Arial" w:hAnsi="Arial" w:cs="Arial"/>
          <w:bCs/>
          <w:sz w:val="22"/>
          <w:szCs w:val="22"/>
        </w:rPr>
        <w:t>;</w:t>
      </w:r>
    </w:p>
    <w:p w14:paraId="7A9C6F0D" w14:textId="77777777" w:rsidR="005A5028" w:rsidRPr="00097C6D" w:rsidRDefault="00D73379" w:rsidP="00F60303">
      <w:pPr>
        <w:numPr>
          <w:ilvl w:val="0"/>
          <w:numId w:val="19"/>
        </w:numPr>
        <w:jc w:val="both"/>
        <w:outlineLvl w:val="0"/>
        <w:rPr>
          <w:rFonts w:ascii="Arial" w:hAnsi="Arial" w:cs="Arial"/>
          <w:bCs/>
          <w:sz w:val="22"/>
          <w:szCs w:val="22"/>
        </w:rPr>
      </w:pPr>
      <w:r w:rsidRPr="00097C6D">
        <w:rPr>
          <w:rFonts w:ascii="Arial" w:hAnsi="Arial" w:cs="Arial"/>
          <w:bCs/>
          <w:sz w:val="22"/>
          <w:szCs w:val="22"/>
        </w:rPr>
        <w:t>how to reassure victims they are being taken seriously and that they will be supported and kept safe</w:t>
      </w:r>
      <w:r w:rsidR="005A5028" w:rsidRPr="00097C6D">
        <w:rPr>
          <w:rFonts w:ascii="Arial" w:hAnsi="Arial" w:cs="Arial"/>
          <w:bCs/>
          <w:sz w:val="22"/>
          <w:szCs w:val="22"/>
        </w:rPr>
        <w:t>;</w:t>
      </w:r>
    </w:p>
    <w:p w14:paraId="5E5D4DCA" w14:textId="77777777" w:rsidR="005A5028" w:rsidRPr="00097C6D" w:rsidRDefault="005A5028" w:rsidP="00F60303">
      <w:pPr>
        <w:numPr>
          <w:ilvl w:val="0"/>
          <w:numId w:val="19"/>
        </w:numPr>
        <w:jc w:val="both"/>
        <w:outlineLvl w:val="0"/>
        <w:rPr>
          <w:rFonts w:ascii="Arial" w:hAnsi="Arial" w:cs="Arial"/>
          <w:bCs/>
          <w:sz w:val="22"/>
          <w:szCs w:val="22"/>
        </w:rPr>
      </w:pPr>
      <w:r w:rsidRPr="00097C6D">
        <w:rPr>
          <w:rFonts w:ascii="Arial" w:hAnsi="Arial" w:cs="Arial"/>
          <w:bCs/>
          <w:sz w:val="22"/>
          <w:szCs w:val="22"/>
        </w:rPr>
        <w:t>that children may not feel ready or know how to tell someone that they are being abused, exploited or neglected, and/or they may not recognise their experiences as harmful;</w:t>
      </w:r>
    </w:p>
    <w:p w14:paraId="3C7E3931" w14:textId="77777777" w:rsidR="00C00B3A" w:rsidRPr="00097C6D" w:rsidRDefault="005A5028" w:rsidP="00F60303">
      <w:pPr>
        <w:numPr>
          <w:ilvl w:val="0"/>
          <w:numId w:val="19"/>
        </w:numPr>
        <w:jc w:val="both"/>
        <w:outlineLvl w:val="0"/>
        <w:rPr>
          <w:rFonts w:ascii="Arial" w:hAnsi="Arial" w:cs="Arial"/>
          <w:bCs/>
          <w:sz w:val="22"/>
          <w:szCs w:val="22"/>
        </w:rPr>
      </w:pPr>
      <w:r w:rsidRPr="00097C6D">
        <w:rPr>
          <w:rFonts w:ascii="Arial" w:hAnsi="Arial" w:cs="Arial"/>
          <w:bCs/>
          <w:sz w:val="22"/>
          <w:szCs w:val="22"/>
        </w:rPr>
        <w:t>staff should be professionally curious and speak to the DSL or their deputies if they have concerns about a child, and</w:t>
      </w:r>
    </w:p>
    <w:p w14:paraId="5164DB7A" w14:textId="77777777" w:rsidR="00573785" w:rsidRDefault="005A5028" w:rsidP="00F60303">
      <w:pPr>
        <w:numPr>
          <w:ilvl w:val="0"/>
          <w:numId w:val="19"/>
        </w:numPr>
        <w:jc w:val="both"/>
        <w:outlineLvl w:val="0"/>
        <w:rPr>
          <w:rFonts w:ascii="Arial" w:hAnsi="Arial" w:cs="Arial"/>
          <w:bCs/>
          <w:sz w:val="22"/>
          <w:szCs w:val="22"/>
        </w:rPr>
      </w:pPr>
      <w:r w:rsidRPr="00097C6D">
        <w:rPr>
          <w:rFonts w:ascii="Arial" w:hAnsi="Arial" w:cs="Arial"/>
          <w:bCs/>
          <w:sz w:val="22"/>
          <w:szCs w:val="22"/>
        </w:rPr>
        <w:t>staff should build trusted relationships with children which facilitate communication.</w:t>
      </w:r>
    </w:p>
    <w:p w14:paraId="2544A685" w14:textId="77777777" w:rsidR="00206942" w:rsidRDefault="00206942" w:rsidP="00206942">
      <w:pPr>
        <w:jc w:val="both"/>
        <w:outlineLvl w:val="0"/>
        <w:rPr>
          <w:rFonts w:ascii="Arial" w:hAnsi="Arial" w:cs="Arial"/>
          <w:bCs/>
          <w:sz w:val="22"/>
          <w:szCs w:val="22"/>
        </w:rPr>
      </w:pPr>
    </w:p>
    <w:p w14:paraId="55B515EE" w14:textId="77777777" w:rsidR="002C6895" w:rsidRDefault="00097C6D" w:rsidP="00F60303">
      <w:pPr>
        <w:numPr>
          <w:ilvl w:val="0"/>
          <w:numId w:val="43"/>
        </w:numPr>
        <w:jc w:val="both"/>
        <w:outlineLvl w:val="0"/>
        <w:rPr>
          <w:rFonts w:ascii="Arial" w:hAnsi="Arial" w:cs="Arial"/>
          <w:bCs/>
          <w:sz w:val="22"/>
          <w:szCs w:val="22"/>
        </w:rPr>
      </w:pPr>
      <w:r w:rsidRPr="00752BFC">
        <w:rPr>
          <w:rFonts w:ascii="Arial" w:hAnsi="Arial" w:cs="Arial"/>
          <w:bCs/>
          <w:sz w:val="22"/>
          <w:szCs w:val="22"/>
        </w:rPr>
        <w:t xml:space="preserve">We will encourage staff to consider the TWSP </w:t>
      </w:r>
      <w:hyperlink r:id="rId15" w:history="1">
        <w:r w:rsidRPr="00752BFC">
          <w:rPr>
            <w:rStyle w:val="Hyperlink"/>
            <w:rFonts w:ascii="Arial" w:hAnsi="Arial" w:cs="Arial"/>
            <w:bCs/>
            <w:sz w:val="22"/>
            <w:szCs w:val="22"/>
          </w:rPr>
          <w:t>briefing on professional curiosity</w:t>
        </w:r>
      </w:hyperlink>
      <w:r w:rsidRPr="00752BFC">
        <w:rPr>
          <w:rFonts w:ascii="Arial" w:hAnsi="Arial" w:cs="Arial"/>
          <w:bCs/>
          <w:sz w:val="22"/>
          <w:szCs w:val="22"/>
        </w:rPr>
        <w:t>.</w:t>
      </w:r>
      <w:r>
        <w:rPr>
          <w:rFonts w:ascii="Arial" w:hAnsi="Arial" w:cs="Arial"/>
          <w:bCs/>
          <w:sz w:val="22"/>
          <w:szCs w:val="22"/>
        </w:rPr>
        <w:t xml:space="preserve"> </w:t>
      </w:r>
    </w:p>
    <w:p w14:paraId="1F172E98" w14:textId="77777777" w:rsidR="002C6895" w:rsidRDefault="002C6895" w:rsidP="002C6895">
      <w:pPr>
        <w:ind w:left="360"/>
        <w:jc w:val="both"/>
        <w:outlineLvl w:val="0"/>
        <w:rPr>
          <w:rFonts w:ascii="Arial" w:hAnsi="Arial" w:cs="Arial"/>
          <w:bCs/>
          <w:sz w:val="22"/>
          <w:szCs w:val="22"/>
        </w:rPr>
      </w:pPr>
    </w:p>
    <w:p w14:paraId="57633C9B" w14:textId="77777777" w:rsidR="00E07328" w:rsidRPr="00F85415" w:rsidRDefault="00E07328" w:rsidP="00F60303">
      <w:pPr>
        <w:numPr>
          <w:ilvl w:val="0"/>
          <w:numId w:val="43"/>
        </w:numPr>
        <w:jc w:val="both"/>
        <w:outlineLvl w:val="0"/>
        <w:rPr>
          <w:rFonts w:ascii="Arial" w:hAnsi="Arial" w:cs="Arial"/>
          <w:bCs/>
          <w:sz w:val="22"/>
          <w:szCs w:val="22"/>
        </w:rPr>
      </w:pPr>
      <w:r w:rsidRPr="002C6895">
        <w:rPr>
          <w:rFonts w:ascii="Arial" w:hAnsi="Arial" w:cs="Arial"/>
          <w:sz w:val="22"/>
          <w:szCs w:val="22"/>
        </w:rPr>
        <w:t xml:space="preserve">Staff know how to manage the requirement to maintain an appropriate level of confidentiality. This means only involving those who need to be involved, such as </w:t>
      </w:r>
      <w:r w:rsidR="00E54127" w:rsidRPr="002C6895">
        <w:rPr>
          <w:rFonts w:ascii="Arial" w:hAnsi="Arial" w:cs="Arial"/>
          <w:sz w:val="22"/>
          <w:szCs w:val="22"/>
        </w:rPr>
        <w:t>the DSL</w:t>
      </w:r>
      <w:r w:rsidRPr="002C6895">
        <w:rPr>
          <w:rFonts w:ascii="Arial" w:hAnsi="Arial" w:cs="Arial"/>
          <w:sz w:val="22"/>
          <w:szCs w:val="22"/>
        </w:rPr>
        <w:t xml:space="preserve"> (or a deputy) and children’s social care. Staff will never promise a child that they will not tell anyone about a report of any form of </w:t>
      </w:r>
      <w:r w:rsidRPr="00F85415">
        <w:rPr>
          <w:rFonts w:ascii="Arial" w:hAnsi="Arial" w:cs="Arial"/>
          <w:sz w:val="22"/>
          <w:szCs w:val="22"/>
        </w:rPr>
        <w:t>abuse,</w:t>
      </w:r>
      <w:r w:rsidR="006870B6" w:rsidRPr="00F85415">
        <w:rPr>
          <w:rFonts w:ascii="Arial" w:hAnsi="Arial" w:cs="Arial"/>
          <w:sz w:val="22"/>
          <w:szCs w:val="22"/>
        </w:rPr>
        <w:t xml:space="preserve"> neglect and/or exploitation</w:t>
      </w:r>
      <w:r w:rsidRPr="00F85415">
        <w:rPr>
          <w:rFonts w:ascii="Arial" w:hAnsi="Arial" w:cs="Arial"/>
          <w:sz w:val="22"/>
          <w:szCs w:val="22"/>
        </w:rPr>
        <w:t xml:space="preserve"> </w:t>
      </w:r>
      <w:r w:rsidR="006870B6" w:rsidRPr="00F85415">
        <w:rPr>
          <w:rFonts w:ascii="Arial" w:hAnsi="Arial" w:cs="Arial"/>
          <w:sz w:val="22"/>
          <w:szCs w:val="22"/>
        </w:rPr>
        <w:t>because</w:t>
      </w:r>
      <w:r w:rsidRPr="00F85415">
        <w:rPr>
          <w:rFonts w:ascii="Arial" w:hAnsi="Arial" w:cs="Arial"/>
          <w:sz w:val="22"/>
          <w:szCs w:val="22"/>
        </w:rPr>
        <w:t xml:space="preserve"> this may ultimately not be in the best interests of the child. 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w:t>
      </w:r>
      <w:r w:rsidR="006870B6" w:rsidRPr="00F85415">
        <w:rPr>
          <w:rFonts w:ascii="Arial" w:hAnsi="Arial" w:cs="Arial"/>
          <w:sz w:val="22"/>
          <w:szCs w:val="22"/>
        </w:rPr>
        <w:t xml:space="preserve"> Staff will record how they have reassured victims. </w:t>
      </w:r>
    </w:p>
    <w:p w14:paraId="1518F9C7" w14:textId="77777777" w:rsidR="00573785" w:rsidRDefault="00573785" w:rsidP="00573785">
      <w:pPr>
        <w:jc w:val="both"/>
        <w:outlineLvl w:val="0"/>
        <w:rPr>
          <w:rFonts w:ascii="Arial" w:hAnsi="Arial" w:cs="Arial"/>
          <w:bCs/>
          <w:sz w:val="22"/>
          <w:szCs w:val="22"/>
        </w:rPr>
      </w:pPr>
    </w:p>
    <w:p w14:paraId="0B4392A8" w14:textId="40B831CD" w:rsidR="3D96D95D" w:rsidRDefault="3D96D95D" w:rsidP="3D96D95D">
      <w:pPr>
        <w:jc w:val="both"/>
        <w:rPr>
          <w:rFonts w:ascii="Arial" w:hAnsi="Arial" w:cs="Arial"/>
          <w:b/>
          <w:bCs/>
          <w:sz w:val="22"/>
          <w:szCs w:val="22"/>
        </w:rPr>
      </w:pPr>
    </w:p>
    <w:p w14:paraId="491E40F7" w14:textId="58AD2D5C" w:rsidR="3D96D95D" w:rsidRDefault="3D96D95D" w:rsidP="3D96D95D">
      <w:pPr>
        <w:jc w:val="both"/>
        <w:rPr>
          <w:rFonts w:ascii="Arial" w:hAnsi="Arial" w:cs="Arial"/>
          <w:b/>
          <w:bCs/>
          <w:sz w:val="22"/>
          <w:szCs w:val="22"/>
        </w:rPr>
      </w:pPr>
    </w:p>
    <w:p w14:paraId="1E878F0F" w14:textId="1EACF634" w:rsidR="3D96D95D" w:rsidRDefault="3D96D95D" w:rsidP="3D96D95D">
      <w:pPr>
        <w:jc w:val="both"/>
        <w:rPr>
          <w:rFonts w:ascii="Arial" w:hAnsi="Arial" w:cs="Arial"/>
          <w:b/>
          <w:bCs/>
          <w:sz w:val="22"/>
          <w:szCs w:val="22"/>
        </w:rPr>
      </w:pPr>
    </w:p>
    <w:p w14:paraId="7A32F73E" w14:textId="77777777" w:rsidR="00422B79" w:rsidRPr="00422B79" w:rsidRDefault="00D41D59" w:rsidP="008E6CFA">
      <w:pPr>
        <w:jc w:val="both"/>
        <w:rPr>
          <w:rFonts w:ascii="Arial" w:hAnsi="Arial" w:cs="Arial"/>
          <w:b/>
          <w:sz w:val="22"/>
          <w:szCs w:val="22"/>
        </w:rPr>
      </w:pPr>
      <w:r w:rsidRPr="00422B79">
        <w:rPr>
          <w:rFonts w:ascii="Arial" w:hAnsi="Arial" w:cs="Arial"/>
          <w:b/>
          <w:sz w:val="22"/>
          <w:szCs w:val="22"/>
        </w:rPr>
        <w:t>Early help</w:t>
      </w:r>
    </w:p>
    <w:p w14:paraId="10440F52" w14:textId="77777777" w:rsidR="00D41D59" w:rsidRPr="00111F51" w:rsidRDefault="00D41D59" w:rsidP="008E6CFA">
      <w:pPr>
        <w:jc w:val="both"/>
        <w:rPr>
          <w:rFonts w:ascii="Arial" w:hAnsi="Arial" w:cs="Arial"/>
          <w:b/>
        </w:rPr>
      </w:pPr>
      <w:r w:rsidRPr="00111F51">
        <w:rPr>
          <w:rFonts w:ascii="Arial" w:hAnsi="Arial" w:cs="Arial"/>
          <w:b/>
        </w:rPr>
        <w:t xml:space="preserve"> </w:t>
      </w:r>
    </w:p>
    <w:p w14:paraId="1E0C71C4" w14:textId="77777777" w:rsidR="00D41D59" w:rsidRPr="005A5028" w:rsidRDefault="00E07328" w:rsidP="00F60303">
      <w:pPr>
        <w:numPr>
          <w:ilvl w:val="0"/>
          <w:numId w:val="43"/>
        </w:numPr>
        <w:jc w:val="both"/>
        <w:rPr>
          <w:rFonts w:ascii="Arial" w:hAnsi="Arial" w:cs="Arial"/>
          <w:sz w:val="22"/>
          <w:szCs w:val="22"/>
        </w:rPr>
      </w:pPr>
      <w:r w:rsidRPr="005A5028">
        <w:rPr>
          <w:rFonts w:ascii="Arial" w:hAnsi="Arial" w:cs="Arial"/>
          <w:sz w:val="22"/>
          <w:szCs w:val="22"/>
        </w:rPr>
        <w:t>We</w:t>
      </w:r>
      <w:r w:rsidR="00B93F61" w:rsidRPr="005A5028">
        <w:rPr>
          <w:rFonts w:ascii="Arial" w:hAnsi="Arial" w:cs="Arial"/>
          <w:sz w:val="22"/>
          <w:szCs w:val="22"/>
        </w:rPr>
        <w:t xml:space="preserve"> believe that </w:t>
      </w:r>
      <w:r w:rsidR="00B93F61" w:rsidRPr="005A5028">
        <w:rPr>
          <w:rFonts w:ascii="Arial" w:hAnsi="Arial" w:cs="Arial"/>
          <w:b/>
          <w:sz w:val="22"/>
          <w:szCs w:val="22"/>
        </w:rPr>
        <w:t>any</w:t>
      </w:r>
      <w:r w:rsidR="00B93F61" w:rsidRPr="005A5028">
        <w:rPr>
          <w:rFonts w:ascii="Arial" w:hAnsi="Arial" w:cs="Arial"/>
          <w:sz w:val="22"/>
          <w:szCs w:val="22"/>
        </w:rPr>
        <w:t xml:space="preserve"> child may benefit from early </w:t>
      </w:r>
      <w:r w:rsidR="005A5028" w:rsidRPr="005A5028">
        <w:rPr>
          <w:rFonts w:ascii="Arial" w:hAnsi="Arial" w:cs="Arial"/>
          <w:sz w:val="22"/>
          <w:szCs w:val="22"/>
        </w:rPr>
        <w:t>help,</w:t>
      </w:r>
      <w:r w:rsidR="00B93F61" w:rsidRPr="005A5028">
        <w:rPr>
          <w:rFonts w:ascii="Arial" w:hAnsi="Arial" w:cs="Arial"/>
          <w:sz w:val="22"/>
          <w:szCs w:val="22"/>
        </w:rPr>
        <w:t xml:space="preserve"> and we ensure that all staff are alert to the potential need for early help for a child who:</w:t>
      </w:r>
    </w:p>
    <w:p w14:paraId="5E752FC9" w14:textId="77777777" w:rsidR="00B93F61" w:rsidRPr="005A5028" w:rsidRDefault="00B93F61" w:rsidP="00F60303">
      <w:pPr>
        <w:numPr>
          <w:ilvl w:val="0"/>
          <w:numId w:val="4"/>
        </w:numPr>
        <w:jc w:val="both"/>
        <w:rPr>
          <w:rFonts w:ascii="Arial" w:hAnsi="Arial" w:cs="Arial"/>
          <w:sz w:val="22"/>
          <w:szCs w:val="22"/>
        </w:rPr>
      </w:pPr>
      <w:r w:rsidRPr="005A5028">
        <w:rPr>
          <w:rFonts w:ascii="Arial" w:hAnsi="Arial" w:cs="Arial"/>
          <w:sz w:val="22"/>
          <w:szCs w:val="22"/>
        </w:rPr>
        <w:t xml:space="preserve">is disabled </w:t>
      </w:r>
      <w:r w:rsidR="00BA2DBE" w:rsidRPr="005A5028">
        <w:rPr>
          <w:rFonts w:ascii="Arial" w:hAnsi="Arial" w:cs="Arial"/>
          <w:sz w:val="22"/>
          <w:szCs w:val="22"/>
        </w:rPr>
        <w:t xml:space="preserve">or has </w:t>
      </w:r>
      <w:r w:rsidR="00BA2DBE" w:rsidRPr="00C00B3A">
        <w:rPr>
          <w:rFonts w:ascii="Arial" w:hAnsi="Arial" w:cs="Arial"/>
          <w:sz w:val="22"/>
          <w:szCs w:val="22"/>
        </w:rPr>
        <w:t>certain health conditions</w:t>
      </w:r>
      <w:r w:rsidR="00BA2DBE" w:rsidRPr="005A5028">
        <w:rPr>
          <w:rFonts w:ascii="Arial" w:hAnsi="Arial" w:cs="Arial"/>
          <w:sz w:val="22"/>
          <w:szCs w:val="22"/>
        </w:rPr>
        <w:t xml:space="preserve"> </w:t>
      </w:r>
      <w:r w:rsidRPr="005A5028">
        <w:rPr>
          <w:rFonts w:ascii="Arial" w:hAnsi="Arial" w:cs="Arial"/>
          <w:sz w:val="22"/>
          <w:szCs w:val="22"/>
        </w:rPr>
        <w:t>and has specific additional needs</w:t>
      </w:r>
      <w:r w:rsidR="002135CD" w:rsidRPr="005A5028">
        <w:rPr>
          <w:rFonts w:ascii="Arial" w:hAnsi="Arial" w:cs="Arial"/>
          <w:sz w:val="22"/>
          <w:szCs w:val="22"/>
        </w:rPr>
        <w:t>;</w:t>
      </w:r>
    </w:p>
    <w:p w14:paraId="50B72C14" w14:textId="77777777" w:rsidR="00B93F61" w:rsidRPr="005A5028" w:rsidRDefault="00B93F61" w:rsidP="00F60303">
      <w:pPr>
        <w:numPr>
          <w:ilvl w:val="0"/>
          <w:numId w:val="4"/>
        </w:numPr>
        <w:jc w:val="both"/>
        <w:rPr>
          <w:rFonts w:ascii="Arial" w:hAnsi="Arial" w:cs="Arial"/>
          <w:sz w:val="22"/>
          <w:szCs w:val="22"/>
        </w:rPr>
      </w:pPr>
      <w:r w:rsidRPr="005A5028">
        <w:rPr>
          <w:rFonts w:ascii="Arial" w:hAnsi="Arial" w:cs="Arial"/>
          <w:sz w:val="22"/>
          <w:szCs w:val="22"/>
        </w:rPr>
        <w:t>has special educational needs (whether or not they have a statutory Education, Health and Care Plan)</w:t>
      </w:r>
      <w:r w:rsidR="002135CD" w:rsidRPr="005A5028">
        <w:rPr>
          <w:rFonts w:ascii="Arial" w:hAnsi="Arial" w:cs="Arial"/>
          <w:sz w:val="22"/>
          <w:szCs w:val="22"/>
        </w:rPr>
        <w:t>;</w:t>
      </w:r>
    </w:p>
    <w:p w14:paraId="1E22D0FC" w14:textId="77777777" w:rsidR="00BA2DBE" w:rsidRPr="00C00B3A" w:rsidRDefault="00BA2DBE" w:rsidP="00F60303">
      <w:pPr>
        <w:numPr>
          <w:ilvl w:val="0"/>
          <w:numId w:val="4"/>
        </w:numPr>
        <w:jc w:val="both"/>
        <w:rPr>
          <w:rFonts w:ascii="Arial" w:hAnsi="Arial" w:cs="Arial"/>
          <w:sz w:val="22"/>
          <w:szCs w:val="22"/>
        </w:rPr>
      </w:pPr>
      <w:r w:rsidRPr="00C00B3A">
        <w:rPr>
          <w:rFonts w:ascii="Arial" w:hAnsi="Arial" w:cs="Arial"/>
          <w:sz w:val="22"/>
          <w:szCs w:val="22"/>
        </w:rPr>
        <w:t>has a mental health need</w:t>
      </w:r>
    </w:p>
    <w:p w14:paraId="38B82598" w14:textId="77777777" w:rsidR="00B93F61" w:rsidRPr="005A5028" w:rsidRDefault="00B93F61" w:rsidP="00F60303">
      <w:pPr>
        <w:numPr>
          <w:ilvl w:val="0"/>
          <w:numId w:val="4"/>
        </w:numPr>
        <w:jc w:val="both"/>
        <w:rPr>
          <w:rFonts w:ascii="Arial" w:hAnsi="Arial" w:cs="Arial"/>
          <w:sz w:val="22"/>
          <w:szCs w:val="22"/>
        </w:rPr>
      </w:pPr>
      <w:r w:rsidRPr="005A5028">
        <w:rPr>
          <w:rFonts w:ascii="Arial" w:hAnsi="Arial" w:cs="Arial"/>
          <w:sz w:val="22"/>
          <w:szCs w:val="22"/>
        </w:rPr>
        <w:t>is a young carer</w:t>
      </w:r>
      <w:r w:rsidR="002135CD" w:rsidRPr="005A5028">
        <w:rPr>
          <w:rFonts w:ascii="Arial" w:hAnsi="Arial" w:cs="Arial"/>
          <w:sz w:val="22"/>
          <w:szCs w:val="22"/>
        </w:rPr>
        <w:t>;</w:t>
      </w:r>
    </w:p>
    <w:p w14:paraId="0B870E17" w14:textId="77777777" w:rsidR="00B93F61" w:rsidRPr="00E43171" w:rsidRDefault="00B93F61" w:rsidP="00F60303">
      <w:pPr>
        <w:numPr>
          <w:ilvl w:val="0"/>
          <w:numId w:val="4"/>
        </w:numPr>
        <w:jc w:val="both"/>
        <w:rPr>
          <w:rFonts w:ascii="Arial" w:hAnsi="Arial" w:cs="Arial"/>
          <w:sz w:val="22"/>
          <w:szCs w:val="22"/>
        </w:rPr>
      </w:pPr>
      <w:r w:rsidRPr="005A5028">
        <w:rPr>
          <w:rFonts w:ascii="Arial" w:hAnsi="Arial" w:cs="Arial"/>
          <w:sz w:val="22"/>
          <w:szCs w:val="22"/>
        </w:rPr>
        <w:t xml:space="preserve">is showing </w:t>
      </w:r>
      <w:r w:rsidRPr="00E43171">
        <w:rPr>
          <w:rFonts w:ascii="Arial" w:hAnsi="Arial" w:cs="Arial"/>
          <w:sz w:val="22"/>
          <w:szCs w:val="22"/>
        </w:rPr>
        <w:t>signs of being drawn in to anti-social or criminal behaviour, including gang involvement and association with organised crime groups</w:t>
      </w:r>
      <w:r w:rsidR="00355442" w:rsidRPr="00E43171">
        <w:rPr>
          <w:rFonts w:ascii="Arial" w:hAnsi="Arial" w:cs="Arial"/>
          <w:sz w:val="22"/>
          <w:szCs w:val="22"/>
        </w:rPr>
        <w:t xml:space="preserve"> or county lines</w:t>
      </w:r>
      <w:r w:rsidR="002135CD" w:rsidRPr="00E43171">
        <w:rPr>
          <w:rFonts w:ascii="Arial" w:hAnsi="Arial" w:cs="Arial"/>
          <w:sz w:val="22"/>
          <w:szCs w:val="22"/>
        </w:rPr>
        <w:t>;</w:t>
      </w:r>
    </w:p>
    <w:p w14:paraId="573441F9" w14:textId="39913BA9" w:rsidR="00B93F61" w:rsidRPr="00E43171" w:rsidRDefault="00B93F61" w:rsidP="00F60303">
      <w:pPr>
        <w:numPr>
          <w:ilvl w:val="0"/>
          <w:numId w:val="4"/>
        </w:numPr>
        <w:jc w:val="both"/>
        <w:rPr>
          <w:rFonts w:ascii="Arial" w:hAnsi="Arial" w:cs="Arial"/>
          <w:sz w:val="22"/>
          <w:szCs w:val="22"/>
        </w:rPr>
      </w:pPr>
      <w:r w:rsidRPr="00E43171">
        <w:rPr>
          <w:rFonts w:ascii="Arial" w:hAnsi="Arial" w:cs="Arial"/>
          <w:sz w:val="22"/>
          <w:szCs w:val="22"/>
        </w:rPr>
        <w:t xml:space="preserve">is frequently </w:t>
      </w:r>
      <w:r w:rsidR="00D26B4E" w:rsidRPr="00E43171">
        <w:rPr>
          <w:rFonts w:ascii="Arial" w:hAnsi="Arial" w:cs="Arial"/>
          <w:sz w:val="22"/>
          <w:szCs w:val="22"/>
        </w:rPr>
        <w:t>missing/absent</w:t>
      </w:r>
      <w:r w:rsidRPr="00E43171">
        <w:rPr>
          <w:rFonts w:ascii="Arial" w:hAnsi="Arial" w:cs="Arial"/>
          <w:sz w:val="22"/>
          <w:szCs w:val="22"/>
        </w:rPr>
        <w:t xml:space="preserve"> from </w:t>
      </w:r>
      <w:r w:rsidR="00F9583F" w:rsidRPr="00E43171">
        <w:rPr>
          <w:rFonts w:ascii="Arial" w:hAnsi="Arial" w:cs="Arial"/>
          <w:sz w:val="22"/>
          <w:szCs w:val="22"/>
        </w:rPr>
        <w:t xml:space="preserve">education, </w:t>
      </w:r>
      <w:r w:rsidRPr="00E43171">
        <w:rPr>
          <w:rFonts w:ascii="Arial" w:hAnsi="Arial" w:cs="Arial"/>
          <w:sz w:val="22"/>
          <w:szCs w:val="22"/>
        </w:rPr>
        <w:t>care or from home</w:t>
      </w:r>
      <w:r w:rsidR="002135CD" w:rsidRPr="00E43171">
        <w:rPr>
          <w:rFonts w:ascii="Arial" w:hAnsi="Arial" w:cs="Arial"/>
          <w:sz w:val="22"/>
          <w:szCs w:val="22"/>
        </w:rPr>
        <w:t>;</w:t>
      </w:r>
    </w:p>
    <w:p w14:paraId="0AD3E173" w14:textId="77777777" w:rsidR="00F9583F" w:rsidRPr="00F85415" w:rsidRDefault="00F9583F" w:rsidP="00F60303">
      <w:pPr>
        <w:numPr>
          <w:ilvl w:val="0"/>
          <w:numId w:val="4"/>
        </w:numPr>
        <w:jc w:val="both"/>
        <w:rPr>
          <w:rFonts w:ascii="Arial" w:hAnsi="Arial" w:cs="Arial"/>
          <w:sz w:val="22"/>
          <w:szCs w:val="22"/>
        </w:rPr>
      </w:pPr>
      <w:r w:rsidRPr="00E43171">
        <w:rPr>
          <w:rFonts w:ascii="Arial" w:hAnsi="Arial" w:cs="Arial"/>
          <w:sz w:val="22"/>
          <w:szCs w:val="22"/>
        </w:rPr>
        <w:t>has experienced multiple suspensions, is at risk of being permanently excluded school or college and in Alternative</w:t>
      </w:r>
      <w:r w:rsidRPr="00F85415">
        <w:rPr>
          <w:rFonts w:ascii="Arial" w:hAnsi="Arial" w:cs="Arial"/>
          <w:sz w:val="22"/>
          <w:szCs w:val="22"/>
        </w:rPr>
        <w:t xml:space="preserve"> Provision or a Pupil Referral Unit;</w:t>
      </w:r>
    </w:p>
    <w:p w14:paraId="7D7CB325" w14:textId="77777777" w:rsidR="00B93F61" w:rsidRPr="00F85415" w:rsidRDefault="00B93F61" w:rsidP="00F60303">
      <w:pPr>
        <w:numPr>
          <w:ilvl w:val="0"/>
          <w:numId w:val="4"/>
        </w:numPr>
        <w:jc w:val="both"/>
        <w:rPr>
          <w:rFonts w:ascii="Arial" w:hAnsi="Arial" w:cs="Arial"/>
          <w:sz w:val="22"/>
          <w:szCs w:val="22"/>
        </w:rPr>
      </w:pPr>
      <w:r w:rsidRPr="00F85415">
        <w:rPr>
          <w:rFonts w:ascii="Arial" w:hAnsi="Arial" w:cs="Arial"/>
          <w:sz w:val="22"/>
          <w:szCs w:val="22"/>
        </w:rPr>
        <w:lastRenderedPageBreak/>
        <w:t>is at risk of modern slavery, trafficking</w:t>
      </w:r>
      <w:r w:rsidR="00F9583F" w:rsidRPr="00F85415">
        <w:rPr>
          <w:rFonts w:ascii="Arial" w:hAnsi="Arial" w:cs="Arial"/>
          <w:sz w:val="22"/>
          <w:szCs w:val="22"/>
        </w:rPr>
        <w:t>,</w:t>
      </w:r>
      <w:r w:rsidRPr="00F85415">
        <w:rPr>
          <w:rFonts w:ascii="Arial" w:hAnsi="Arial" w:cs="Arial"/>
          <w:sz w:val="22"/>
          <w:szCs w:val="22"/>
        </w:rPr>
        <w:t xml:space="preserve"> </w:t>
      </w:r>
      <w:r w:rsidR="00F9583F" w:rsidRPr="00F85415">
        <w:rPr>
          <w:rFonts w:ascii="Arial" w:hAnsi="Arial" w:cs="Arial"/>
          <w:sz w:val="22"/>
          <w:szCs w:val="22"/>
        </w:rPr>
        <w:t>sexual and/or criminal exploitation</w:t>
      </w:r>
      <w:r w:rsidR="002135CD" w:rsidRPr="00F85415">
        <w:rPr>
          <w:rFonts w:ascii="Arial" w:hAnsi="Arial" w:cs="Arial"/>
          <w:sz w:val="22"/>
          <w:szCs w:val="22"/>
        </w:rPr>
        <w:t>;</w:t>
      </w:r>
    </w:p>
    <w:p w14:paraId="33F17F63" w14:textId="77777777" w:rsidR="00BA2DBE" w:rsidRPr="00F85415" w:rsidRDefault="00F9583F" w:rsidP="00F60303">
      <w:pPr>
        <w:numPr>
          <w:ilvl w:val="0"/>
          <w:numId w:val="4"/>
        </w:numPr>
        <w:jc w:val="both"/>
        <w:rPr>
          <w:rFonts w:ascii="Arial" w:hAnsi="Arial" w:cs="Arial"/>
          <w:sz w:val="22"/>
          <w:szCs w:val="22"/>
        </w:rPr>
      </w:pPr>
      <w:r w:rsidRPr="00F85415">
        <w:rPr>
          <w:rFonts w:ascii="Arial" w:hAnsi="Arial" w:cs="Arial"/>
          <w:sz w:val="22"/>
          <w:szCs w:val="22"/>
        </w:rPr>
        <w:t xml:space="preserve">has a parent or carer in custody, or is affected by parental offending; </w:t>
      </w:r>
    </w:p>
    <w:p w14:paraId="52B0D700" w14:textId="77777777" w:rsidR="00B93F61" w:rsidRPr="005A5028" w:rsidRDefault="00B93F61" w:rsidP="00F60303">
      <w:pPr>
        <w:numPr>
          <w:ilvl w:val="0"/>
          <w:numId w:val="4"/>
        </w:numPr>
        <w:jc w:val="both"/>
        <w:rPr>
          <w:rFonts w:ascii="Arial" w:hAnsi="Arial" w:cs="Arial"/>
          <w:sz w:val="22"/>
          <w:szCs w:val="22"/>
        </w:rPr>
      </w:pPr>
      <w:r w:rsidRPr="00F85415">
        <w:rPr>
          <w:rFonts w:ascii="Arial" w:hAnsi="Arial" w:cs="Arial"/>
          <w:sz w:val="22"/>
          <w:szCs w:val="22"/>
        </w:rPr>
        <w:t>is in a family circumstance presenting challenges for the child, such as drug</w:t>
      </w:r>
      <w:r w:rsidRPr="005A5028">
        <w:rPr>
          <w:rFonts w:ascii="Arial" w:hAnsi="Arial" w:cs="Arial"/>
          <w:sz w:val="22"/>
          <w:szCs w:val="22"/>
        </w:rPr>
        <w:t xml:space="preserve"> and alcohol misuse, adult mental health issues and domestic abuse</w:t>
      </w:r>
      <w:r w:rsidR="002135CD" w:rsidRPr="005A5028">
        <w:rPr>
          <w:rFonts w:ascii="Arial" w:hAnsi="Arial" w:cs="Arial"/>
          <w:sz w:val="22"/>
          <w:szCs w:val="22"/>
        </w:rPr>
        <w:t>;</w:t>
      </w:r>
    </w:p>
    <w:p w14:paraId="6534F343" w14:textId="77777777" w:rsidR="00B93F61" w:rsidRPr="005A5028" w:rsidRDefault="00B93F61" w:rsidP="00F60303">
      <w:pPr>
        <w:numPr>
          <w:ilvl w:val="0"/>
          <w:numId w:val="4"/>
        </w:numPr>
        <w:jc w:val="both"/>
        <w:rPr>
          <w:rFonts w:ascii="Arial" w:hAnsi="Arial" w:cs="Arial"/>
          <w:sz w:val="22"/>
          <w:szCs w:val="22"/>
        </w:rPr>
      </w:pPr>
      <w:r w:rsidRPr="005A5028">
        <w:rPr>
          <w:rFonts w:ascii="Arial" w:hAnsi="Arial" w:cs="Arial"/>
          <w:sz w:val="22"/>
          <w:szCs w:val="22"/>
        </w:rPr>
        <w:t>is misusing drugs or alcohol themselves</w:t>
      </w:r>
      <w:r w:rsidR="002135CD" w:rsidRPr="005A5028">
        <w:rPr>
          <w:rFonts w:ascii="Arial" w:hAnsi="Arial" w:cs="Arial"/>
          <w:sz w:val="22"/>
          <w:szCs w:val="22"/>
        </w:rPr>
        <w:t>;</w:t>
      </w:r>
    </w:p>
    <w:p w14:paraId="3B65507E" w14:textId="77777777" w:rsidR="00B93F61" w:rsidRPr="006B2A12" w:rsidRDefault="00B93F61" w:rsidP="00F60303">
      <w:pPr>
        <w:numPr>
          <w:ilvl w:val="0"/>
          <w:numId w:val="4"/>
        </w:numPr>
        <w:jc w:val="both"/>
        <w:rPr>
          <w:rFonts w:ascii="Arial" w:hAnsi="Arial" w:cs="Arial"/>
          <w:sz w:val="22"/>
          <w:szCs w:val="22"/>
        </w:rPr>
      </w:pPr>
      <w:r w:rsidRPr="005A5028">
        <w:rPr>
          <w:rFonts w:ascii="Arial" w:hAnsi="Arial" w:cs="Arial"/>
          <w:sz w:val="22"/>
          <w:szCs w:val="22"/>
        </w:rPr>
        <w:t xml:space="preserve">has </w:t>
      </w:r>
      <w:r w:rsidRPr="006B2A12">
        <w:rPr>
          <w:rFonts w:ascii="Arial" w:hAnsi="Arial" w:cs="Arial"/>
          <w:sz w:val="22"/>
          <w:szCs w:val="22"/>
        </w:rPr>
        <w:t>returned home to their family from care</w:t>
      </w:r>
      <w:r w:rsidR="00BA2DBE" w:rsidRPr="006B2A12">
        <w:rPr>
          <w:rFonts w:ascii="Arial" w:hAnsi="Arial" w:cs="Arial"/>
          <w:sz w:val="22"/>
          <w:szCs w:val="22"/>
        </w:rPr>
        <w:t>;</w:t>
      </w:r>
    </w:p>
    <w:p w14:paraId="38CDD4FB" w14:textId="77777777" w:rsidR="00BA2DBE" w:rsidRPr="006B2A12" w:rsidRDefault="00BA2DBE" w:rsidP="00F60303">
      <w:pPr>
        <w:numPr>
          <w:ilvl w:val="0"/>
          <w:numId w:val="4"/>
        </w:numPr>
        <w:jc w:val="both"/>
        <w:rPr>
          <w:rFonts w:ascii="Arial" w:hAnsi="Arial" w:cs="Arial"/>
          <w:sz w:val="22"/>
          <w:szCs w:val="22"/>
        </w:rPr>
      </w:pPr>
      <w:r w:rsidRPr="006B2A12">
        <w:rPr>
          <w:rFonts w:ascii="Arial" w:hAnsi="Arial" w:cs="Arial"/>
          <w:sz w:val="22"/>
          <w:szCs w:val="22"/>
        </w:rPr>
        <w:t xml:space="preserve">is at risk of </w:t>
      </w:r>
      <w:r w:rsidR="001E2A89" w:rsidRPr="00752BFC">
        <w:rPr>
          <w:rFonts w:ascii="Arial" w:hAnsi="Arial" w:cs="Arial"/>
          <w:sz w:val="22"/>
          <w:szCs w:val="22"/>
        </w:rPr>
        <w:t>so-called</w:t>
      </w:r>
      <w:r w:rsidR="001E2A89" w:rsidRPr="006B2A12">
        <w:rPr>
          <w:rFonts w:ascii="Arial" w:hAnsi="Arial" w:cs="Arial"/>
          <w:sz w:val="22"/>
          <w:szCs w:val="22"/>
        </w:rPr>
        <w:t xml:space="preserve"> </w:t>
      </w:r>
      <w:r w:rsidRPr="006B2A12">
        <w:rPr>
          <w:rFonts w:ascii="Arial" w:hAnsi="Arial" w:cs="Arial"/>
          <w:sz w:val="22"/>
          <w:szCs w:val="22"/>
        </w:rPr>
        <w:t xml:space="preserve">‘honour’-based </w:t>
      </w:r>
      <w:r w:rsidR="007D59C4" w:rsidRPr="00752BFC">
        <w:rPr>
          <w:rFonts w:ascii="Arial" w:hAnsi="Arial" w:cs="Arial"/>
          <w:sz w:val="22"/>
          <w:szCs w:val="22"/>
        </w:rPr>
        <w:t>abuse</w:t>
      </w:r>
      <w:r w:rsidR="007D59C4" w:rsidRPr="006B2A12">
        <w:rPr>
          <w:rFonts w:ascii="Arial" w:hAnsi="Arial" w:cs="Arial"/>
          <w:sz w:val="22"/>
          <w:szCs w:val="22"/>
        </w:rPr>
        <w:t xml:space="preserve">, </w:t>
      </w:r>
      <w:r w:rsidRPr="006B2A12">
        <w:rPr>
          <w:rFonts w:ascii="Arial" w:hAnsi="Arial" w:cs="Arial"/>
          <w:sz w:val="22"/>
          <w:szCs w:val="22"/>
        </w:rPr>
        <w:t>such as Female Genital Mutilation or Forced Marriage;</w:t>
      </w:r>
    </w:p>
    <w:p w14:paraId="4B70678A" w14:textId="77777777" w:rsidR="00B93F61" w:rsidRPr="00E43171" w:rsidRDefault="00B93F61" w:rsidP="00F60303">
      <w:pPr>
        <w:numPr>
          <w:ilvl w:val="0"/>
          <w:numId w:val="4"/>
        </w:numPr>
        <w:jc w:val="both"/>
        <w:rPr>
          <w:rFonts w:ascii="Arial" w:hAnsi="Arial" w:cs="Arial"/>
          <w:sz w:val="22"/>
          <w:szCs w:val="22"/>
        </w:rPr>
      </w:pPr>
      <w:r w:rsidRPr="00E43171">
        <w:rPr>
          <w:rFonts w:ascii="Arial" w:hAnsi="Arial" w:cs="Arial"/>
          <w:sz w:val="22"/>
          <w:szCs w:val="22"/>
        </w:rPr>
        <w:t>is a privately fostered child</w:t>
      </w:r>
      <w:r w:rsidR="00BA2DBE" w:rsidRPr="00E43171">
        <w:rPr>
          <w:rFonts w:ascii="Arial" w:hAnsi="Arial" w:cs="Arial"/>
          <w:sz w:val="22"/>
          <w:szCs w:val="22"/>
        </w:rPr>
        <w:t>; and</w:t>
      </w:r>
    </w:p>
    <w:p w14:paraId="3241087A" w14:textId="77777777" w:rsidR="00BA2DBE" w:rsidRPr="00E43171" w:rsidRDefault="00BA2DBE" w:rsidP="00F60303">
      <w:pPr>
        <w:numPr>
          <w:ilvl w:val="0"/>
          <w:numId w:val="4"/>
        </w:numPr>
        <w:jc w:val="both"/>
        <w:rPr>
          <w:rFonts w:ascii="Arial" w:hAnsi="Arial" w:cs="Arial"/>
          <w:sz w:val="22"/>
          <w:szCs w:val="22"/>
        </w:rPr>
      </w:pPr>
      <w:r w:rsidRPr="00E43171">
        <w:rPr>
          <w:rFonts w:ascii="Arial" w:hAnsi="Arial" w:cs="Arial"/>
          <w:sz w:val="22"/>
          <w:szCs w:val="22"/>
        </w:rPr>
        <w:t>is persistently absent from education, including persistent absences for part of the day.</w:t>
      </w:r>
    </w:p>
    <w:p w14:paraId="4CA7FD95" w14:textId="77777777" w:rsidR="00FC64C0" w:rsidRPr="00E43171" w:rsidRDefault="00FC64C0" w:rsidP="00FC64C0">
      <w:pPr>
        <w:jc w:val="both"/>
        <w:rPr>
          <w:rFonts w:ascii="Arial" w:hAnsi="Arial" w:cs="Arial"/>
          <w:sz w:val="22"/>
          <w:szCs w:val="22"/>
        </w:rPr>
      </w:pPr>
    </w:p>
    <w:p w14:paraId="286A18DD" w14:textId="1373220F" w:rsidR="00FC64C0" w:rsidRPr="00E43171" w:rsidRDefault="00FC64C0" w:rsidP="00F60303">
      <w:pPr>
        <w:numPr>
          <w:ilvl w:val="0"/>
          <w:numId w:val="43"/>
        </w:numPr>
        <w:jc w:val="both"/>
        <w:rPr>
          <w:rFonts w:ascii="Arial" w:hAnsi="Arial" w:cs="Arial"/>
          <w:sz w:val="22"/>
          <w:szCs w:val="22"/>
        </w:rPr>
      </w:pPr>
      <w:r w:rsidRPr="00E43171">
        <w:rPr>
          <w:rFonts w:ascii="Arial" w:hAnsi="Arial" w:cs="Arial"/>
          <w:sz w:val="22"/>
          <w:szCs w:val="22"/>
        </w:rPr>
        <w:t>Our early help offer is aligned with the expectations of Working Together to Safeguard Children 2023, ensuring that children and families receive the right support at the right time. We use the Telford &amp; Wrekin Threshold Guidance to inform our decisions and work collaboratively with partners to deliver integrated support.</w:t>
      </w:r>
    </w:p>
    <w:p w14:paraId="03EF0704" w14:textId="77777777" w:rsidR="0068081D" w:rsidRDefault="0068081D" w:rsidP="0068081D">
      <w:pPr>
        <w:jc w:val="both"/>
        <w:rPr>
          <w:rFonts w:ascii="Arial" w:hAnsi="Arial" w:cs="Arial"/>
          <w:sz w:val="22"/>
          <w:szCs w:val="22"/>
        </w:rPr>
      </w:pPr>
    </w:p>
    <w:p w14:paraId="6B0E4DE2" w14:textId="1655F393" w:rsidR="00B85CEC" w:rsidRPr="00255E40" w:rsidRDefault="0068081D" w:rsidP="00AA0237">
      <w:pPr>
        <w:numPr>
          <w:ilvl w:val="0"/>
          <w:numId w:val="43"/>
        </w:numPr>
        <w:jc w:val="both"/>
        <w:rPr>
          <w:rFonts w:ascii="Arial" w:hAnsi="Arial" w:cs="Arial"/>
          <w:b/>
          <w:bCs/>
          <w:sz w:val="22"/>
          <w:szCs w:val="22"/>
        </w:rPr>
      </w:pPr>
      <w:r w:rsidRPr="00255E40">
        <w:rPr>
          <w:rFonts w:ascii="Arial" w:hAnsi="Arial" w:cs="Arial"/>
          <w:sz w:val="22"/>
          <w:szCs w:val="22"/>
        </w:rPr>
        <w:t>We ensure that all children that disclose that they have taken an overdose go to the Emergency Department at the nearest hospital to be checked by a medical professional in line with the</w:t>
      </w:r>
      <w:r w:rsidR="00255E40" w:rsidRPr="00255E40">
        <w:rPr>
          <w:rFonts w:ascii="Arial" w:hAnsi="Arial" w:cs="Arial"/>
          <w:sz w:val="22"/>
          <w:szCs w:val="22"/>
        </w:rPr>
        <w:t xml:space="preserve"> TWSP Procedure for the management of overdoses, involving children within schools and colleges.</w:t>
      </w:r>
    </w:p>
    <w:p w14:paraId="1ECEC3AD" w14:textId="77777777" w:rsidR="0068081D" w:rsidRPr="00F85415" w:rsidRDefault="0068081D" w:rsidP="00B85CEC">
      <w:pPr>
        <w:jc w:val="both"/>
        <w:rPr>
          <w:rFonts w:ascii="Arial" w:hAnsi="Arial" w:cs="Arial"/>
          <w:b/>
          <w:bCs/>
          <w:sz w:val="22"/>
          <w:szCs w:val="22"/>
        </w:rPr>
      </w:pPr>
    </w:p>
    <w:p w14:paraId="7D357EF6" w14:textId="77777777" w:rsidR="00B93F61" w:rsidRPr="00F85415" w:rsidRDefault="00B85CEC" w:rsidP="00F60303">
      <w:pPr>
        <w:numPr>
          <w:ilvl w:val="0"/>
          <w:numId w:val="43"/>
        </w:numPr>
        <w:jc w:val="both"/>
        <w:rPr>
          <w:rFonts w:ascii="Arial" w:hAnsi="Arial" w:cs="Arial"/>
          <w:sz w:val="22"/>
          <w:szCs w:val="22"/>
        </w:rPr>
      </w:pPr>
      <w:r w:rsidRPr="00F85415">
        <w:rPr>
          <w:rFonts w:ascii="Arial" w:hAnsi="Arial" w:cs="Arial"/>
          <w:sz w:val="22"/>
          <w:szCs w:val="22"/>
        </w:rPr>
        <w:t>Legislation defines a ‘young carer’ as ‘…a person under 18 who provides or intends to provide care for another person (of any age, except where that care is provided for payment, pursuant to a contract or as voluntary work).' A young carer might look after someone because they are sick or have a disability or mental health issues. Or, if a parent or family member has an alcohol or drug problem, they may be unable to care for themselves or anyone else.</w:t>
      </w:r>
    </w:p>
    <w:p w14:paraId="0854AFA3" w14:textId="77777777" w:rsidR="00B85CEC" w:rsidRPr="00F85415" w:rsidRDefault="00B85CEC" w:rsidP="00B85CEC">
      <w:pPr>
        <w:ind w:left="360"/>
        <w:jc w:val="both"/>
        <w:rPr>
          <w:rFonts w:ascii="Arial" w:hAnsi="Arial" w:cs="Arial"/>
          <w:sz w:val="22"/>
          <w:szCs w:val="22"/>
        </w:rPr>
      </w:pPr>
    </w:p>
    <w:p w14:paraId="33E2B4E4" w14:textId="77777777" w:rsidR="0020582B" w:rsidRPr="00F85415" w:rsidRDefault="0020582B" w:rsidP="00F60303">
      <w:pPr>
        <w:numPr>
          <w:ilvl w:val="0"/>
          <w:numId w:val="43"/>
        </w:numPr>
        <w:jc w:val="both"/>
        <w:rPr>
          <w:rFonts w:ascii="Arial" w:hAnsi="Arial" w:cs="Arial"/>
          <w:sz w:val="22"/>
          <w:szCs w:val="22"/>
        </w:rPr>
      </w:pPr>
      <w:r w:rsidRPr="00F85415">
        <w:rPr>
          <w:rFonts w:ascii="Arial" w:hAnsi="Arial" w:cs="Arial"/>
          <w:sz w:val="22"/>
          <w:szCs w:val="22"/>
        </w:rPr>
        <w:t xml:space="preserve">We recognise the responsibilities of young carers are wide and varied but can include: </w:t>
      </w:r>
    </w:p>
    <w:p w14:paraId="1B425CE8" w14:textId="77777777" w:rsidR="0020582B" w:rsidRPr="00F85415" w:rsidRDefault="0020582B" w:rsidP="00F60303">
      <w:pPr>
        <w:numPr>
          <w:ilvl w:val="0"/>
          <w:numId w:val="41"/>
        </w:numPr>
        <w:jc w:val="both"/>
        <w:rPr>
          <w:rFonts w:ascii="Arial" w:hAnsi="Arial" w:cs="Arial"/>
          <w:sz w:val="22"/>
          <w:szCs w:val="22"/>
        </w:rPr>
      </w:pPr>
      <w:r w:rsidRPr="00F85415">
        <w:rPr>
          <w:rFonts w:ascii="Arial" w:hAnsi="Arial" w:cs="Arial"/>
          <w:sz w:val="22"/>
          <w:szCs w:val="22"/>
        </w:rPr>
        <w:t>practical tasks, such as cooking, housework and shopping;</w:t>
      </w:r>
    </w:p>
    <w:p w14:paraId="5BF2EE19" w14:textId="77777777" w:rsidR="0020582B" w:rsidRPr="00F85415" w:rsidRDefault="0020582B" w:rsidP="00F60303">
      <w:pPr>
        <w:numPr>
          <w:ilvl w:val="0"/>
          <w:numId w:val="41"/>
        </w:numPr>
        <w:jc w:val="both"/>
        <w:rPr>
          <w:rFonts w:ascii="Arial" w:hAnsi="Arial" w:cs="Arial"/>
          <w:sz w:val="22"/>
          <w:szCs w:val="22"/>
        </w:rPr>
      </w:pPr>
      <w:r w:rsidRPr="00F85415">
        <w:rPr>
          <w:rFonts w:ascii="Arial" w:hAnsi="Arial" w:cs="Arial"/>
          <w:sz w:val="22"/>
          <w:szCs w:val="22"/>
        </w:rPr>
        <w:t>physical care, like helping someone out of bed;</w:t>
      </w:r>
    </w:p>
    <w:p w14:paraId="11A5094E" w14:textId="77777777" w:rsidR="0020582B" w:rsidRPr="00F85415" w:rsidRDefault="0020582B" w:rsidP="00F60303">
      <w:pPr>
        <w:numPr>
          <w:ilvl w:val="0"/>
          <w:numId w:val="41"/>
        </w:numPr>
        <w:jc w:val="both"/>
        <w:rPr>
          <w:rFonts w:ascii="Arial" w:hAnsi="Arial" w:cs="Arial"/>
          <w:sz w:val="22"/>
          <w:szCs w:val="22"/>
        </w:rPr>
      </w:pPr>
      <w:r w:rsidRPr="00F85415">
        <w:rPr>
          <w:rFonts w:ascii="Arial" w:hAnsi="Arial" w:cs="Arial"/>
          <w:sz w:val="22"/>
          <w:szCs w:val="22"/>
        </w:rPr>
        <w:t>emotional support, including talking to someone who is distressed;</w:t>
      </w:r>
    </w:p>
    <w:p w14:paraId="0362AF1C" w14:textId="77777777" w:rsidR="0020582B" w:rsidRPr="00F85415" w:rsidRDefault="0020582B" w:rsidP="00F60303">
      <w:pPr>
        <w:numPr>
          <w:ilvl w:val="0"/>
          <w:numId w:val="41"/>
        </w:numPr>
        <w:jc w:val="both"/>
        <w:rPr>
          <w:rFonts w:ascii="Arial" w:hAnsi="Arial" w:cs="Arial"/>
          <w:sz w:val="22"/>
          <w:szCs w:val="22"/>
        </w:rPr>
      </w:pPr>
      <w:r w:rsidRPr="00F85415">
        <w:rPr>
          <w:rFonts w:ascii="Arial" w:hAnsi="Arial" w:cs="Arial"/>
          <w:sz w:val="22"/>
          <w:szCs w:val="22"/>
        </w:rPr>
        <w:t>personal care, such as helping someone dress;</w:t>
      </w:r>
    </w:p>
    <w:p w14:paraId="7BE47A5E" w14:textId="77777777" w:rsidR="0020582B" w:rsidRPr="00F85415" w:rsidRDefault="0020582B" w:rsidP="00F60303">
      <w:pPr>
        <w:numPr>
          <w:ilvl w:val="0"/>
          <w:numId w:val="41"/>
        </w:numPr>
        <w:jc w:val="both"/>
        <w:rPr>
          <w:rFonts w:ascii="Arial" w:hAnsi="Arial" w:cs="Arial"/>
          <w:sz w:val="22"/>
          <w:szCs w:val="22"/>
        </w:rPr>
      </w:pPr>
      <w:r w:rsidRPr="00F85415">
        <w:rPr>
          <w:rFonts w:ascii="Arial" w:hAnsi="Arial" w:cs="Arial"/>
          <w:sz w:val="22"/>
          <w:szCs w:val="22"/>
        </w:rPr>
        <w:t>managing the family budget and collecting prescriptions;</w:t>
      </w:r>
    </w:p>
    <w:p w14:paraId="07376701" w14:textId="77777777" w:rsidR="0020582B" w:rsidRPr="00F85415" w:rsidRDefault="0020582B" w:rsidP="00F60303">
      <w:pPr>
        <w:numPr>
          <w:ilvl w:val="0"/>
          <w:numId w:val="41"/>
        </w:numPr>
        <w:jc w:val="both"/>
        <w:rPr>
          <w:rFonts w:ascii="Arial" w:hAnsi="Arial" w:cs="Arial"/>
          <w:sz w:val="22"/>
          <w:szCs w:val="22"/>
        </w:rPr>
      </w:pPr>
      <w:r w:rsidRPr="00F85415">
        <w:rPr>
          <w:rFonts w:ascii="Arial" w:hAnsi="Arial" w:cs="Arial"/>
          <w:sz w:val="22"/>
          <w:szCs w:val="22"/>
        </w:rPr>
        <w:t>helping to give medicine;</w:t>
      </w:r>
    </w:p>
    <w:p w14:paraId="737758C4" w14:textId="77777777" w:rsidR="0020582B" w:rsidRPr="00F85415" w:rsidRDefault="0020582B" w:rsidP="00F60303">
      <w:pPr>
        <w:numPr>
          <w:ilvl w:val="0"/>
          <w:numId w:val="41"/>
        </w:numPr>
        <w:jc w:val="both"/>
        <w:rPr>
          <w:rFonts w:ascii="Arial" w:hAnsi="Arial" w:cs="Arial"/>
          <w:sz w:val="22"/>
          <w:szCs w:val="22"/>
        </w:rPr>
      </w:pPr>
      <w:r w:rsidRPr="00F85415">
        <w:rPr>
          <w:rFonts w:ascii="Arial" w:hAnsi="Arial" w:cs="Arial"/>
          <w:sz w:val="22"/>
          <w:szCs w:val="22"/>
        </w:rPr>
        <w:t>helping someone communicate, and</w:t>
      </w:r>
    </w:p>
    <w:p w14:paraId="44955B60" w14:textId="77777777" w:rsidR="0020582B" w:rsidRPr="00F85415" w:rsidRDefault="0020582B" w:rsidP="00F60303">
      <w:pPr>
        <w:numPr>
          <w:ilvl w:val="0"/>
          <w:numId w:val="41"/>
        </w:numPr>
        <w:jc w:val="both"/>
        <w:rPr>
          <w:rFonts w:ascii="Arial" w:hAnsi="Arial" w:cs="Arial"/>
          <w:sz w:val="22"/>
          <w:szCs w:val="22"/>
        </w:rPr>
      </w:pPr>
      <w:r w:rsidRPr="00F85415">
        <w:rPr>
          <w:rFonts w:ascii="Arial" w:hAnsi="Arial" w:cs="Arial"/>
          <w:sz w:val="22"/>
          <w:szCs w:val="22"/>
        </w:rPr>
        <w:t>looking after brothers and sisters.</w:t>
      </w:r>
    </w:p>
    <w:p w14:paraId="30DF5B9A" w14:textId="77777777" w:rsidR="0020582B" w:rsidRPr="00F85415" w:rsidRDefault="0020582B" w:rsidP="0020582B">
      <w:pPr>
        <w:jc w:val="both"/>
        <w:rPr>
          <w:rFonts w:ascii="Arial" w:hAnsi="Arial" w:cs="Arial"/>
          <w:sz w:val="22"/>
          <w:szCs w:val="22"/>
        </w:rPr>
      </w:pPr>
    </w:p>
    <w:p w14:paraId="03C9E1BD" w14:textId="3D261DB8" w:rsidR="0020582B" w:rsidRPr="00F85415" w:rsidRDefault="0020582B" w:rsidP="00F60303">
      <w:pPr>
        <w:numPr>
          <w:ilvl w:val="0"/>
          <w:numId w:val="43"/>
        </w:numPr>
        <w:jc w:val="both"/>
        <w:rPr>
          <w:rFonts w:ascii="Arial" w:hAnsi="Arial" w:cs="Arial"/>
          <w:sz w:val="22"/>
          <w:szCs w:val="22"/>
        </w:rPr>
      </w:pPr>
      <w:r w:rsidRPr="3D96D95D">
        <w:rPr>
          <w:rFonts w:ascii="Arial" w:hAnsi="Arial" w:cs="Arial"/>
          <w:sz w:val="22"/>
          <w:szCs w:val="22"/>
        </w:rPr>
        <w:t xml:space="preserve">Caring for someone can be very isolating, worrying and stressful for children. For young carers, this can negatively affect their experience in education. We recognise that many young carers will regularly miss </w:t>
      </w:r>
      <w:r w:rsidR="1D218FAE" w:rsidRPr="3D96D95D">
        <w:rPr>
          <w:rFonts w:ascii="Arial" w:hAnsi="Arial" w:cs="Arial"/>
          <w:sz w:val="22"/>
          <w:szCs w:val="22"/>
        </w:rPr>
        <w:t xml:space="preserve">school </w:t>
      </w:r>
      <w:r w:rsidRPr="3D96D95D">
        <w:rPr>
          <w:rFonts w:ascii="Arial" w:hAnsi="Arial" w:cs="Arial"/>
          <w:sz w:val="22"/>
          <w:szCs w:val="22"/>
        </w:rPr>
        <w:t>and that this can have a lasting effect on their life chances.</w:t>
      </w:r>
    </w:p>
    <w:p w14:paraId="72E5CB60" w14:textId="77777777" w:rsidR="0020582B" w:rsidRPr="00F85415" w:rsidRDefault="0020582B" w:rsidP="0020582B">
      <w:pPr>
        <w:ind w:left="360"/>
        <w:jc w:val="both"/>
        <w:rPr>
          <w:rFonts w:ascii="Arial" w:hAnsi="Arial" w:cs="Arial"/>
          <w:sz w:val="22"/>
          <w:szCs w:val="22"/>
        </w:rPr>
      </w:pPr>
      <w:r w:rsidRPr="00F85415">
        <w:rPr>
          <w:rFonts w:ascii="Arial" w:hAnsi="Arial" w:cs="Arial"/>
          <w:sz w:val="22"/>
          <w:szCs w:val="22"/>
        </w:rPr>
        <w:t xml:space="preserve"> </w:t>
      </w:r>
    </w:p>
    <w:p w14:paraId="74B81928" w14:textId="77777777" w:rsidR="00B85CEC" w:rsidRPr="00F85415" w:rsidRDefault="00B85CEC" w:rsidP="00F60303">
      <w:pPr>
        <w:numPr>
          <w:ilvl w:val="0"/>
          <w:numId w:val="43"/>
        </w:numPr>
        <w:jc w:val="both"/>
        <w:rPr>
          <w:rFonts w:ascii="Arial" w:hAnsi="Arial" w:cs="Arial"/>
          <w:sz w:val="22"/>
          <w:szCs w:val="22"/>
        </w:rPr>
      </w:pPr>
      <w:r w:rsidRPr="00F85415">
        <w:rPr>
          <w:rFonts w:ascii="Arial" w:hAnsi="Arial" w:cs="Arial"/>
          <w:sz w:val="22"/>
          <w:szCs w:val="22"/>
        </w:rPr>
        <w:t xml:space="preserve">Our aim is to </w:t>
      </w:r>
      <w:r w:rsidR="0030183F" w:rsidRPr="00F85415">
        <w:rPr>
          <w:rFonts w:ascii="Arial" w:hAnsi="Arial" w:cs="Arial"/>
          <w:sz w:val="22"/>
          <w:szCs w:val="22"/>
        </w:rPr>
        <w:t xml:space="preserve">work with families and other agencies to </w:t>
      </w:r>
      <w:r w:rsidRPr="00F85415">
        <w:rPr>
          <w:rFonts w:ascii="Arial" w:hAnsi="Arial" w:cs="Arial"/>
          <w:sz w:val="22"/>
          <w:szCs w:val="22"/>
        </w:rPr>
        <w:t xml:space="preserve">identify young carers to ensure that their needs are assessed and where necessary supported. We will work with the </w:t>
      </w:r>
      <w:hyperlink r:id="rId16" w:history="1">
        <w:r w:rsidRPr="00F85415">
          <w:rPr>
            <w:rStyle w:val="Hyperlink"/>
            <w:rFonts w:ascii="Arial" w:hAnsi="Arial" w:cs="Arial"/>
            <w:sz w:val="22"/>
            <w:szCs w:val="22"/>
          </w:rPr>
          <w:t>Telford and Wrekin Young Carers Service</w:t>
        </w:r>
      </w:hyperlink>
      <w:r w:rsidRPr="00F85415">
        <w:rPr>
          <w:rFonts w:ascii="Arial" w:hAnsi="Arial" w:cs="Arial"/>
          <w:sz w:val="22"/>
          <w:szCs w:val="22"/>
        </w:rPr>
        <w:t xml:space="preserve"> to do this. </w:t>
      </w:r>
    </w:p>
    <w:p w14:paraId="55AA1A54" w14:textId="77777777" w:rsidR="0030183F" w:rsidRPr="00F85415" w:rsidRDefault="0030183F" w:rsidP="0030183F">
      <w:pPr>
        <w:jc w:val="both"/>
        <w:rPr>
          <w:rFonts w:ascii="Arial" w:hAnsi="Arial" w:cs="Arial"/>
          <w:sz w:val="22"/>
          <w:szCs w:val="22"/>
        </w:rPr>
      </w:pPr>
    </w:p>
    <w:p w14:paraId="79C0D9A9" w14:textId="77777777" w:rsidR="00B93F61" w:rsidRPr="00F85415" w:rsidRDefault="00B93F61" w:rsidP="00B93F61">
      <w:pPr>
        <w:jc w:val="both"/>
        <w:rPr>
          <w:rFonts w:ascii="Arial" w:hAnsi="Arial" w:cs="Arial"/>
          <w:b/>
          <w:sz w:val="22"/>
          <w:szCs w:val="22"/>
        </w:rPr>
      </w:pPr>
      <w:r w:rsidRPr="00F85415">
        <w:rPr>
          <w:rFonts w:ascii="Arial" w:hAnsi="Arial" w:cs="Arial"/>
          <w:b/>
          <w:sz w:val="22"/>
          <w:szCs w:val="22"/>
        </w:rPr>
        <w:t>Abuse</w:t>
      </w:r>
      <w:r w:rsidR="00F9583F" w:rsidRPr="00F85415">
        <w:rPr>
          <w:rFonts w:ascii="Arial" w:hAnsi="Arial" w:cs="Arial"/>
          <w:b/>
          <w:sz w:val="22"/>
          <w:szCs w:val="22"/>
        </w:rPr>
        <w:t xml:space="preserve">, </w:t>
      </w:r>
      <w:r w:rsidRPr="00F85415">
        <w:rPr>
          <w:rFonts w:ascii="Arial" w:hAnsi="Arial" w:cs="Arial"/>
          <w:b/>
          <w:sz w:val="22"/>
          <w:szCs w:val="22"/>
        </w:rPr>
        <w:t>neglect</w:t>
      </w:r>
      <w:r w:rsidR="00F9583F" w:rsidRPr="00F85415">
        <w:rPr>
          <w:rFonts w:ascii="Arial" w:hAnsi="Arial" w:cs="Arial"/>
          <w:b/>
          <w:sz w:val="22"/>
          <w:szCs w:val="22"/>
        </w:rPr>
        <w:t xml:space="preserve"> and exploitation </w:t>
      </w:r>
    </w:p>
    <w:p w14:paraId="766B1DBB" w14:textId="77777777" w:rsidR="00422B79" w:rsidRPr="00F85415" w:rsidRDefault="00422B79" w:rsidP="00B93F61">
      <w:pPr>
        <w:jc w:val="both"/>
        <w:rPr>
          <w:rFonts w:ascii="Arial" w:hAnsi="Arial" w:cs="Arial"/>
          <w:b/>
        </w:rPr>
      </w:pPr>
    </w:p>
    <w:p w14:paraId="06607A29" w14:textId="77777777" w:rsidR="00355442" w:rsidRPr="00F85415" w:rsidRDefault="00E07328" w:rsidP="00F60303">
      <w:pPr>
        <w:numPr>
          <w:ilvl w:val="0"/>
          <w:numId w:val="43"/>
        </w:numPr>
        <w:jc w:val="both"/>
        <w:rPr>
          <w:rFonts w:ascii="Arial" w:hAnsi="Arial" w:cs="Arial"/>
          <w:sz w:val="22"/>
          <w:szCs w:val="22"/>
        </w:rPr>
      </w:pPr>
      <w:r w:rsidRPr="00F85415">
        <w:rPr>
          <w:rFonts w:ascii="Arial" w:hAnsi="Arial" w:cs="Arial"/>
          <w:sz w:val="22"/>
          <w:szCs w:val="22"/>
        </w:rPr>
        <w:t>A</w:t>
      </w:r>
      <w:r w:rsidR="00B93F61" w:rsidRPr="00F85415">
        <w:rPr>
          <w:rFonts w:ascii="Arial" w:hAnsi="Arial" w:cs="Arial"/>
          <w:sz w:val="22"/>
          <w:szCs w:val="22"/>
        </w:rPr>
        <w:t>ll staff are trained on the indicators of abuse</w:t>
      </w:r>
      <w:r w:rsidR="00F9583F" w:rsidRPr="00F85415">
        <w:rPr>
          <w:rFonts w:ascii="Arial" w:hAnsi="Arial" w:cs="Arial"/>
          <w:sz w:val="22"/>
          <w:szCs w:val="22"/>
        </w:rPr>
        <w:t>,</w:t>
      </w:r>
      <w:r w:rsidR="00B93F61" w:rsidRPr="00F85415">
        <w:rPr>
          <w:rFonts w:ascii="Arial" w:hAnsi="Arial" w:cs="Arial"/>
          <w:sz w:val="22"/>
          <w:szCs w:val="22"/>
        </w:rPr>
        <w:t xml:space="preserve"> neglect</w:t>
      </w:r>
      <w:r w:rsidR="00F9583F" w:rsidRPr="00F85415">
        <w:rPr>
          <w:rFonts w:ascii="Arial" w:hAnsi="Arial" w:cs="Arial"/>
          <w:sz w:val="22"/>
          <w:szCs w:val="22"/>
        </w:rPr>
        <w:t xml:space="preserve"> and exploitation,</w:t>
      </w:r>
      <w:r w:rsidR="00355442" w:rsidRPr="00F85415">
        <w:rPr>
          <w:rFonts w:ascii="Arial" w:hAnsi="Arial" w:cs="Arial"/>
          <w:sz w:val="22"/>
          <w:szCs w:val="22"/>
        </w:rPr>
        <w:t xml:space="preserve"> and understand children can be at risk of harm inside and outside of our school/college, inside and outside of the h</w:t>
      </w:r>
      <w:r w:rsidR="001E2A89" w:rsidRPr="00F85415">
        <w:rPr>
          <w:rFonts w:ascii="Arial" w:hAnsi="Arial" w:cs="Arial"/>
          <w:sz w:val="22"/>
          <w:szCs w:val="22"/>
        </w:rPr>
        <w:t>ome,</w:t>
      </w:r>
      <w:r w:rsidR="00355442" w:rsidRPr="00F85415">
        <w:rPr>
          <w:rFonts w:ascii="Arial" w:hAnsi="Arial" w:cs="Arial"/>
          <w:sz w:val="22"/>
          <w:szCs w:val="22"/>
        </w:rPr>
        <w:t xml:space="preserve"> and online. Staff will exercise professional curiosity and know what to look out for because this is vital for the early identification of abuse and neglect to identify cases of children who may be in need of help or protection.</w:t>
      </w:r>
    </w:p>
    <w:p w14:paraId="3E3B27AC" w14:textId="77777777" w:rsidR="00355442" w:rsidRPr="00F85415" w:rsidRDefault="00355442" w:rsidP="008E6CFA">
      <w:pPr>
        <w:jc w:val="both"/>
        <w:rPr>
          <w:rFonts w:ascii="Arial" w:hAnsi="Arial" w:cs="Arial"/>
          <w:sz w:val="22"/>
          <w:szCs w:val="22"/>
        </w:rPr>
      </w:pPr>
    </w:p>
    <w:p w14:paraId="7E6DD4D6" w14:textId="77777777" w:rsidR="00B93F61" w:rsidRPr="00006651" w:rsidRDefault="00B93F61" w:rsidP="00F60303">
      <w:pPr>
        <w:numPr>
          <w:ilvl w:val="0"/>
          <w:numId w:val="43"/>
        </w:numPr>
        <w:jc w:val="both"/>
        <w:rPr>
          <w:rFonts w:ascii="Arial" w:hAnsi="Arial" w:cs="Arial"/>
          <w:sz w:val="22"/>
          <w:szCs w:val="22"/>
        </w:rPr>
      </w:pPr>
      <w:r w:rsidRPr="00F85415">
        <w:rPr>
          <w:rFonts w:ascii="Arial" w:hAnsi="Arial" w:cs="Arial"/>
          <w:sz w:val="22"/>
          <w:szCs w:val="22"/>
        </w:rPr>
        <w:t>We believe that abuse, neglect</w:t>
      </w:r>
      <w:r w:rsidR="00DD418C" w:rsidRPr="00F85415">
        <w:rPr>
          <w:rFonts w:ascii="Arial" w:hAnsi="Arial" w:cs="Arial"/>
          <w:sz w:val="22"/>
          <w:szCs w:val="22"/>
        </w:rPr>
        <w:t>, exploitation</w:t>
      </w:r>
      <w:r w:rsidRPr="00F85415">
        <w:rPr>
          <w:rFonts w:ascii="Arial" w:hAnsi="Arial" w:cs="Arial"/>
          <w:sz w:val="22"/>
          <w:szCs w:val="22"/>
        </w:rPr>
        <w:t xml:space="preserve"> and safeguarding issues are rarely stand-alone events. </w:t>
      </w:r>
      <w:r w:rsidR="00834E09" w:rsidRPr="00F85415">
        <w:rPr>
          <w:rFonts w:ascii="Arial" w:hAnsi="Arial" w:cs="Arial"/>
          <w:sz w:val="22"/>
          <w:szCs w:val="22"/>
        </w:rPr>
        <w:t xml:space="preserve">All staff, but especially the DSL and </w:t>
      </w:r>
      <w:r w:rsidR="006870B6" w:rsidRPr="00F85415">
        <w:rPr>
          <w:rFonts w:ascii="Arial" w:hAnsi="Arial" w:cs="Arial"/>
          <w:sz w:val="22"/>
          <w:szCs w:val="22"/>
        </w:rPr>
        <w:t xml:space="preserve">their </w:t>
      </w:r>
      <w:r w:rsidR="00834E09" w:rsidRPr="00F85415">
        <w:rPr>
          <w:rFonts w:ascii="Arial" w:hAnsi="Arial" w:cs="Arial"/>
          <w:sz w:val="22"/>
          <w:szCs w:val="22"/>
        </w:rPr>
        <w:t>deputies will consid</w:t>
      </w:r>
      <w:r w:rsidR="00834E09" w:rsidRPr="00BA2DBE">
        <w:rPr>
          <w:rFonts w:ascii="Arial" w:hAnsi="Arial" w:cs="Arial"/>
          <w:sz w:val="22"/>
          <w:szCs w:val="22"/>
        </w:rPr>
        <w:t>er whether children are at risk of abuse or exploitation in situations outside their families</w:t>
      </w:r>
      <w:r w:rsidR="00834E09" w:rsidRPr="00006651">
        <w:rPr>
          <w:rFonts w:ascii="Arial" w:hAnsi="Arial" w:cs="Arial"/>
          <w:sz w:val="22"/>
          <w:szCs w:val="22"/>
        </w:rPr>
        <w:t xml:space="preserve">. </w:t>
      </w:r>
      <w:r w:rsidR="00006651" w:rsidRPr="00097C6D">
        <w:rPr>
          <w:rFonts w:ascii="Arial" w:hAnsi="Arial" w:cs="Arial"/>
          <w:sz w:val="22"/>
          <w:szCs w:val="22"/>
        </w:rPr>
        <w:t>Extra-familiar harms take a variety of different forms and children can be vulnerable to multiple harms.</w:t>
      </w:r>
      <w:r w:rsidR="00006651">
        <w:rPr>
          <w:rFonts w:ascii="Arial" w:hAnsi="Arial" w:cs="Arial"/>
          <w:sz w:val="22"/>
          <w:szCs w:val="22"/>
        </w:rPr>
        <w:t xml:space="preserve"> </w:t>
      </w:r>
    </w:p>
    <w:p w14:paraId="568B1066" w14:textId="77777777" w:rsidR="00BA2DBE" w:rsidRPr="00006651" w:rsidRDefault="00BA2DBE" w:rsidP="008E6CFA">
      <w:pPr>
        <w:jc w:val="both"/>
        <w:rPr>
          <w:rFonts w:ascii="Arial" w:hAnsi="Arial" w:cs="Arial"/>
          <w:sz w:val="22"/>
          <w:szCs w:val="22"/>
        </w:rPr>
      </w:pPr>
    </w:p>
    <w:p w14:paraId="3001003B" w14:textId="77777777" w:rsidR="00BA2DBE" w:rsidRDefault="00BA2DBE" w:rsidP="00F60303">
      <w:pPr>
        <w:numPr>
          <w:ilvl w:val="0"/>
          <w:numId w:val="43"/>
        </w:numPr>
        <w:jc w:val="both"/>
        <w:rPr>
          <w:rFonts w:ascii="Arial" w:hAnsi="Arial" w:cs="Arial"/>
          <w:sz w:val="22"/>
          <w:szCs w:val="22"/>
        </w:rPr>
      </w:pPr>
      <w:r w:rsidRPr="001E2A89">
        <w:rPr>
          <w:rFonts w:ascii="Arial" w:hAnsi="Arial" w:cs="Arial"/>
          <w:sz w:val="22"/>
          <w:szCs w:val="22"/>
        </w:rPr>
        <w:lastRenderedPageBreak/>
        <w:t xml:space="preserve">All staff </w:t>
      </w:r>
      <w:r w:rsidR="00E825B7" w:rsidRPr="001E2A89">
        <w:rPr>
          <w:rFonts w:ascii="Arial" w:hAnsi="Arial" w:cs="Arial"/>
          <w:sz w:val="22"/>
          <w:szCs w:val="22"/>
        </w:rPr>
        <w:t>are</w:t>
      </w:r>
      <w:r w:rsidRPr="001E2A89">
        <w:rPr>
          <w:rFonts w:ascii="Arial" w:hAnsi="Arial" w:cs="Arial"/>
          <w:sz w:val="22"/>
          <w:szCs w:val="22"/>
        </w:rPr>
        <w:t xml:space="preserve"> aware that technology is a significant component in many</w:t>
      </w:r>
      <w:r w:rsidR="00BD5D30" w:rsidRPr="001E2A89">
        <w:rPr>
          <w:rFonts w:ascii="Arial" w:hAnsi="Arial" w:cs="Arial"/>
          <w:sz w:val="22"/>
          <w:szCs w:val="22"/>
        </w:rPr>
        <w:t xml:space="preserve"> </w:t>
      </w:r>
      <w:r w:rsidRPr="001E2A89">
        <w:rPr>
          <w:rFonts w:ascii="Arial" w:hAnsi="Arial" w:cs="Arial"/>
          <w:sz w:val="22"/>
          <w:szCs w:val="22"/>
        </w:rPr>
        <w:t>safeguarding and well</w:t>
      </w:r>
      <w:r w:rsidR="001E2A89">
        <w:rPr>
          <w:rFonts w:ascii="Arial" w:hAnsi="Arial" w:cs="Arial"/>
          <w:sz w:val="22"/>
          <w:szCs w:val="22"/>
        </w:rPr>
        <w:t>-</w:t>
      </w:r>
      <w:r w:rsidRPr="001E2A89">
        <w:rPr>
          <w:rFonts w:ascii="Arial" w:hAnsi="Arial" w:cs="Arial"/>
          <w:sz w:val="22"/>
          <w:szCs w:val="22"/>
        </w:rPr>
        <w:t xml:space="preserve">being issues. </w:t>
      </w:r>
      <w:r w:rsidR="00E825B7" w:rsidRPr="001E2A89">
        <w:rPr>
          <w:rFonts w:ascii="Arial" w:hAnsi="Arial" w:cs="Arial"/>
          <w:sz w:val="22"/>
          <w:szCs w:val="22"/>
        </w:rPr>
        <w:t>We understand c</w:t>
      </w:r>
      <w:r w:rsidRPr="001E2A89">
        <w:rPr>
          <w:rFonts w:ascii="Arial" w:hAnsi="Arial" w:cs="Arial"/>
          <w:sz w:val="22"/>
          <w:szCs w:val="22"/>
        </w:rPr>
        <w:t xml:space="preserve">hildren are at risk of abuse online as well as </w:t>
      </w:r>
      <w:r w:rsidR="00E54127" w:rsidRPr="001E2A89">
        <w:rPr>
          <w:rFonts w:ascii="Arial" w:hAnsi="Arial" w:cs="Arial"/>
          <w:sz w:val="22"/>
          <w:szCs w:val="22"/>
        </w:rPr>
        <w:t>face-to-face</w:t>
      </w:r>
      <w:r w:rsidRPr="001E2A89">
        <w:rPr>
          <w:rFonts w:ascii="Arial" w:hAnsi="Arial" w:cs="Arial"/>
          <w:sz w:val="22"/>
          <w:szCs w:val="22"/>
        </w:rPr>
        <w:t xml:space="preserve">. In many </w:t>
      </w:r>
      <w:r w:rsidR="00E54127" w:rsidRPr="001E2A89">
        <w:rPr>
          <w:rFonts w:ascii="Arial" w:hAnsi="Arial" w:cs="Arial"/>
          <w:sz w:val="22"/>
          <w:szCs w:val="22"/>
        </w:rPr>
        <w:t>cases,</w:t>
      </w:r>
      <w:r w:rsidRPr="001E2A89">
        <w:rPr>
          <w:rFonts w:ascii="Arial" w:hAnsi="Arial" w:cs="Arial"/>
          <w:sz w:val="22"/>
          <w:szCs w:val="22"/>
        </w:rPr>
        <w:t xml:space="preserve"> abuse will take place concurrently via </w:t>
      </w:r>
      <w:r w:rsidR="009370AF" w:rsidRPr="00097C6D">
        <w:rPr>
          <w:rFonts w:ascii="Arial" w:hAnsi="Arial" w:cs="Arial"/>
          <w:sz w:val="22"/>
          <w:szCs w:val="22"/>
        </w:rPr>
        <w:t>both online and offline</w:t>
      </w:r>
      <w:r w:rsidRPr="001E2A89">
        <w:rPr>
          <w:rFonts w:ascii="Arial" w:hAnsi="Arial" w:cs="Arial"/>
          <w:sz w:val="22"/>
          <w:szCs w:val="22"/>
        </w:rPr>
        <w:t xml:space="preserve">. Children can also abuse </w:t>
      </w:r>
      <w:r w:rsidR="009370AF" w:rsidRPr="00097C6D">
        <w:rPr>
          <w:rFonts w:ascii="Arial" w:hAnsi="Arial" w:cs="Arial"/>
          <w:sz w:val="22"/>
          <w:szCs w:val="22"/>
        </w:rPr>
        <w:t>other children</w:t>
      </w:r>
      <w:r w:rsidRPr="001E2A89">
        <w:rPr>
          <w:rFonts w:ascii="Arial" w:hAnsi="Arial" w:cs="Arial"/>
          <w:sz w:val="22"/>
          <w:szCs w:val="22"/>
        </w:rPr>
        <w:t xml:space="preserve"> online, this can take the form of abusive,</w:t>
      </w:r>
      <w:r w:rsidR="00BD5D30" w:rsidRPr="001E2A89">
        <w:rPr>
          <w:rFonts w:ascii="Arial" w:hAnsi="Arial" w:cs="Arial"/>
          <w:sz w:val="22"/>
          <w:szCs w:val="22"/>
        </w:rPr>
        <w:t xml:space="preserve"> </w:t>
      </w:r>
      <w:r w:rsidRPr="001E2A89">
        <w:rPr>
          <w:rFonts w:ascii="Arial" w:hAnsi="Arial" w:cs="Arial"/>
          <w:sz w:val="22"/>
          <w:szCs w:val="22"/>
        </w:rPr>
        <w:t>harassing, and misogynistic</w:t>
      </w:r>
      <w:r w:rsidR="009370AF" w:rsidRPr="00097C6D">
        <w:rPr>
          <w:rFonts w:ascii="Arial" w:hAnsi="Arial" w:cs="Arial"/>
          <w:sz w:val="22"/>
          <w:szCs w:val="22"/>
        </w:rPr>
        <w:t>/misandrist</w:t>
      </w:r>
      <w:r w:rsidRPr="001E2A89">
        <w:rPr>
          <w:rFonts w:ascii="Arial" w:hAnsi="Arial" w:cs="Arial"/>
          <w:sz w:val="22"/>
          <w:szCs w:val="22"/>
        </w:rPr>
        <w:t xml:space="preserve"> messages, the non-consensual sharing of indecent images,</w:t>
      </w:r>
      <w:r w:rsidR="00BD5D30" w:rsidRPr="001E2A89">
        <w:rPr>
          <w:rFonts w:ascii="Arial" w:hAnsi="Arial" w:cs="Arial"/>
          <w:sz w:val="22"/>
          <w:szCs w:val="22"/>
        </w:rPr>
        <w:t xml:space="preserve"> </w:t>
      </w:r>
      <w:r w:rsidRPr="001E2A89">
        <w:rPr>
          <w:rFonts w:ascii="Arial" w:hAnsi="Arial" w:cs="Arial"/>
          <w:sz w:val="22"/>
          <w:szCs w:val="22"/>
        </w:rPr>
        <w:t>especially around chat groups, and the sharing of abusive images and pornography, to</w:t>
      </w:r>
      <w:r w:rsidR="00BD5D30" w:rsidRPr="001E2A89">
        <w:rPr>
          <w:rFonts w:ascii="Arial" w:hAnsi="Arial" w:cs="Arial"/>
          <w:sz w:val="22"/>
          <w:szCs w:val="22"/>
        </w:rPr>
        <w:t xml:space="preserve"> </w:t>
      </w:r>
      <w:r w:rsidRPr="001E2A89">
        <w:rPr>
          <w:rFonts w:ascii="Arial" w:hAnsi="Arial" w:cs="Arial"/>
          <w:sz w:val="22"/>
          <w:szCs w:val="22"/>
        </w:rPr>
        <w:t>those who do not want to receive such content.</w:t>
      </w:r>
    </w:p>
    <w:p w14:paraId="3172B5D8" w14:textId="77777777" w:rsidR="00B93F61" w:rsidRDefault="00B93F61" w:rsidP="00B93F61">
      <w:pPr>
        <w:jc w:val="both"/>
        <w:rPr>
          <w:rFonts w:ascii="Arial" w:hAnsi="Arial" w:cs="Arial"/>
          <w:sz w:val="22"/>
          <w:szCs w:val="22"/>
        </w:rPr>
      </w:pPr>
    </w:p>
    <w:p w14:paraId="18B6F437" w14:textId="77777777" w:rsidR="00B93F61" w:rsidRPr="00B93F61" w:rsidRDefault="00B93F61" w:rsidP="00F60303">
      <w:pPr>
        <w:numPr>
          <w:ilvl w:val="0"/>
          <w:numId w:val="43"/>
        </w:numPr>
        <w:jc w:val="both"/>
        <w:rPr>
          <w:rFonts w:ascii="Arial" w:hAnsi="Arial" w:cs="Arial"/>
          <w:sz w:val="22"/>
          <w:szCs w:val="22"/>
        </w:rPr>
      </w:pPr>
      <w:r w:rsidRPr="00111F51">
        <w:rPr>
          <w:rFonts w:ascii="Arial" w:hAnsi="Arial" w:cs="Arial"/>
          <w:b/>
          <w:sz w:val="22"/>
          <w:szCs w:val="22"/>
        </w:rPr>
        <w:t>Abuse</w:t>
      </w:r>
      <w:r w:rsidRPr="00B93F61">
        <w:rPr>
          <w:rFonts w:ascii="Arial" w:hAnsi="Arial" w:cs="Arial"/>
          <w:sz w:val="22"/>
          <w:szCs w:val="22"/>
        </w:rPr>
        <w:t xml:space="preserve">: </w:t>
      </w:r>
      <w:r w:rsidR="00E86773" w:rsidRPr="00097C6D">
        <w:rPr>
          <w:rFonts w:ascii="Arial" w:hAnsi="Arial" w:cs="Arial"/>
          <w:sz w:val="22"/>
          <w:szCs w:val="22"/>
        </w:rPr>
        <w:t xml:space="preserve">a form of maltreatment of a child. Somebody may abuse or neglect a child by inflicting harm or by failing to act to prevent harm. Harm can include ill treatment that is not physical as well as the impact of witnessing </w:t>
      </w:r>
      <w:r w:rsidR="00E86773" w:rsidRPr="00F85415">
        <w:rPr>
          <w:rFonts w:ascii="Arial" w:hAnsi="Arial" w:cs="Arial"/>
          <w:sz w:val="22"/>
          <w:szCs w:val="22"/>
        </w:rPr>
        <w:t>ill treatment of others. This can be particularly relevant, for example, in relation to the impact on children of all forms of domestic abuse</w:t>
      </w:r>
      <w:r w:rsidR="00DD418C" w:rsidRPr="00F85415">
        <w:rPr>
          <w:rFonts w:ascii="Arial" w:hAnsi="Arial" w:cs="Arial"/>
          <w:sz w:val="22"/>
          <w:szCs w:val="22"/>
        </w:rPr>
        <w:t>, including where they see, hear or experience its effects</w:t>
      </w:r>
      <w:r w:rsidR="00E86773" w:rsidRPr="00F85415">
        <w:rPr>
          <w:rFonts w:ascii="Arial" w:hAnsi="Arial" w:cs="Arial"/>
          <w:sz w:val="22"/>
          <w:szCs w:val="22"/>
        </w:rPr>
        <w:t>. Children may be abused in a family or in an institutional or community setting by those known to them or, more</w:t>
      </w:r>
      <w:r w:rsidR="00E86773" w:rsidRPr="00097C6D">
        <w:rPr>
          <w:rFonts w:ascii="Arial" w:hAnsi="Arial" w:cs="Arial"/>
          <w:sz w:val="22"/>
          <w:szCs w:val="22"/>
        </w:rPr>
        <w:t xml:space="preserve"> rarely, by others. Abuse can take place wholly online, or technology may be used to facilitate offline abuse. Children may be abused by an adult or adults or by another child or children.</w:t>
      </w:r>
    </w:p>
    <w:p w14:paraId="3DC3A62A" w14:textId="77777777" w:rsidR="00B93F61" w:rsidRDefault="00B93F61" w:rsidP="00B93F61">
      <w:pPr>
        <w:jc w:val="both"/>
        <w:rPr>
          <w:rFonts w:ascii="Arial" w:hAnsi="Arial" w:cs="Arial"/>
          <w:sz w:val="22"/>
          <w:szCs w:val="22"/>
        </w:rPr>
      </w:pPr>
    </w:p>
    <w:p w14:paraId="15CA7E57" w14:textId="77777777" w:rsidR="0069167D" w:rsidRPr="002C6895" w:rsidRDefault="00B93F61" w:rsidP="00F60303">
      <w:pPr>
        <w:numPr>
          <w:ilvl w:val="0"/>
          <w:numId w:val="43"/>
        </w:numPr>
        <w:jc w:val="both"/>
        <w:rPr>
          <w:rFonts w:ascii="Arial" w:hAnsi="Arial" w:cs="Arial"/>
          <w:sz w:val="22"/>
          <w:szCs w:val="22"/>
        </w:rPr>
      </w:pPr>
      <w:r w:rsidRPr="3D96D95D">
        <w:rPr>
          <w:rFonts w:ascii="Arial" w:hAnsi="Arial" w:cs="Arial"/>
          <w:b/>
          <w:bCs/>
          <w:sz w:val="22"/>
          <w:szCs w:val="22"/>
        </w:rPr>
        <w:t>Physical abuse</w:t>
      </w:r>
      <w:r w:rsidRPr="3D96D95D">
        <w:rPr>
          <w:rFonts w:ascii="Arial" w:hAnsi="Arial" w:cs="Arial"/>
          <w:sz w:val="22"/>
          <w:szCs w:val="22"/>
        </w:rPr>
        <w:t xml:space="preserve">: </w:t>
      </w:r>
      <w:r w:rsidR="00834E09" w:rsidRPr="3D96D95D">
        <w:rPr>
          <w:rFonts w:ascii="Arial" w:hAnsi="Arial" w:cs="Arial"/>
          <w:sz w:val="22"/>
          <w:szCs w:val="22"/>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sidR="002C6895" w:rsidRPr="3D96D95D">
        <w:rPr>
          <w:rFonts w:ascii="Arial" w:hAnsi="Arial" w:cs="Arial"/>
          <w:sz w:val="22"/>
          <w:szCs w:val="22"/>
        </w:rPr>
        <w:t xml:space="preserve"> </w:t>
      </w:r>
      <w:r w:rsidR="0069167D" w:rsidRPr="3D96D95D">
        <w:rPr>
          <w:rFonts w:ascii="Arial" w:hAnsi="Arial" w:cs="Arial"/>
          <w:sz w:val="22"/>
          <w:szCs w:val="22"/>
        </w:rPr>
        <w:t>The fabrication or induction of illness</w:t>
      </w:r>
      <w:r w:rsidR="00734E90" w:rsidRPr="3D96D95D">
        <w:rPr>
          <w:rFonts w:ascii="Arial" w:hAnsi="Arial" w:cs="Arial"/>
          <w:sz w:val="22"/>
          <w:szCs w:val="22"/>
        </w:rPr>
        <w:t xml:space="preserve"> (FII)</w:t>
      </w:r>
      <w:r w:rsidR="0069167D" w:rsidRPr="3D96D95D">
        <w:rPr>
          <w:rFonts w:ascii="Arial" w:hAnsi="Arial" w:cs="Arial"/>
          <w:sz w:val="22"/>
          <w:szCs w:val="22"/>
        </w:rPr>
        <w:t xml:space="preserve"> in children is a relatively rare form of child abuse. Where concerns exist about </w:t>
      </w:r>
      <w:r w:rsidR="00734E90" w:rsidRPr="3D96D95D">
        <w:rPr>
          <w:rFonts w:ascii="Arial" w:hAnsi="Arial" w:cs="Arial"/>
          <w:sz w:val="22"/>
          <w:szCs w:val="22"/>
        </w:rPr>
        <w:t>FII</w:t>
      </w:r>
      <w:r w:rsidR="0069167D" w:rsidRPr="3D96D95D">
        <w:rPr>
          <w:rFonts w:ascii="Arial" w:hAnsi="Arial" w:cs="Arial"/>
          <w:sz w:val="22"/>
          <w:szCs w:val="22"/>
        </w:rPr>
        <w:t xml:space="preserve">, it requires professionals to work together, evaluating all the available evidence, in order to reach an understanding of the reasons for the child’s signs and symptoms of illness. At all times professionals need to keep an open mind to ensure that they have not missed a vital piece of information’. </w:t>
      </w:r>
      <w:r w:rsidR="00E825B7" w:rsidRPr="3D96D95D">
        <w:rPr>
          <w:rFonts w:ascii="Arial" w:hAnsi="Arial" w:cs="Arial"/>
          <w:sz w:val="22"/>
          <w:szCs w:val="22"/>
        </w:rPr>
        <w:t>We</w:t>
      </w:r>
      <w:r w:rsidR="0069167D" w:rsidRPr="3D96D95D">
        <w:rPr>
          <w:rFonts w:ascii="Arial" w:hAnsi="Arial" w:cs="Arial"/>
          <w:sz w:val="22"/>
          <w:szCs w:val="22"/>
        </w:rPr>
        <w:t xml:space="preserve"> adopt the guidance </w:t>
      </w:r>
      <w:r w:rsidR="00422B79" w:rsidRPr="3D96D95D">
        <w:rPr>
          <w:rFonts w:ascii="Arial" w:hAnsi="Arial" w:cs="Arial"/>
          <w:sz w:val="22"/>
          <w:szCs w:val="22"/>
        </w:rPr>
        <w:t>Safeguarding c</w:t>
      </w:r>
      <w:r w:rsidR="0069167D" w:rsidRPr="3D96D95D">
        <w:rPr>
          <w:rFonts w:ascii="Arial" w:hAnsi="Arial" w:cs="Arial"/>
          <w:sz w:val="22"/>
          <w:szCs w:val="22"/>
        </w:rPr>
        <w:t>hildren in whom illness is fabricated or induced</w:t>
      </w:r>
      <w:r w:rsidR="00834E09" w:rsidRPr="3D96D95D">
        <w:rPr>
          <w:rFonts w:ascii="Arial" w:hAnsi="Arial" w:cs="Arial"/>
          <w:sz w:val="22"/>
          <w:szCs w:val="22"/>
        </w:rPr>
        <w:t xml:space="preserve"> and TWSP FII Best Practice Guidance</w:t>
      </w:r>
      <w:r w:rsidR="00422B79" w:rsidRPr="3D96D95D">
        <w:rPr>
          <w:rFonts w:ascii="Arial" w:hAnsi="Arial" w:cs="Arial"/>
          <w:sz w:val="22"/>
          <w:szCs w:val="22"/>
        </w:rPr>
        <w:t>.</w:t>
      </w:r>
    </w:p>
    <w:p w14:paraId="7634A624" w14:textId="63514179" w:rsidR="3D96D95D" w:rsidRDefault="3D96D95D" w:rsidP="3D96D95D">
      <w:pPr>
        <w:ind w:left="360"/>
        <w:jc w:val="both"/>
        <w:rPr>
          <w:rFonts w:ascii="Arial" w:hAnsi="Arial" w:cs="Arial"/>
          <w:sz w:val="22"/>
          <w:szCs w:val="22"/>
        </w:rPr>
      </w:pPr>
    </w:p>
    <w:p w14:paraId="145D845C" w14:textId="77777777" w:rsidR="00B93F61" w:rsidRDefault="00B93F61" w:rsidP="00B93F61">
      <w:pPr>
        <w:jc w:val="both"/>
        <w:rPr>
          <w:rFonts w:ascii="Arial" w:hAnsi="Arial" w:cs="Arial"/>
          <w:sz w:val="22"/>
          <w:szCs w:val="22"/>
        </w:rPr>
      </w:pPr>
    </w:p>
    <w:p w14:paraId="62AB6C1A" w14:textId="77777777" w:rsidR="00B93F61" w:rsidRPr="00B93F61" w:rsidRDefault="00B93F61" w:rsidP="00F60303">
      <w:pPr>
        <w:numPr>
          <w:ilvl w:val="0"/>
          <w:numId w:val="43"/>
        </w:numPr>
        <w:jc w:val="both"/>
        <w:rPr>
          <w:rFonts w:ascii="Arial" w:hAnsi="Arial" w:cs="Arial"/>
          <w:sz w:val="22"/>
          <w:szCs w:val="22"/>
        </w:rPr>
      </w:pPr>
      <w:r w:rsidRPr="00111F51">
        <w:rPr>
          <w:rFonts w:ascii="Arial" w:hAnsi="Arial" w:cs="Arial"/>
          <w:b/>
          <w:sz w:val="22"/>
          <w:szCs w:val="22"/>
        </w:rPr>
        <w:t>Emotional abuse</w:t>
      </w:r>
      <w:r w:rsidRPr="00B93F61">
        <w:rPr>
          <w:rFonts w:ascii="Arial" w:hAnsi="Arial" w:cs="Arial"/>
          <w:sz w:val="22"/>
          <w:szCs w:val="22"/>
        </w:rPr>
        <w:t xml:space="preserve">: </w:t>
      </w:r>
      <w:r w:rsidR="00834E09" w:rsidRPr="00834E09">
        <w:rPr>
          <w:rFonts w:ascii="Arial" w:hAnsi="Arial" w:cs="Arial"/>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86773" w:rsidRPr="00834E09">
        <w:rPr>
          <w:rFonts w:ascii="Arial" w:hAnsi="Arial" w:cs="Arial"/>
          <w:sz w:val="22"/>
          <w:szCs w:val="22"/>
        </w:rPr>
        <w:t>learning or</w:t>
      </w:r>
      <w:r w:rsidR="00834E09" w:rsidRPr="00834E09">
        <w:rPr>
          <w:rFonts w:ascii="Arial" w:hAnsi="Arial" w:cs="Arial"/>
          <w:sz w:val="22"/>
          <w:szCs w:val="22"/>
        </w:rPr>
        <w:t xml:space="preserve"> preventing the child from participating in normal social interaction. It may</w:t>
      </w:r>
      <w:r w:rsidR="00834E09">
        <w:rPr>
          <w:rFonts w:ascii="Arial" w:hAnsi="Arial" w:cs="Arial"/>
          <w:sz w:val="22"/>
          <w:szCs w:val="22"/>
        </w:rPr>
        <w:t xml:space="preserve"> </w:t>
      </w:r>
      <w:r w:rsidR="00834E09" w:rsidRPr="00834E09">
        <w:rPr>
          <w:rFonts w:ascii="Arial" w:hAnsi="Arial" w:cs="Arial"/>
          <w:sz w:val="22"/>
          <w:szCs w:val="22"/>
        </w:rPr>
        <w:t>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55F0180" w14:textId="77777777" w:rsidR="00B93F61" w:rsidRDefault="00B93F61" w:rsidP="00B93F61">
      <w:pPr>
        <w:jc w:val="both"/>
        <w:rPr>
          <w:rFonts w:ascii="Arial" w:hAnsi="Arial" w:cs="Arial"/>
          <w:sz w:val="22"/>
          <w:szCs w:val="22"/>
        </w:rPr>
      </w:pPr>
    </w:p>
    <w:p w14:paraId="08C98676" w14:textId="77777777" w:rsidR="00B93F61" w:rsidRPr="00B93F61" w:rsidRDefault="00B93F61" w:rsidP="00F60303">
      <w:pPr>
        <w:numPr>
          <w:ilvl w:val="0"/>
          <w:numId w:val="43"/>
        </w:numPr>
        <w:jc w:val="both"/>
        <w:rPr>
          <w:rFonts w:ascii="Arial" w:hAnsi="Arial" w:cs="Arial"/>
          <w:sz w:val="22"/>
          <w:szCs w:val="22"/>
        </w:rPr>
      </w:pPr>
      <w:r w:rsidRPr="00111F51">
        <w:rPr>
          <w:rFonts w:ascii="Arial" w:hAnsi="Arial" w:cs="Arial"/>
          <w:b/>
          <w:sz w:val="22"/>
          <w:szCs w:val="22"/>
        </w:rPr>
        <w:t>Sexual abuse</w:t>
      </w:r>
      <w:r w:rsidRPr="00B93F61">
        <w:rPr>
          <w:rFonts w:ascii="Arial" w:hAnsi="Arial" w:cs="Arial"/>
          <w:sz w:val="22"/>
          <w:szCs w:val="22"/>
        </w:rPr>
        <w:t xml:space="preserve">: </w:t>
      </w:r>
      <w:r w:rsidR="00834E09" w:rsidRPr="00834E09">
        <w:rPr>
          <w:rFonts w:ascii="Arial" w:hAnsi="Arial" w:cs="Arial"/>
          <w:sz w:val="22"/>
          <w:szCs w:val="22"/>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w:t>
      </w:r>
      <w:r w:rsidR="00BD5D30">
        <w:rPr>
          <w:rFonts w:ascii="Arial" w:hAnsi="Arial" w:cs="Arial"/>
          <w:sz w:val="22"/>
          <w:szCs w:val="22"/>
        </w:rPr>
        <w:t xml:space="preserve"> </w:t>
      </w:r>
      <w:r w:rsidR="00BD5D30" w:rsidRPr="00C00B3A">
        <w:rPr>
          <w:rFonts w:ascii="Arial" w:hAnsi="Arial" w:cs="Arial"/>
          <w:sz w:val="22"/>
          <w:szCs w:val="22"/>
        </w:rPr>
        <w:t>and all staff are aware of the settings policy and procedures of dealing with this.</w:t>
      </w:r>
    </w:p>
    <w:p w14:paraId="3638131E" w14:textId="77777777" w:rsidR="00B93F61" w:rsidRDefault="00B93F61" w:rsidP="00B93F61">
      <w:pPr>
        <w:jc w:val="both"/>
        <w:rPr>
          <w:rFonts w:ascii="Arial" w:hAnsi="Arial" w:cs="Arial"/>
          <w:sz w:val="22"/>
          <w:szCs w:val="22"/>
        </w:rPr>
      </w:pPr>
    </w:p>
    <w:p w14:paraId="20422CDC" w14:textId="77777777" w:rsidR="009408C3" w:rsidRDefault="00B93F61" w:rsidP="00F60303">
      <w:pPr>
        <w:numPr>
          <w:ilvl w:val="0"/>
          <w:numId w:val="43"/>
        </w:numPr>
        <w:jc w:val="both"/>
        <w:rPr>
          <w:rFonts w:ascii="Arial" w:hAnsi="Arial" w:cs="Arial"/>
          <w:sz w:val="22"/>
          <w:szCs w:val="22"/>
        </w:rPr>
      </w:pPr>
      <w:r w:rsidRPr="00111F51">
        <w:rPr>
          <w:rFonts w:ascii="Arial" w:hAnsi="Arial" w:cs="Arial"/>
          <w:b/>
          <w:sz w:val="22"/>
          <w:szCs w:val="22"/>
        </w:rPr>
        <w:t>Neglect</w:t>
      </w:r>
      <w:r w:rsidRPr="00B93F61">
        <w:rPr>
          <w:rFonts w:ascii="Arial" w:hAnsi="Arial" w:cs="Arial"/>
          <w:sz w:val="22"/>
          <w:szCs w:val="22"/>
        </w:rPr>
        <w:t xml:space="preserve">: </w:t>
      </w:r>
      <w:r w:rsidR="00AD3C78" w:rsidRPr="00AD3C78">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for example, as a result of maternal substance abuse. Once a child is born, neglect </w:t>
      </w:r>
      <w:r w:rsidR="00AD3C78" w:rsidRPr="00AD3C78">
        <w:rPr>
          <w:rFonts w:ascii="Arial" w:hAnsi="Arial" w:cs="Arial"/>
          <w:sz w:val="22"/>
          <w:szCs w:val="22"/>
        </w:rPr>
        <w:lastRenderedPageBreak/>
        <w:t xml:space="preserve">may involve a parent or carer failing to: provide adequate food, clothing and shelter (including exclusion from home or abandonment); protect a child from physical and emotional harm or danger; ensure adequate supervision (including the use of inadequate </w:t>
      </w:r>
      <w:r w:rsidR="008B5CC4" w:rsidRPr="00AD3C78">
        <w:rPr>
          <w:rFonts w:ascii="Arial" w:hAnsi="Arial" w:cs="Arial"/>
          <w:sz w:val="22"/>
          <w:szCs w:val="22"/>
        </w:rPr>
        <w:t>caregivers</w:t>
      </w:r>
      <w:r w:rsidR="00AD3C78" w:rsidRPr="00AD3C78">
        <w:rPr>
          <w:rFonts w:ascii="Arial" w:hAnsi="Arial" w:cs="Arial"/>
          <w:sz w:val="22"/>
          <w:szCs w:val="22"/>
        </w:rPr>
        <w:t>); or ensure access to appropriate medical care or treatment. It may also include neglect of, or unresponsiveness to, a child’s basic emotional needs.</w:t>
      </w:r>
    </w:p>
    <w:p w14:paraId="25BFA7ED" w14:textId="77777777" w:rsidR="00B93F61" w:rsidRDefault="00B93F61" w:rsidP="00B93F61">
      <w:pPr>
        <w:jc w:val="both"/>
        <w:rPr>
          <w:rFonts w:ascii="Arial" w:hAnsi="Arial" w:cs="Arial"/>
          <w:sz w:val="22"/>
          <w:szCs w:val="22"/>
        </w:rPr>
      </w:pPr>
    </w:p>
    <w:p w14:paraId="4499E4D2" w14:textId="77777777" w:rsidR="00B93F61" w:rsidRPr="00374992" w:rsidRDefault="00B93F61" w:rsidP="00B93F61">
      <w:pPr>
        <w:jc w:val="both"/>
        <w:rPr>
          <w:rFonts w:ascii="Arial" w:hAnsi="Arial" w:cs="Arial"/>
          <w:b/>
          <w:sz w:val="22"/>
          <w:szCs w:val="22"/>
        </w:rPr>
      </w:pPr>
      <w:r w:rsidRPr="00374992">
        <w:rPr>
          <w:rFonts w:ascii="Arial" w:hAnsi="Arial" w:cs="Arial"/>
          <w:b/>
          <w:sz w:val="22"/>
          <w:szCs w:val="22"/>
        </w:rPr>
        <w:t xml:space="preserve">Safeguarding issues </w:t>
      </w:r>
    </w:p>
    <w:p w14:paraId="5EEC2F31" w14:textId="77777777" w:rsidR="00B93F61" w:rsidRDefault="00B93F61" w:rsidP="00B93F61">
      <w:pPr>
        <w:jc w:val="both"/>
        <w:rPr>
          <w:rFonts w:ascii="Arial" w:hAnsi="Arial" w:cs="Arial"/>
          <w:b/>
          <w:sz w:val="22"/>
          <w:szCs w:val="22"/>
        </w:rPr>
      </w:pPr>
    </w:p>
    <w:p w14:paraId="25DB6203" w14:textId="77777777" w:rsidR="00B93F61" w:rsidRDefault="00E825B7" w:rsidP="00F60303">
      <w:pPr>
        <w:numPr>
          <w:ilvl w:val="0"/>
          <w:numId w:val="43"/>
        </w:numPr>
        <w:jc w:val="both"/>
        <w:rPr>
          <w:rFonts w:ascii="Arial" w:hAnsi="Arial" w:cs="Arial"/>
          <w:sz w:val="22"/>
          <w:szCs w:val="22"/>
        </w:rPr>
      </w:pPr>
      <w:r>
        <w:rPr>
          <w:rFonts w:ascii="Arial" w:hAnsi="Arial" w:cs="Arial"/>
          <w:sz w:val="22"/>
          <w:szCs w:val="22"/>
        </w:rPr>
        <w:t>A</w:t>
      </w:r>
      <w:r w:rsidR="00B93F61">
        <w:rPr>
          <w:rFonts w:ascii="Arial" w:hAnsi="Arial" w:cs="Arial"/>
          <w:sz w:val="22"/>
          <w:szCs w:val="22"/>
        </w:rPr>
        <w:t xml:space="preserve">ll staff are trained on safeguarding issues that can put children at risk of harm. </w:t>
      </w:r>
    </w:p>
    <w:p w14:paraId="6C4BE68D" w14:textId="77777777" w:rsidR="00B564DB" w:rsidRDefault="00B564DB" w:rsidP="00B93F61">
      <w:pPr>
        <w:jc w:val="both"/>
        <w:rPr>
          <w:rFonts w:ascii="Arial" w:hAnsi="Arial" w:cs="Arial"/>
          <w:sz w:val="22"/>
          <w:szCs w:val="22"/>
        </w:rPr>
      </w:pPr>
    </w:p>
    <w:p w14:paraId="36D8AAC8" w14:textId="77777777" w:rsidR="00B564DB" w:rsidRPr="00097C6D" w:rsidRDefault="00B564DB" w:rsidP="00B564DB">
      <w:pPr>
        <w:jc w:val="both"/>
        <w:rPr>
          <w:rFonts w:ascii="Arial" w:hAnsi="Arial" w:cs="Arial"/>
          <w:b/>
          <w:sz w:val="22"/>
          <w:szCs w:val="22"/>
        </w:rPr>
      </w:pPr>
      <w:r w:rsidRPr="00097C6D">
        <w:rPr>
          <w:rFonts w:ascii="Arial" w:hAnsi="Arial" w:cs="Arial"/>
          <w:b/>
          <w:sz w:val="22"/>
          <w:szCs w:val="22"/>
        </w:rPr>
        <w:t>Child-on-child abuse</w:t>
      </w:r>
    </w:p>
    <w:p w14:paraId="311C825D" w14:textId="77777777" w:rsidR="00B564DB" w:rsidRPr="00097C6D" w:rsidRDefault="00B564DB" w:rsidP="00B564DB">
      <w:pPr>
        <w:jc w:val="both"/>
        <w:rPr>
          <w:rFonts w:ascii="Arial" w:hAnsi="Arial" w:cs="Arial"/>
          <w:b/>
          <w:sz w:val="22"/>
          <w:szCs w:val="22"/>
        </w:rPr>
      </w:pPr>
    </w:p>
    <w:p w14:paraId="2DC1FD1B" w14:textId="77777777" w:rsidR="00140259" w:rsidRPr="00097C6D" w:rsidRDefault="00B564DB" w:rsidP="00F60303">
      <w:pPr>
        <w:numPr>
          <w:ilvl w:val="0"/>
          <w:numId w:val="43"/>
        </w:numPr>
        <w:jc w:val="both"/>
        <w:rPr>
          <w:rFonts w:ascii="Arial" w:hAnsi="Arial" w:cs="Arial"/>
          <w:sz w:val="22"/>
          <w:szCs w:val="22"/>
        </w:rPr>
      </w:pPr>
      <w:r w:rsidRPr="00097C6D">
        <w:rPr>
          <w:rFonts w:ascii="Arial" w:hAnsi="Arial" w:cs="Arial"/>
          <w:b/>
          <w:sz w:val="22"/>
          <w:szCs w:val="22"/>
        </w:rPr>
        <w:t>All</w:t>
      </w:r>
      <w:r w:rsidRPr="00097C6D">
        <w:rPr>
          <w:rFonts w:ascii="Arial" w:hAnsi="Arial" w:cs="Arial"/>
          <w:sz w:val="22"/>
          <w:szCs w:val="22"/>
        </w:rPr>
        <w:t xml:space="preserve"> staff are aware that children can abuse other children. This can happen inside or outside of our setting and online. </w:t>
      </w:r>
    </w:p>
    <w:p w14:paraId="0617CE0D" w14:textId="77777777" w:rsidR="00140259" w:rsidRPr="00097C6D" w:rsidRDefault="00140259" w:rsidP="00B564DB">
      <w:pPr>
        <w:jc w:val="both"/>
        <w:rPr>
          <w:rFonts w:ascii="Arial" w:hAnsi="Arial" w:cs="Arial"/>
          <w:sz w:val="22"/>
          <w:szCs w:val="22"/>
        </w:rPr>
      </w:pPr>
    </w:p>
    <w:p w14:paraId="5A488903" w14:textId="77777777" w:rsidR="00140259" w:rsidRPr="00097C6D" w:rsidRDefault="00140259" w:rsidP="00F60303">
      <w:pPr>
        <w:numPr>
          <w:ilvl w:val="0"/>
          <w:numId w:val="43"/>
        </w:numPr>
        <w:jc w:val="both"/>
        <w:rPr>
          <w:rFonts w:ascii="Arial" w:hAnsi="Arial" w:cs="Arial"/>
          <w:sz w:val="22"/>
          <w:szCs w:val="22"/>
        </w:rPr>
      </w:pPr>
      <w:r w:rsidRPr="00097C6D">
        <w:rPr>
          <w:rFonts w:ascii="Arial" w:hAnsi="Arial" w:cs="Arial"/>
          <w:b/>
          <w:bCs/>
          <w:sz w:val="22"/>
          <w:szCs w:val="22"/>
        </w:rPr>
        <w:t>All staff</w:t>
      </w:r>
      <w:r w:rsidRPr="00097C6D">
        <w:rPr>
          <w:rFonts w:ascii="Arial" w:hAnsi="Arial" w:cs="Arial"/>
          <w:sz w:val="22"/>
          <w:szCs w:val="22"/>
        </w:rPr>
        <w:t xml:space="preserve"> </w:t>
      </w:r>
      <w:r w:rsidR="00EF4C22" w:rsidRPr="00097C6D">
        <w:rPr>
          <w:rFonts w:ascii="Arial" w:hAnsi="Arial" w:cs="Arial"/>
          <w:sz w:val="22"/>
          <w:szCs w:val="22"/>
        </w:rPr>
        <w:t xml:space="preserve">will be trained in </w:t>
      </w:r>
      <w:r w:rsidRPr="00097C6D">
        <w:rPr>
          <w:rFonts w:ascii="Arial" w:hAnsi="Arial" w:cs="Arial"/>
          <w:sz w:val="22"/>
          <w:szCs w:val="22"/>
        </w:rPr>
        <w:t xml:space="preserve">our policy and procedures with regard to child-on-child abuse and the important role they have to play in preventing it and responding to where they believe a child may be at risk from it. </w:t>
      </w:r>
    </w:p>
    <w:p w14:paraId="2BBD0C16" w14:textId="77777777" w:rsidR="00140259" w:rsidRPr="00097C6D" w:rsidRDefault="00140259" w:rsidP="00B564DB">
      <w:pPr>
        <w:jc w:val="both"/>
        <w:rPr>
          <w:rFonts w:ascii="Arial" w:hAnsi="Arial" w:cs="Arial"/>
          <w:sz w:val="22"/>
          <w:szCs w:val="22"/>
        </w:rPr>
      </w:pPr>
    </w:p>
    <w:p w14:paraId="44B0320C" w14:textId="7BC2F2FC" w:rsidR="3D96D95D" w:rsidRDefault="3D96D95D" w:rsidP="3D96D95D">
      <w:pPr>
        <w:jc w:val="both"/>
        <w:rPr>
          <w:rFonts w:ascii="Arial" w:hAnsi="Arial" w:cs="Arial"/>
          <w:sz w:val="22"/>
          <w:szCs w:val="22"/>
        </w:rPr>
      </w:pPr>
    </w:p>
    <w:p w14:paraId="53A0E487" w14:textId="50799F36" w:rsidR="3D96D95D" w:rsidRDefault="3D96D95D" w:rsidP="3D96D95D">
      <w:pPr>
        <w:jc w:val="both"/>
        <w:rPr>
          <w:rFonts w:ascii="Arial" w:hAnsi="Arial" w:cs="Arial"/>
          <w:sz w:val="22"/>
          <w:szCs w:val="22"/>
        </w:rPr>
      </w:pPr>
    </w:p>
    <w:p w14:paraId="0E857339" w14:textId="77777777" w:rsidR="00EF4C22" w:rsidRPr="00F85415" w:rsidRDefault="00140259" w:rsidP="00F60303">
      <w:pPr>
        <w:numPr>
          <w:ilvl w:val="0"/>
          <w:numId w:val="43"/>
        </w:numPr>
        <w:jc w:val="both"/>
        <w:rPr>
          <w:rFonts w:ascii="Arial" w:hAnsi="Arial" w:cs="Arial"/>
          <w:sz w:val="22"/>
          <w:szCs w:val="22"/>
        </w:rPr>
      </w:pPr>
      <w:r w:rsidRPr="00F85415">
        <w:rPr>
          <w:rFonts w:ascii="Arial" w:hAnsi="Arial" w:cs="Arial"/>
          <w:b/>
          <w:bCs/>
          <w:sz w:val="22"/>
          <w:szCs w:val="22"/>
        </w:rPr>
        <w:t>All staff</w:t>
      </w:r>
      <w:r w:rsidRPr="00F85415">
        <w:rPr>
          <w:rFonts w:ascii="Arial" w:hAnsi="Arial" w:cs="Arial"/>
          <w:sz w:val="22"/>
          <w:szCs w:val="22"/>
        </w:rPr>
        <w:t xml:space="preserve"> understand that even if there are no reports in our setting it does not mean it is not happening, it maybe </w:t>
      </w:r>
      <w:r w:rsidR="005D149D" w:rsidRPr="00F85415">
        <w:rPr>
          <w:rFonts w:ascii="Arial" w:hAnsi="Arial" w:cs="Arial"/>
          <w:sz w:val="22"/>
          <w:szCs w:val="22"/>
        </w:rPr>
        <w:t xml:space="preserve">abuse </w:t>
      </w:r>
      <w:r w:rsidRPr="00F85415">
        <w:rPr>
          <w:rFonts w:ascii="Arial" w:hAnsi="Arial" w:cs="Arial"/>
          <w:sz w:val="22"/>
          <w:szCs w:val="22"/>
        </w:rPr>
        <w:t xml:space="preserve">is just not being reported. </w:t>
      </w:r>
      <w:r w:rsidR="005D149D" w:rsidRPr="00F85415">
        <w:rPr>
          <w:rFonts w:ascii="Arial" w:hAnsi="Arial" w:cs="Arial"/>
          <w:sz w:val="22"/>
          <w:szCs w:val="22"/>
        </w:rPr>
        <w:t>When</w:t>
      </w:r>
      <w:r w:rsidR="00B564DB" w:rsidRPr="00F85415">
        <w:rPr>
          <w:rFonts w:ascii="Arial" w:hAnsi="Arial" w:cs="Arial"/>
          <w:sz w:val="22"/>
          <w:szCs w:val="22"/>
        </w:rPr>
        <w:t xml:space="preserve"> staff have </w:t>
      </w:r>
      <w:r w:rsidR="00B564DB" w:rsidRPr="00F85415">
        <w:rPr>
          <w:rFonts w:ascii="Arial" w:hAnsi="Arial" w:cs="Arial"/>
          <w:b/>
          <w:sz w:val="22"/>
          <w:szCs w:val="22"/>
        </w:rPr>
        <w:t>any</w:t>
      </w:r>
      <w:r w:rsidR="00F50FDA" w:rsidRPr="00F85415">
        <w:rPr>
          <w:rFonts w:ascii="Arial" w:hAnsi="Arial" w:cs="Arial"/>
          <w:sz w:val="22"/>
          <w:szCs w:val="22"/>
        </w:rPr>
        <w:t xml:space="preserve"> concerns regarding </w:t>
      </w:r>
      <w:r w:rsidR="00C07BC4" w:rsidRPr="00F85415">
        <w:rPr>
          <w:rFonts w:ascii="Arial" w:hAnsi="Arial" w:cs="Arial"/>
          <w:sz w:val="22"/>
          <w:szCs w:val="22"/>
        </w:rPr>
        <w:t>child-on-child</w:t>
      </w:r>
      <w:r w:rsidR="00B564DB" w:rsidRPr="00F85415">
        <w:rPr>
          <w:rFonts w:ascii="Arial" w:hAnsi="Arial" w:cs="Arial"/>
          <w:sz w:val="22"/>
          <w:szCs w:val="22"/>
        </w:rPr>
        <w:t xml:space="preserve"> abuse, even if there are no reports in our setting, they should still speak to the DSL (or </w:t>
      </w:r>
      <w:r w:rsidR="009C0044" w:rsidRPr="00F85415">
        <w:rPr>
          <w:rFonts w:ascii="Arial" w:hAnsi="Arial" w:cs="Arial"/>
          <w:sz w:val="22"/>
          <w:szCs w:val="22"/>
        </w:rPr>
        <w:t xml:space="preserve">a </w:t>
      </w:r>
      <w:r w:rsidR="00B564DB" w:rsidRPr="00F85415">
        <w:rPr>
          <w:rFonts w:ascii="Arial" w:hAnsi="Arial" w:cs="Arial"/>
          <w:sz w:val="22"/>
          <w:szCs w:val="22"/>
        </w:rPr>
        <w:t xml:space="preserve">deputy). </w:t>
      </w:r>
    </w:p>
    <w:p w14:paraId="30A21345" w14:textId="77777777" w:rsidR="00B564DB" w:rsidRPr="00097C6D" w:rsidRDefault="00B564DB" w:rsidP="00B564DB">
      <w:pPr>
        <w:jc w:val="both"/>
        <w:rPr>
          <w:rFonts w:ascii="Arial" w:hAnsi="Arial" w:cs="Arial"/>
          <w:sz w:val="22"/>
          <w:szCs w:val="22"/>
        </w:rPr>
      </w:pPr>
    </w:p>
    <w:p w14:paraId="54CA156F" w14:textId="3D4FB465" w:rsidR="00B564DB" w:rsidRPr="00FB4E48" w:rsidRDefault="00B564DB" w:rsidP="00F60303">
      <w:pPr>
        <w:numPr>
          <w:ilvl w:val="0"/>
          <w:numId w:val="43"/>
        </w:numPr>
        <w:jc w:val="both"/>
        <w:rPr>
          <w:rFonts w:ascii="Arial" w:hAnsi="Arial" w:cs="Arial"/>
          <w:sz w:val="22"/>
          <w:szCs w:val="22"/>
        </w:rPr>
      </w:pPr>
      <w:r w:rsidRPr="00FB4E48">
        <w:rPr>
          <w:rFonts w:ascii="Arial" w:hAnsi="Arial" w:cs="Arial"/>
          <w:b/>
          <w:sz w:val="22"/>
          <w:szCs w:val="22"/>
        </w:rPr>
        <w:t>All</w:t>
      </w:r>
      <w:r w:rsidRPr="00FB4E48">
        <w:rPr>
          <w:rFonts w:ascii="Arial" w:hAnsi="Arial" w:cs="Arial"/>
          <w:sz w:val="22"/>
          <w:szCs w:val="22"/>
        </w:rPr>
        <w:t xml:space="preserve"> staff are expected to challenge inappropriate behaviours between peers, </w:t>
      </w:r>
      <w:r w:rsidR="005D149D" w:rsidRPr="00FB4E48">
        <w:rPr>
          <w:rFonts w:ascii="Arial" w:hAnsi="Arial" w:cs="Arial"/>
          <w:sz w:val="22"/>
          <w:szCs w:val="22"/>
        </w:rPr>
        <w:t xml:space="preserve">examples </w:t>
      </w:r>
      <w:r w:rsidRPr="00FB4E48">
        <w:rPr>
          <w:rFonts w:ascii="Arial" w:hAnsi="Arial" w:cs="Arial"/>
          <w:sz w:val="22"/>
          <w:szCs w:val="22"/>
        </w:rPr>
        <w:t>of which are listed below, that are actually abusive in nature. Downplaying certain behaviours</w:t>
      </w:r>
      <w:r w:rsidR="00F85415" w:rsidRPr="00FB4E48">
        <w:rPr>
          <w:rFonts w:ascii="Arial" w:hAnsi="Arial" w:cs="Arial"/>
          <w:sz w:val="22"/>
          <w:szCs w:val="22"/>
        </w:rPr>
        <w:t xml:space="preserve"> </w:t>
      </w:r>
      <w:r w:rsidRPr="00FB4E48">
        <w:rPr>
          <w:rFonts w:ascii="Arial" w:hAnsi="Arial" w:cs="Arial"/>
          <w:sz w:val="22"/>
          <w:szCs w:val="22"/>
        </w:rPr>
        <w:t>can lead to a culture of unacceptable behaviours, an unsafe environment for children and in worst case scenarios a culture that normalises abuse leading to children accepting it as normal and not coming forward to report it.</w:t>
      </w:r>
      <w:r w:rsidR="00F85415" w:rsidRPr="00FB4E48">
        <w:rPr>
          <w:rFonts w:ascii="Arial" w:hAnsi="Arial" w:cs="Arial"/>
          <w:sz w:val="22"/>
          <w:szCs w:val="22"/>
        </w:rPr>
        <w:t xml:space="preserve"> Our procedures reflect the guidance in Part Five of KCSIE 2025, ensuring that all reports are taken seriously, victims are supported, and appropriate safeguarding and disciplinary actions are taken. We recognise that child-on-child abuse can occur in any setting and must never be tolerated or passed off as “banter” or “part of growing up.”</w:t>
      </w:r>
    </w:p>
    <w:p w14:paraId="67A51538" w14:textId="77777777" w:rsidR="00B564DB" w:rsidRPr="00097C6D" w:rsidRDefault="00B564DB" w:rsidP="00B564DB">
      <w:pPr>
        <w:jc w:val="both"/>
        <w:rPr>
          <w:rFonts w:ascii="Arial" w:hAnsi="Arial" w:cs="Arial"/>
          <w:sz w:val="22"/>
          <w:szCs w:val="22"/>
        </w:rPr>
      </w:pPr>
    </w:p>
    <w:p w14:paraId="432BF3A3" w14:textId="77777777" w:rsidR="00B564DB" w:rsidRPr="00097C6D" w:rsidRDefault="00EF4C22" w:rsidP="00F60303">
      <w:pPr>
        <w:numPr>
          <w:ilvl w:val="0"/>
          <w:numId w:val="43"/>
        </w:numPr>
        <w:jc w:val="both"/>
        <w:rPr>
          <w:rFonts w:ascii="Arial" w:hAnsi="Arial" w:cs="Arial"/>
          <w:sz w:val="22"/>
          <w:szCs w:val="22"/>
        </w:rPr>
      </w:pPr>
      <w:r w:rsidRPr="00097C6D">
        <w:rPr>
          <w:rFonts w:ascii="Arial" w:hAnsi="Arial" w:cs="Arial"/>
          <w:sz w:val="22"/>
          <w:szCs w:val="22"/>
        </w:rPr>
        <w:t>Child-on-child</w:t>
      </w:r>
      <w:r w:rsidR="00B564DB" w:rsidRPr="00097C6D">
        <w:rPr>
          <w:rFonts w:ascii="Arial" w:hAnsi="Arial" w:cs="Arial"/>
          <w:sz w:val="22"/>
          <w:szCs w:val="22"/>
        </w:rPr>
        <w:t xml:space="preserve"> abuse is most likely to include, but may not be limited to:</w:t>
      </w:r>
    </w:p>
    <w:p w14:paraId="082E9C72" w14:textId="77777777" w:rsidR="00B564DB" w:rsidRPr="00097C6D" w:rsidRDefault="00B564DB" w:rsidP="00F60303">
      <w:pPr>
        <w:numPr>
          <w:ilvl w:val="0"/>
          <w:numId w:val="8"/>
        </w:numPr>
        <w:jc w:val="both"/>
        <w:rPr>
          <w:rFonts w:ascii="Arial" w:hAnsi="Arial" w:cs="Arial"/>
          <w:sz w:val="22"/>
          <w:szCs w:val="22"/>
        </w:rPr>
      </w:pPr>
      <w:r w:rsidRPr="00097C6D">
        <w:rPr>
          <w:rFonts w:ascii="Arial" w:hAnsi="Arial" w:cs="Arial"/>
          <w:sz w:val="22"/>
          <w:szCs w:val="22"/>
        </w:rPr>
        <w:t>bullying (including cyberbullying, prejudice-based and discriminatory bullying);</w:t>
      </w:r>
    </w:p>
    <w:p w14:paraId="7F3467EC" w14:textId="77777777" w:rsidR="00B564DB" w:rsidRPr="00097C6D" w:rsidRDefault="00B564DB" w:rsidP="00F60303">
      <w:pPr>
        <w:numPr>
          <w:ilvl w:val="0"/>
          <w:numId w:val="8"/>
        </w:numPr>
        <w:jc w:val="both"/>
        <w:rPr>
          <w:rFonts w:ascii="Arial" w:hAnsi="Arial" w:cs="Arial"/>
          <w:sz w:val="22"/>
          <w:szCs w:val="22"/>
        </w:rPr>
      </w:pPr>
      <w:r w:rsidRPr="00097C6D">
        <w:rPr>
          <w:rFonts w:ascii="Arial" w:hAnsi="Arial" w:cs="Arial"/>
          <w:sz w:val="22"/>
          <w:szCs w:val="22"/>
        </w:rPr>
        <w:t xml:space="preserve">abuse in intimate personal relationships between </w:t>
      </w:r>
      <w:r w:rsidR="00140259" w:rsidRPr="00097C6D">
        <w:rPr>
          <w:rFonts w:ascii="Arial" w:hAnsi="Arial" w:cs="Arial"/>
          <w:sz w:val="22"/>
          <w:szCs w:val="22"/>
        </w:rPr>
        <w:t>children (sometimes known as ‘teenage relationship abuse’)</w:t>
      </w:r>
      <w:r w:rsidRPr="00097C6D">
        <w:rPr>
          <w:rFonts w:ascii="Arial" w:hAnsi="Arial" w:cs="Arial"/>
          <w:sz w:val="22"/>
          <w:szCs w:val="22"/>
        </w:rPr>
        <w:t>;</w:t>
      </w:r>
    </w:p>
    <w:p w14:paraId="1883D6E0" w14:textId="77777777" w:rsidR="00B564DB" w:rsidRPr="00097C6D" w:rsidRDefault="00B564DB" w:rsidP="00F60303">
      <w:pPr>
        <w:numPr>
          <w:ilvl w:val="0"/>
          <w:numId w:val="8"/>
        </w:numPr>
        <w:jc w:val="both"/>
        <w:rPr>
          <w:rFonts w:ascii="Arial" w:hAnsi="Arial" w:cs="Arial"/>
          <w:sz w:val="22"/>
          <w:szCs w:val="22"/>
        </w:rPr>
      </w:pPr>
      <w:r w:rsidRPr="00097C6D">
        <w:rPr>
          <w:rFonts w:ascii="Arial" w:hAnsi="Arial" w:cs="Arial"/>
          <w:sz w:val="22"/>
          <w:szCs w:val="22"/>
        </w:rPr>
        <w:t>physical abuse such as hitting, kicking, shaking, biting, hair pulling, or otherwise causing physical harm (this may include an element of online which facilitates, threatens and/or encourages physical abuse);</w:t>
      </w:r>
    </w:p>
    <w:p w14:paraId="14D718E2" w14:textId="77777777" w:rsidR="00B564DB" w:rsidRPr="00097C6D" w:rsidRDefault="00B564DB" w:rsidP="00F60303">
      <w:pPr>
        <w:numPr>
          <w:ilvl w:val="0"/>
          <w:numId w:val="8"/>
        </w:numPr>
        <w:jc w:val="both"/>
        <w:rPr>
          <w:rFonts w:ascii="Arial" w:hAnsi="Arial" w:cs="Arial"/>
          <w:sz w:val="22"/>
          <w:szCs w:val="22"/>
        </w:rPr>
      </w:pPr>
      <w:r w:rsidRPr="00097C6D">
        <w:rPr>
          <w:rFonts w:ascii="Arial" w:hAnsi="Arial" w:cs="Arial"/>
          <w:sz w:val="22"/>
          <w:szCs w:val="22"/>
        </w:rPr>
        <w:t>sexual violence, such as rape, assault by penetration and sexual assault (this may include an online element which facilitates, threatens and/or encourages sexual violence);</w:t>
      </w:r>
    </w:p>
    <w:p w14:paraId="1AE250D9" w14:textId="77777777" w:rsidR="00B564DB" w:rsidRPr="00097C6D" w:rsidRDefault="00B564DB" w:rsidP="00F60303">
      <w:pPr>
        <w:numPr>
          <w:ilvl w:val="0"/>
          <w:numId w:val="8"/>
        </w:numPr>
        <w:jc w:val="both"/>
        <w:rPr>
          <w:rFonts w:ascii="Arial" w:hAnsi="Arial" w:cs="Arial"/>
          <w:sz w:val="22"/>
          <w:szCs w:val="22"/>
        </w:rPr>
      </w:pPr>
      <w:r w:rsidRPr="00097C6D">
        <w:rPr>
          <w:rFonts w:ascii="Arial" w:hAnsi="Arial" w:cs="Arial"/>
          <w:sz w:val="22"/>
          <w:szCs w:val="22"/>
        </w:rPr>
        <w:t>sexual harassment, such as sexual comments, remarks, jokes and online sexual harassment, which may be stand-alone or part of a broader pattern of abuse;</w:t>
      </w:r>
    </w:p>
    <w:p w14:paraId="774457E4" w14:textId="77777777" w:rsidR="00B564DB" w:rsidRPr="00097C6D" w:rsidRDefault="00B564DB" w:rsidP="00F60303">
      <w:pPr>
        <w:numPr>
          <w:ilvl w:val="0"/>
          <w:numId w:val="8"/>
        </w:numPr>
        <w:jc w:val="both"/>
        <w:rPr>
          <w:rFonts w:ascii="Arial" w:hAnsi="Arial" w:cs="Arial"/>
          <w:sz w:val="22"/>
          <w:szCs w:val="22"/>
        </w:rPr>
      </w:pPr>
      <w:r w:rsidRPr="00097C6D">
        <w:rPr>
          <w:rFonts w:ascii="Arial" w:hAnsi="Arial" w:cs="Arial"/>
          <w:sz w:val="22"/>
          <w:szCs w:val="22"/>
        </w:rPr>
        <w:t>causing someone to engage in sexual activity without consent, such as forcing someone to strip, touch themselves sexually, or to engage in sexual activity with a third party;</w:t>
      </w:r>
    </w:p>
    <w:p w14:paraId="13ECB579" w14:textId="77777777" w:rsidR="00B564DB" w:rsidRPr="00097C6D" w:rsidRDefault="00B564DB" w:rsidP="00F60303">
      <w:pPr>
        <w:numPr>
          <w:ilvl w:val="0"/>
          <w:numId w:val="8"/>
        </w:numPr>
        <w:jc w:val="both"/>
        <w:rPr>
          <w:rFonts w:ascii="Arial" w:hAnsi="Arial" w:cs="Arial"/>
          <w:sz w:val="22"/>
          <w:szCs w:val="22"/>
        </w:rPr>
      </w:pPr>
      <w:r w:rsidRPr="00097C6D">
        <w:rPr>
          <w:rFonts w:ascii="Arial" w:hAnsi="Arial" w:cs="Arial"/>
          <w:sz w:val="22"/>
          <w:szCs w:val="22"/>
        </w:rPr>
        <w:t>consensual and non-consensual sharing of nudes and semi nudes images and or videos (also known as sexting or youth produced sexual imagery);</w:t>
      </w:r>
    </w:p>
    <w:p w14:paraId="7AFAAF4E" w14:textId="77777777" w:rsidR="00B564DB" w:rsidRPr="00097C6D" w:rsidRDefault="00B564DB" w:rsidP="00F60303">
      <w:pPr>
        <w:numPr>
          <w:ilvl w:val="0"/>
          <w:numId w:val="8"/>
        </w:numPr>
        <w:jc w:val="both"/>
        <w:rPr>
          <w:rFonts w:ascii="Arial" w:hAnsi="Arial" w:cs="Arial"/>
          <w:sz w:val="22"/>
          <w:szCs w:val="22"/>
        </w:rPr>
      </w:pPr>
      <w:r w:rsidRPr="00097C6D">
        <w:rPr>
          <w:rFonts w:ascii="Arial" w:hAnsi="Arial" w:cs="Arial"/>
          <w:sz w:val="22"/>
          <w:szCs w:val="22"/>
        </w:rPr>
        <w:t>upskirting, which typically involves taking a picture under a person’s clothing without the</w:t>
      </w:r>
      <w:r w:rsidR="00EF4C22" w:rsidRPr="00097C6D">
        <w:rPr>
          <w:rFonts w:ascii="Arial" w:hAnsi="Arial" w:cs="Arial"/>
          <w:sz w:val="22"/>
          <w:szCs w:val="22"/>
        </w:rPr>
        <w:t>ir permission</w:t>
      </w:r>
      <w:r w:rsidRPr="00097C6D">
        <w:rPr>
          <w:rFonts w:ascii="Arial" w:hAnsi="Arial" w:cs="Arial"/>
          <w:sz w:val="22"/>
          <w:szCs w:val="22"/>
        </w:rPr>
        <w:t>, with the intention of viewing their genitals or buttocks to obtain sexual gratification, or cause the victim humiliation, distress or alarm</w:t>
      </w:r>
      <w:r w:rsidR="00EF4C22" w:rsidRPr="00097C6D">
        <w:rPr>
          <w:rFonts w:ascii="Arial" w:hAnsi="Arial" w:cs="Arial"/>
          <w:sz w:val="22"/>
          <w:szCs w:val="22"/>
        </w:rPr>
        <w:t>, and</w:t>
      </w:r>
    </w:p>
    <w:p w14:paraId="7E24470E" w14:textId="77777777" w:rsidR="00B564DB" w:rsidRPr="00097C6D" w:rsidRDefault="00B564DB" w:rsidP="00F60303">
      <w:pPr>
        <w:numPr>
          <w:ilvl w:val="0"/>
          <w:numId w:val="8"/>
        </w:numPr>
        <w:jc w:val="both"/>
        <w:rPr>
          <w:rFonts w:ascii="Arial" w:hAnsi="Arial" w:cs="Arial"/>
          <w:sz w:val="22"/>
          <w:szCs w:val="22"/>
        </w:rPr>
      </w:pPr>
      <w:r w:rsidRPr="00097C6D">
        <w:rPr>
          <w:rFonts w:ascii="Arial" w:hAnsi="Arial" w:cs="Arial"/>
          <w:sz w:val="22"/>
          <w:szCs w:val="22"/>
        </w:rPr>
        <w:t>initiation/hazing type violence and rituals (this could include activities involving harassment, abuse or humiliation used as a way of initiating a person into a group and may also include an online element).</w:t>
      </w:r>
    </w:p>
    <w:p w14:paraId="50C6F0E0" w14:textId="77777777" w:rsidR="00B564DB" w:rsidRPr="00097C6D" w:rsidRDefault="00B564DB" w:rsidP="00B564DB">
      <w:pPr>
        <w:jc w:val="both"/>
        <w:rPr>
          <w:rFonts w:ascii="Arial" w:hAnsi="Arial" w:cs="Arial"/>
          <w:sz w:val="22"/>
          <w:szCs w:val="22"/>
        </w:rPr>
      </w:pPr>
    </w:p>
    <w:p w14:paraId="7B13A6E6" w14:textId="77777777" w:rsidR="00B564DB" w:rsidRPr="00097C6D" w:rsidRDefault="00B564DB" w:rsidP="00F60303">
      <w:pPr>
        <w:numPr>
          <w:ilvl w:val="0"/>
          <w:numId w:val="43"/>
        </w:numPr>
        <w:jc w:val="both"/>
        <w:rPr>
          <w:rFonts w:ascii="Arial" w:hAnsi="Arial" w:cs="Arial"/>
          <w:sz w:val="22"/>
          <w:szCs w:val="22"/>
        </w:rPr>
      </w:pPr>
      <w:r w:rsidRPr="00097C6D">
        <w:rPr>
          <w:rFonts w:ascii="Arial" w:hAnsi="Arial" w:cs="Arial"/>
          <w:sz w:val="22"/>
          <w:szCs w:val="22"/>
        </w:rPr>
        <w:t xml:space="preserve">We will actively seek to raise awareness of and prevent all forms of </w:t>
      </w:r>
      <w:r w:rsidR="00B769CC" w:rsidRPr="00097C6D">
        <w:rPr>
          <w:rFonts w:ascii="Arial" w:hAnsi="Arial" w:cs="Arial"/>
          <w:sz w:val="22"/>
          <w:szCs w:val="22"/>
        </w:rPr>
        <w:t>child-on-child</w:t>
      </w:r>
      <w:r w:rsidRPr="00097C6D">
        <w:rPr>
          <w:rFonts w:ascii="Arial" w:hAnsi="Arial" w:cs="Arial"/>
          <w:sz w:val="22"/>
          <w:szCs w:val="22"/>
        </w:rPr>
        <w:t xml:space="preserve"> abuse by:</w:t>
      </w:r>
    </w:p>
    <w:p w14:paraId="3BF6CA7A" w14:textId="77777777" w:rsidR="00B564DB" w:rsidRPr="00097C6D" w:rsidRDefault="00B564DB" w:rsidP="00F60303">
      <w:pPr>
        <w:numPr>
          <w:ilvl w:val="0"/>
          <w:numId w:val="15"/>
        </w:numPr>
        <w:jc w:val="both"/>
        <w:rPr>
          <w:rFonts w:ascii="Arial" w:hAnsi="Arial" w:cs="Arial"/>
          <w:sz w:val="22"/>
          <w:szCs w:val="22"/>
        </w:rPr>
      </w:pPr>
      <w:r w:rsidRPr="00097C6D">
        <w:rPr>
          <w:rFonts w:ascii="Arial" w:hAnsi="Arial" w:cs="Arial"/>
          <w:sz w:val="22"/>
          <w:szCs w:val="22"/>
        </w:rPr>
        <w:lastRenderedPageBreak/>
        <w:t xml:space="preserve">educating all governors, </w:t>
      </w:r>
      <w:r w:rsidR="00B769CC" w:rsidRPr="00097C6D">
        <w:rPr>
          <w:rFonts w:ascii="Arial" w:hAnsi="Arial" w:cs="Arial"/>
          <w:sz w:val="22"/>
          <w:szCs w:val="22"/>
        </w:rPr>
        <w:t>our</w:t>
      </w:r>
      <w:r w:rsidRPr="00097C6D">
        <w:rPr>
          <w:rFonts w:ascii="Arial" w:hAnsi="Arial" w:cs="Arial"/>
          <w:sz w:val="22"/>
          <w:szCs w:val="22"/>
        </w:rPr>
        <w:t xml:space="preserve"> senior leadership team, staff, students, and parents about this issue;</w:t>
      </w:r>
    </w:p>
    <w:p w14:paraId="05C28D28" w14:textId="77777777" w:rsidR="00B564DB" w:rsidRPr="00097C6D" w:rsidRDefault="00B564DB" w:rsidP="00F60303">
      <w:pPr>
        <w:numPr>
          <w:ilvl w:val="0"/>
          <w:numId w:val="15"/>
        </w:numPr>
        <w:jc w:val="both"/>
        <w:rPr>
          <w:rFonts w:ascii="Arial" w:hAnsi="Arial" w:cs="Arial"/>
          <w:sz w:val="22"/>
          <w:szCs w:val="22"/>
        </w:rPr>
      </w:pPr>
      <w:r w:rsidRPr="00097C6D">
        <w:rPr>
          <w:rFonts w:ascii="Arial" w:hAnsi="Arial" w:cs="Arial"/>
          <w:sz w:val="22"/>
          <w:szCs w:val="22"/>
        </w:rPr>
        <w:t xml:space="preserve">educating children about the nature and prevalence of </w:t>
      </w:r>
      <w:r w:rsidR="00B769CC" w:rsidRPr="00097C6D">
        <w:rPr>
          <w:rFonts w:ascii="Arial" w:hAnsi="Arial" w:cs="Arial"/>
          <w:sz w:val="22"/>
          <w:szCs w:val="22"/>
        </w:rPr>
        <w:t>child-on-child</w:t>
      </w:r>
      <w:r w:rsidRPr="00097C6D">
        <w:rPr>
          <w:rFonts w:ascii="Arial" w:hAnsi="Arial" w:cs="Arial"/>
          <w:sz w:val="22"/>
          <w:szCs w:val="22"/>
        </w:rPr>
        <w:t xml:space="preserve"> abuse, positive, responsible and safe use of social media, and the unequivocal facts about consent, via the curriculum;</w:t>
      </w:r>
    </w:p>
    <w:p w14:paraId="13ADDB0D" w14:textId="77777777" w:rsidR="00B564DB" w:rsidRPr="00097C6D" w:rsidRDefault="00B564DB" w:rsidP="00F60303">
      <w:pPr>
        <w:numPr>
          <w:ilvl w:val="0"/>
          <w:numId w:val="15"/>
        </w:numPr>
        <w:jc w:val="both"/>
        <w:rPr>
          <w:rFonts w:ascii="Arial" w:hAnsi="Arial" w:cs="Arial"/>
          <w:sz w:val="22"/>
          <w:szCs w:val="22"/>
        </w:rPr>
      </w:pPr>
      <w:r w:rsidRPr="00097C6D">
        <w:rPr>
          <w:rFonts w:ascii="Arial" w:hAnsi="Arial" w:cs="Arial"/>
          <w:sz w:val="22"/>
          <w:szCs w:val="22"/>
        </w:rPr>
        <w:t>engaging parents on these issues;</w:t>
      </w:r>
    </w:p>
    <w:p w14:paraId="0FB938F3" w14:textId="21356805" w:rsidR="00B564DB" w:rsidRPr="00097C6D" w:rsidRDefault="00B564DB" w:rsidP="00F60303">
      <w:pPr>
        <w:numPr>
          <w:ilvl w:val="0"/>
          <w:numId w:val="15"/>
        </w:numPr>
        <w:jc w:val="both"/>
        <w:rPr>
          <w:rFonts w:ascii="Arial" w:hAnsi="Arial" w:cs="Arial"/>
          <w:sz w:val="22"/>
          <w:szCs w:val="22"/>
        </w:rPr>
      </w:pPr>
      <w:r w:rsidRPr="3D96D95D">
        <w:rPr>
          <w:rFonts w:ascii="Arial" w:hAnsi="Arial" w:cs="Arial"/>
          <w:sz w:val="22"/>
          <w:szCs w:val="22"/>
        </w:rPr>
        <w:t>supporting the on-going welfare of the student body by drawing on multiple resources that prioritise student mental health, and by providing in-</w:t>
      </w:r>
      <w:r w:rsidR="44F56D63" w:rsidRPr="3D96D95D">
        <w:rPr>
          <w:rFonts w:ascii="Arial" w:hAnsi="Arial" w:cs="Arial"/>
          <w:sz w:val="22"/>
          <w:szCs w:val="22"/>
        </w:rPr>
        <w:t>school counselling</w:t>
      </w:r>
      <w:r w:rsidRPr="3D96D95D">
        <w:rPr>
          <w:rFonts w:ascii="Arial" w:hAnsi="Arial" w:cs="Arial"/>
          <w:sz w:val="22"/>
          <w:szCs w:val="22"/>
        </w:rPr>
        <w:t xml:space="preserve"> and therapy to address underlying mental health needs;</w:t>
      </w:r>
    </w:p>
    <w:p w14:paraId="4FCA70BB" w14:textId="50C704BC" w:rsidR="00B564DB" w:rsidRPr="00097C6D" w:rsidRDefault="00B564DB" w:rsidP="00F60303">
      <w:pPr>
        <w:numPr>
          <w:ilvl w:val="0"/>
          <w:numId w:val="15"/>
        </w:numPr>
        <w:jc w:val="both"/>
        <w:rPr>
          <w:rFonts w:ascii="Arial" w:hAnsi="Arial" w:cs="Arial"/>
          <w:sz w:val="22"/>
          <w:szCs w:val="22"/>
        </w:rPr>
      </w:pPr>
      <w:r w:rsidRPr="3D96D95D">
        <w:rPr>
          <w:rFonts w:ascii="Arial" w:hAnsi="Arial" w:cs="Arial"/>
          <w:sz w:val="22"/>
          <w:szCs w:val="22"/>
        </w:rPr>
        <w:t>working with governors, senior leadership team, and all staff, students and parents to address equality issues, to promote positive values, and to encourage a culture of tolerance and respect amongst all members of the</w:t>
      </w:r>
      <w:r w:rsidR="3AA9875D" w:rsidRPr="3D96D95D">
        <w:rPr>
          <w:rFonts w:ascii="Arial" w:hAnsi="Arial" w:cs="Arial"/>
          <w:sz w:val="22"/>
          <w:szCs w:val="22"/>
        </w:rPr>
        <w:t xml:space="preserve"> </w:t>
      </w:r>
      <w:r w:rsidR="402FEE18" w:rsidRPr="3D96D95D">
        <w:rPr>
          <w:rFonts w:ascii="Arial" w:hAnsi="Arial" w:cs="Arial"/>
          <w:sz w:val="22"/>
          <w:szCs w:val="22"/>
        </w:rPr>
        <w:t>school</w:t>
      </w:r>
      <w:r w:rsidR="2C40D3B2" w:rsidRPr="3D96D95D">
        <w:rPr>
          <w:rFonts w:ascii="Arial" w:hAnsi="Arial" w:cs="Arial"/>
          <w:sz w:val="22"/>
          <w:szCs w:val="22"/>
        </w:rPr>
        <w:t xml:space="preserve"> </w:t>
      </w:r>
      <w:r w:rsidR="458CC895" w:rsidRPr="3D96D95D">
        <w:rPr>
          <w:rFonts w:ascii="Arial" w:hAnsi="Arial" w:cs="Arial"/>
          <w:sz w:val="22"/>
          <w:szCs w:val="22"/>
        </w:rPr>
        <w:t>c</w:t>
      </w:r>
      <w:r w:rsidRPr="3D96D95D">
        <w:rPr>
          <w:rFonts w:ascii="Arial" w:hAnsi="Arial" w:cs="Arial"/>
          <w:sz w:val="22"/>
          <w:szCs w:val="22"/>
        </w:rPr>
        <w:t>ommunity;</w:t>
      </w:r>
    </w:p>
    <w:p w14:paraId="2453A774" w14:textId="783017B6" w:rsidR="00B564DB" w:rsidRPr="00097C6D" w:rsidRDefault="00B564DB" w:rsidP="00F60303">
      <w:pPr>
        <w:numPr>
          <w:ilvl w:val="0"/>
          <w:numId w:val="15"/>
        </w:numPr>
        <w:jc w:val="both"/>
        <w:rPr>
          <w:rFonts w:ascii="Arial" w:hAnsi="Arial" w:cs="Arial"/>
          <w:sz w:val="22"/>
          <w:szCs w:val="22"/>
        </w:rPr>
      </w:pPr>
      <w:r w:rsidRPr="3D96D95D">
        <w:rPr>
          <w:rFonts w:ascii="Arial" w:hAnsi="Arial" w:cs="Arial"/>
          <w:sz w:val="22"/>
          <w:szCs w:val="22"/>
        </w:rPr>
        <w:t>creating conditions in which our students can aspire to, and realise, safe and healthy relationships fostering a whole-</w:t>
      </w:r>
      <w:r w:rsidR="00280AA4" w:rsidRPr="3D96D95D">
        <w:rPr>
          <w:rFonts w:ascii="Arial" w:hAnsi="Arial" w:cs="Arial"/>
          <w:sz w:val="22"/>
          <w:szCs w:val="22"/>
        </w:rPr>
        <w:t xml:space="preserve"> </w:t>
      </w:r>
      <w:r w:rsidR="43EA01FF" w:rsidRPr="3D96D95D">
        <w:rPr>
          <w:rFonts w:ascii="Arial" w:hAnsi="Arial" w:cs="Arial"/>
          <w:sz w:val="22"/>
          <w:szCs w:val="22"/>
        </w:rPr>
        <w:t>school c</w:t>
      </w:r>
      <w:r w:rsidRPr="3D96D95D">
        <w:rPr>
          <w:rFonts w:ascii="Arial" w:hAnsi="Arial" w:cs="Arial"/>
          <w:sz w:val="22"/>
          <w:szCs w:val="22"/>
        </w:rPr>
        <w:t>ulture;</w:t>
      </w:r>
    </w:p>
    <w:p w14:paraId="384BC7BC" w14:textId="77777777" w:rsidR="00B564DB" w:rsidRPr="00097C6D" w:rsidRDefault="00B564DB" w:rsidP="00F60303">
      <w:pPr>
        <w:numPr>
          <w:ilvl w:val="0"/>
          <w:numId w:val="15"/>
        </w:numPr>
        <w:jc w:val="both"/>
        <w:rPr>
          <w:rFonts w:ascii="Arial" w:hAnsi="Arial" w:cs="Arial"/>
          <w:sz w:val="22"/>
          <w:szCs w:val="22"/>
        </w:rPr>
      </w:pPr>
      <w:r w:rsidRPr="00097C6D">
        <w:rPr>
          <w:rFonts w:ascii="Arial" w:hAnsi="Arial" w:cs="Arial"/>
          <w:sz w:val="22"/>
          <w:szCs w:val="22"/>
        </w:rPr>
        <w:t xml:space="preserve">responding to cases of </w:t>
      </w:r>
      <w:r w:rsidR="00B769CC" w:rsidRPr="00097C6D">
        <w:rPr>
          <w:rFonts w:ascii="Arial" w:hAnsi="Arial" w:cs="Arial"/>
          <w:sz w:val="22"/>
          <w:szCs w:val="22"/>
        </w:rPr>
        <w:t>child-on-child</w:t>
      </w:r>
      <w:r w:rsidRPr="00097C6D">
        <w:rPr>
          <w:rFonts w:ascii="Arial" w:hAnsi="Arial" w:cs="Arial"/>
          <w:sz w:val="22"/>
          <w:szCs w:val="22"/>
        </w:rPr>
        <w:t xml:space="preserve"> abuse promptly and appropriately; and</w:t>
      </w:r>
    </w:p>
    <w:p w14:paraId="4E3A52C9" w14:textId="77777777" w:rsidR="00B564DB" w:rsidRPr="00097C6D" w:rsidRDefault="00B564DB" w:rsidP="00F60303">
      <w:pPr>
        <w:numPr>
          <w:ilvl w:val="0"/>
          <w:numId w:val="15"/>
        </w:numPr>
        <w:jc w:val="both"/>
        <w:rPr>
          <w:rFonts w:ascii="Arial" w:hAnsi="Arial" w:cs="Arial"/>
          <w:sz w:val="22"/>
          <w:szCs w:val="22"/>
        </w:rPr>
      </w:pPr>
      <w:r w:rsidRPr="00097C6D">
        <w:rPr>
          <w:rFonts w:ascii="Arial" w:hAnsi="Arial" w:cs="Arial"/>
          <w:sz w:val="22"/>
          <w:szCs w:val="22"/>
        </w:rPr>
        <w:t xml:space="preserve">ensuring that all </w:t>
      </w:r>
      <w:r w:rsidR="00B769CC" w:rsidRPr="00097C6D">
        <w:rPr>
          <w:rFonts w:ascii="Arial" w:hAnsi="Arial" w:cs="Arial"/>
          <w:sz w:val="22"/>
          <w:szCs w:val="22"/>
        </w:rPr>
        <w:t>child-on-child</w:t>
      </w:r>
      <w:r w:rsidRPr="00097C6D">
        <w:rPr>
          <w:rFonts w:ascii="Arial" w:hAnsi="Arial" w:cs="Arial"/>
          <w:sz w:val="22"/>
          <w:szCs w:val="22"/>
        </w:rPr>
        <w:t xml:space="preserve"> abuse issues are fed back to the DSL and deputies so that they can spot and address any concerning trends and identify students who may be in need of additional support.</w:t>
      </w:r>
    </w:p>
    <w:p w14:paraId="2E86BA8B" w14:textId="77777777" w:rsidR="00B564DB" w:rsidRPr="00097C6D" w:rsidRDefault="00B564DB" w:rsidP="00B564DB">
      <w:pPr>
        <w:jc w:val="both"/>
        <w:rPr>
          <w:rFonts w:ascii="Arial" w:hAnsi="Arial" w:cs="Arial"/>
          <w:sz w:val="22"/>
          <w:szCs w:val="22"/>
        </w:rPr>
      </w:pPr>
    </w:p>
    <w:p w14:paraId="01AF31F4" w14:textId="77777777" w:rsidR="00B564DB" w:rsidRPr="00097C6D" w:rsidRDefault="00B564DB" w:rsidP="00F60303">
      <w:pPr>
        <w:numPr>
          <w:ilvl w:val="0"/>
          <w:numId w:val="43"/>
        </w:numPr>
        <w:jc w:val="both"/>
        <w:rPr>
          <w:rFonts w:ascii="Arial" w:hAnsi="Arial" w:cs="Arial"/>
          <w:sz w:val="22"/>
          <w:szCs w:val="22"/>
        </w:rPr>
      </w:pPr>
      <w:r w:rsidRPr="00097C6D">
        <w:rPr>
          <w:rFonts w:ascii="Arial" w:hAnsi="Arial" w:cs="Arial"/>
          <w:sz w:val="22"/>
          <w:szCs w:val="22"/>
        </w:rPr>
        <w:t xml:space="preserve">We will actively engage with TWSP in relation to </w:t>
      </w:r>
      <w:r w:rsidR="00B769CC" w:rsidRPr="00097C6D">
        <w:rPr>
          <w:rFonts w:ascii="Arial" w:hAnsi="Arial" w:cs="Arial"/>
          <w:sz w:val="22"/>
          <w:szCs w:val="22"/>
        </w:rPr>
        <w:t>child-on-child</w:t>
      </w:r>
      <w:r w:rsidRPr="00097C6D">
        <w:rPr>
          <w:rFonts w:ascii="Arial" w:hAnsi="Arial" w:cs="Arial"/>
          <w:sz w:val="22"/>
          <w:szCs w:val="22"/>
        </w:rPr>
        <w:t xml:space="preserve"> abuse, and work closely with, for example, children’s social care, the police and other </w:t>
      </w:r>
      <w:r w:rsidR="00B769CC" w:rsidRPr="00097C6D">
        <w:rPr>
          <w:rFonts w:ascii="Arial" w:hAnsi="Arial" w:cs="Arial"/>
          <w:sz w:val="22"/>
          <w:szCs w:val="22"/>
        </w:rPr>
        <w:t>education settings</w:t>
      </w:r>
      <w:r w:rsidRPr="00097C6D">
        <w:rPr>
          <w:rFonts w:ascii="Arial" w:hAnsi="Arial" w:cs="Arial"/>
          <w:sz w:val="22"/>
          <w:szCs w:val="22"/>
        </w:rPr>
        <w:t>.</w:t>
      </w:r>
      <w:r w:rsidRPr="00097C6D">
        <w:t xml:space="preserve"> </w:t>
      </w:r>
      <w:r w:rsidRPr="00097C6D">
        <w:rPr>
          <w:rFonts w:ascii="Arial" w:hAnsi="Arial" w:cs="Arial"/>
          <w:sz w:val="22"/>
          <w:szCs w:val="22"/>
        </w:rPr>
        <w:t xml:space="preserve">The relationships our setting has built with these partners is essential to ensuring that we are able to prevent, identify early, and appropriately handle cases of </w:t>
      </w:r>
      <w:r w:rsidR="00B769CC" w:rsidRPr="00097C6D">
        <w:rPr>
          <w:rFonts w:ascii="Arial" w:hAnsi="Arial" w:cs="Arial"/>
          <w:sz w:val="22"/>
          <w:szCs w:val="22"/>
        </w:rPr>
        <w:t>child-on-child</w:t>
      </w:r>
      <w:r w:rsidRPr="00097C6D">
        <w:rPr>
          <w:rFonts w:ascii="Arial" w:hAnsi="Arial" w:cs="Arial"/>
          <w:sz w:val="22"/>
          <w:szCs w:val="22"/>
        </w:rPr>
        <w:t xml:space="preserve"> abuse. The DSL (o</w:t>
      </w:r>
      <w:r w:rsidRPr="00345595">
        <w:rPr>
          <w:rFonts w:ascii="Arial" w:hAnsi="Arial" w:cs="Arial"/>
          <w:sz w:val="22"/>
          <w:szCs w:val="22"/>
        </w:rPr>
        <w:t xml:space="preserve">r </w:t>
      </w:r>
      <w:r w:rsidR="009C0044" w:rsidRPr="00345595">
        <w:rPr>
          <w:rFonts w:ascii="Arial" w:hAnsi="Arial" w:cs="Arial"/>
          <w:sz w:val="22"/>
          <w:szCs w:val="22"/>
        </w:rPr>
        <w:t xml:space="preserve">a </w:t>
      </w:r>
      <w:r w:rsidRPr="00345595">
        <w:rPr>
          <w:rFonts w:ascii="Arial" w:hAnsi="Arial" w:cs="Arial"/>
          <w:sz w:val="22"/>
          <w:szCs w:val="22"/>
        </w:rPr>
        <w:t>deputy) will regularly review behaviour incident logs which can help to identify any changes in behaviour and/or concerning patterns or trends at an early stage.</w:t>
      </w:r>
      <w:r w:rsidRPr="00097C6D">
        <w:rPr>
          <w:rFonts w:ascii="Arial" w:hAnsi="Arial" w:cs="Arial"/>
          <w:sz w:val="22"/>
          <w:szCs w:val="22"/>
        </w:rPr>
        <w:t xml:space="preserve"> </w:t>
      </w:r>
    </w:p>
    <w:p w14:paraId="391C0DBF" w14:textId="77777777" w:rsidR="00B564DB" w:rsidRPr="00097C6D" w:rsidRDefault="00B564DB" w:rsidP="00B564DB">
      <w:pPr>
        <w:jc w:val="both"/>
        <w:rPr>
          <w:rFonts w:ascii="Arial" w:hAnsi="Arial" w:cs="Arial"/>
          <w:sz w:val="22"/>
          <w:szCs w:val="22"/>
        </w:rPr>
      </w:pPr>
    </w:p>
    <w:p w14:paraId="04482365" w14:textId="77777777" w:rsidR="00B564DB" w:rsidRPr="00097C6D" w:rsidRDefault="00B564DB" w:rsidP="00F60303">
      <w:pPr>
        <w:numPr>
          <w:ilvl w:val="0"/>
          <w:numId w:val="43"/>
        </w:numPr>
        <w:jc w:val="both"/>
        <w:rPr>
          <w:rFonts w:ascii="Arial" w:hAnsi="Arial" w:cs="Arial"/>
          <w:sz w:val="22"/>
          <w:szCs w:val="22"/>
        </w:rPr>
      </w:pPr>
      <w:r w:rsidRPr="00097C6D">
        <w:rPr>
          <w:rFonts w:ascii="Arial" w:hAnsi="Arial" w:cs="Arial"/>
          <w:sz w:val="22"/>
          <w:szCs w:val="22"/>
        </w:rPr>
        <w:t xml:space="preserve">We recognise that any child can be vulnerable to </w:t>
      </w:r>
      <w:r w:rsidR="00B769CC" w:rsidRPr="00097C6D">
        <w:rPr>
          <w:rFonts w:ascii="Arial" w:hAnsi="Arial" w:cs="Arial"/>
          <w:sz w:val="22"/>
          <w:szCs w:val="22"/>
        </w:rPr>
        <w:t>child-on-child</w:t>
      </w:r>
      <w:r w:rsidRPr="00097C6D">
        <w:rPr>
          <w:rFonts w:ascii="Arial" w:hAnsi="Arial" w:cs="Arial"/>
          <w:sz w:val="22"/>
          <w:szCs w:val="22"/>
        </w:rPr>
        <w:t xml:space="preserve"> abuse due to the strength of peer influence, especially during adolescence, and staff should be alert to signs of such abuse </w:t>
      </w:r>
      <w:r w:rsidRPr="00F85415">
        <w:rPr>
          <w:rFonts w:ascii="Arial" w:hAnsi="Arial" w:cs="Arial"/>
          <w:sz w:val="22"/>
          <w:szCs w:val="22"/>
        </w:rPr>
        <w:t>among all</w:t>
      </w:r>
      <w:r w:rsidRPr="00097C6D">
        <w:rPr>
          <w:rFonts w:ascii="Arial" w:hAnsi="Arial" w:cs="Arial"/>
          <w:sz w:val="22"/>
          <w:szCs w:val="22"/>
        </w:rPr>
        <w:t xml:space="preserve"> children. Individual and situational factors can increase a child’s vulnerability to abuse by their peers. We know that research suggests:</w:t>
      </w:r>
    </w:p>
    <w:p w14:paraId="5E829D5A" w14:textId="77777777" w:rsidR="00B564DB" w:rsidRPr="00097C6D" w:rsidRDefault="00B769CC" w:rsidP="00F60303">
      <w:pPr>
        <w:numPr>
          <w:ilvl w:val="0"/>
          <w:numId w:val="16"/>
        </w:numPr>
        <w:jc w:val="both"/>
        <w:rPr>
          <w:rFonts w:ascii="Arial" w:hAnsi="Arial" w:cs="Arial"/>
          <w:sz w:val="22"/>
          <w:szCs w:val="22"/>
        </w:rPr>
      </w:pPr>
      <w:r w:rsidRPr="00097C6D">
        <w:rPr>
          <w:rFonts w:ascii="Arial" w:hAnsi="Arial" w:cs="Arial"/>
          <w:sz w:val="22"/>
          <w:szCs w:val="22"/>
        </w:rPr>
        <w:t>child-on-child abuse</w:t>
      </w:r>
      <w:r w:rsidR="00B564DB" w:rsidRPr="00097C6D">
        <w:rPr>
          <w:rFonts w:ascii="Arial" w:hAnsi="Arial" w:cs="Arial"/>
          <w:sz w:val="22"/>
          <w:szCs w:val="22"/>
        </w:rPr>
        <w:t xml:space="preserve"> may affect boys differently from girls (i.e. that it is more likely that girls will be victims and boys perpetrators). However, all </w:t>
      </w:r>
      <w:r w:rsidRPr="00097C6D">
        <w:rPr>
          <w:rFonts w:ascii="Arial" w:hAnsi="Arial" w:cs="Arial"/>
          <w:sz w:val="22"/>
          <w:szCs w:val="22"/>
        </w:rPr>
        <w:t>child-on-child</w:t>
      </w:r>
      <w:r w:rsidR="00B564DB" w:rsidRPr="00097C6D">
        <w:rPr>
          <w:rFonts w:ascii="Arial" w:hAnsi="Arial" w:cs="Arial"/>
          <w:sz w:val="22"/>
          <w:szCs w:val="22"/>
        </w:rPr>
        <w:t xml:space="preserve"> abuse is unacceptable and will be taken seriously; </w:t>
      </w:r>
    </w:p>
    <w:p w14:paraId="53DB605C" w14:textId="77777777" w:rsidR="00B564DB" w:rsidRPr="00097C6D" w:rsidRDefault="00B564DB" w:rsidP="00F60303">
      <w:pPr>
        <w:numPr>
          <w:ilvl w:val="0"/>
          <w:numId w:val="16"/>
        </w:numPr>
        <w:jc w:val="both"/>
        <w:rPr>
          <w:rFonts w:ascii="Arial" w:hAnsi="Arial" w:cs="Arial"/>
          <w:sz w:val="22"/>
          <w:szCs w:val="22"/>
        </w:rPr>
      </w:pPr>
      <w:r w:rsidRPr="00097C6D">
        <w:rPr>
          <w:rFonts w:ascii="Arial" w:hAnsi="Arial" w:cs="Arial"/>
          <w:sz w:val="22"/>
          <w:szCs w:val="22"/>
        </w:rPr>
        <w:t xml:space="preserve">children with Special Educational Needs and/or Disabilities (SEND) are three times more likely to be abused than their peers without </w:t>
      </w:r>
      <w:r w:rsidR="007D59C4" w:rsidRPr="00097C6D">
        <w:rPr>
          <w:rFonts w:ascii="Arial" w:hAnsi="Arial" w:cs="Arial"/>
          <w:sz w:val="22"/>
          <w:szCs w:val="22"/>
        </w:rPr>
        <w:t>SEND</w:t>
      </w:r>
      <w:r w:rsidRPr="00097C6D">
        <w:rPr>
          <w:rFonts w:ascii="Arial" w:hAnsi="Arial" w:cs="Arial"/>
          <w:sz w:val="22"/>
          <w:szCs w:val="22"/>
        </w:rPr>
        <w:t>, and</w:t>
      </w:r>
    </w:p>
    <w:p w14:paraId="220C7B05" w14:textId="77777777" w:rsidR="00B564DB" w:rsidRPr="00097C6D" w:rsidRDefault="00B564DB" w:rsidP="00F60303">
      <w:pPr>
        <w:numPr>
          <w:ilvl w:val="0"/>
          <w:numId w:val="16"/>
        </w:numPr>
        <w:jc w:val="both"/>
        <w:rPr>
          <w:rFonts w:ascii="Arial" w:hAnsi="Arial" w:cs="Arial"/>
          <w:sz w:val="22"/>
          <w:szCs w:val="22"/>
        </w:rPr>
      </w:pPr>
      <w:r w:rsidRPr="00097C6D">
        <w:rPr>
          <w:rFonts w:ascii="Arial" w:hAnsi="Arial" w:cs="Arial"/>
          <w:sz w:val="22"/>
          <w:szCs w:val="22"/>
        </w:rPr>
        <w:t xml:space="preserve">some children may be more likely to experience </w:t>
      </w:r>
      <w:r w:rsidR="00B769CC" w:rsidRPr="00097C6D">
        <w:rPr>
          <w:rFonts w:ascii="Arial" w:hAnsi="Arial" w:cs="Arial"/>
          <w:sz w:val="22"/>
          <w:szCs w:val="22"/>
        </w:rPr>
        <w:t>child-on-child</w:t>
      </w:r>
      <w:r w:rsidRPr="00097C6D">
        <w:rPr>
          <w:rFonts w:ascii="Arial" w:hAnsi="Arial" w:cs="Arial"/>
          <w:sz w:val="22"/>
          <w:szCs w:val="22"/>
        </w:rPr>
        <w:t xml:space="preserve"> abuse than others as a result of certain characteristics such as sexual orientation, ethnicity, race or religious beliefs.</w:t>
      </w:r>
    </w:p>
    <w:p w14:paraId="53D8413D" w14:textId="77777777" w:rsidR="00B564DB" w:rsidRPr="00097C6D" w:rsidRDefault="00C35D35" w:rsidP="00B564DB">
      <w:pPr>
        <w:pStyle w:val="NormalWeb"/>
        <w:spacing w:line="285" w:lineRule="atLeast"/>
        <w:jc w:val="both"/>
        <w:rPr>
          <w:rFonts w:ascii="Arial" w:hAnsi="Arial" w:cs="Arial"/>
          <w:b/>
          <w:sz w:val="22"/>
          <w:szCs w:val="22"/>
        </w:rPr>
      </w:pPr>
      <w:r w:rsidRPr="00097C6D">
        <w:rPr>
          <w:rFonts w:ascii="Arial" w:hAnsi="Arial" w:cs="Arial"/>
          <w:b/>
          <w:sz w:val="22"/>
          <w:szCs w:val="22"/>
        </w:rPr>
        <w:t>Child-on-child s</w:t>
      </w:r>
      <w:r w:rsidR="00B564DB" w:rsidRPr="00097C6D">
        <w:rPr>
          <w:rFonts w:ascii="Arial" w:hAnsi="Arial" w:cs="Arial"/>
          <w:b/>
          <w:sz w:val="22"/>
          <w:szCs w:val="22"/>
        </w:rPr>
        <w:t xml:space="preserve">exual violence and sexual harassment </w:t>
      </w:r>
    </w:p>
    <w:p w14:paraId="2A4B9382" w14:textId="77777777" w:rsidR="002C6895"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All those </w:t>
      </w:r>
      <w:r w:rsidR="00B769CC" w:rsidRPr="00097C6D">
        <w:rPr>
          <w:rFonts w:ascii="Arial" w:hAnsi="Arial" w:cs="Arial"/>
          <w:sz w:val="22"/>
          <w:szCs w:val="22"/>
        </w:rPr>
        <w:t xml:space="preserve">who are </w:t>
      </w:r>
      <w:r w:rsidRPr="00097C6D">
        <w:rPr>
          <w:rFonts w:ascii="Arial" w:hAnsi="Arial" w:cs="Arial"/>
          <w:sz w:val="22"/>
          <w:szCs w:val="22"/>
        </w:rPr>
        <w:t xml:space="preserve">part of our community believe that sexual violence and sexual harassment is not acceptable and will not be tolerated. </w:t>
      </w:r>
    </w:p>
    <w:p w14:paraId="3066AD9B" w14:textId="77777777" w:rsidR="002C6895" w:rsidRPr="002C6895" w:rsidRDefault="002C6895" w:rsidP="002C6895">
      <w:pPr>
        <w:pStyle w:val="NormalWeb"/>
        <w:spacing w:before="0" w:beforeAutospacing="0" w:after="0" w:afterAutospacing="0"/>
        <w:ind w:left="360"/>
        <w:jc w:val="both"/>
        <w:rPr>
          <w:rFonts w:ascii="Arial" w:hAnsi="Arial" w:cs="Arial"/>
          <w:sz w:val="22"/>
          <w:szCs w:val="22"/>
        </w:rPr>
      </w:pPr>
    </w:p>
    <w:p w14:paraId="6E1EE2CE" w14:textId="77777777" w:rsidR="002C6895" w:rsidRDefault="00B564DB" w:rsidP="00F60303">
      <w:pPr>
        <w:pStyle w:val="NormalWeb"/>
        <w:numPr>
          <w:ilvl w:val="0"/>
          <w:numId w:val="43"/>
        </w:numPr>
        <w:spacing w:before="0" w:beforeAutospacing="0" w:after="0" w:afterAutospacing="0"/>
        <w:jc w:val="both"/>
        <w:rPr>
          <w:rFonts w:ascii="Arial" w:hAnsi="Arial" w:cs="Arial"/>
          <w:sz w:val="22"/>
          <w:szCs w:val="22"/>
        </w:rPr>
      </w:pPr>
      <w:r w:rsidRPr="006B2A12">
        <w:rPr>
          <w:rFonts w:ascii="Arial" w:hAnsi="Arial" w:cs="Arial"/>
          <w:sz w:val="22"/>
          <w:szCs w:val="22"/>
        </w:rPr>
        <w:t xml:space="preserve">We understand that sexual violence and sexual harassment can occur between two </w:t>
      </w:r>
      <w:r w:rsidR="000E666B" w:rsidRPr="00752BFC">
        <w:rPr>
          <w:rFonts w:ascii="Arial" w:hAnsi="Arial" w:cs="Arial"/>
          <w:sz w:val="22"/>
          <w:szCs w:val="22"/>
        </w:rPr>
        <w:t>or more</w:t>
      </w:r>
      <w:r w:rsidR="000E666B" w:rsidRPr="006B2A12">
        <w:rPr>
          <w:rFonts w:ascii="Arial" w:hAnsi="Arial" w:cs="Arial"/>
          <w:sz w:val="22"/>
          <w:szCs w:val="22"/>
        </w:rPr>
        <w:t xml:space="preserve"> </w:t>
      </w:r>
      <w:r w:rsidRPr="006B2A12">
        <w:rPr>
          <w:rFonts w:ascii="Arial" w:hAnsi="Arial" w:cs="Arial"/>
          <w:sz w:val="22"/>
          <w:szCs w:val="22"/>
        </w:rPr>
        <w:t xml:space="preserve">children </w:t>
      </w:r>
      <w:r w:rsidRPr="006B2A12">
        <w:rPr>
          <w:rFonts w:ascii="Arial" w:hAnsi="Arial" w:cs="Arial"/>
          <w:b/>
          <w:sz w:val="22"/>
          <w:szCs w:val="22"/>
        </w:rPr>
        <w:t>of any age and sex.</w:t>
      </w:r>
      <w:r w:rsidRPr="006B2A12">
        <w:rPr>
          <w:rFonts w:ascii="Arial" w:hAnsi="Arial" w:cs="Arial"/>
          <w:sz w:val="22"/>
          <w:szCs w:val="22"/>
        </w:rPr>
        <w:t xml:space="preserve"> It can occur online. It can also occur through a group of children</w:t>
      </w:r>
      <w:r w:rsidRPr="00097C6D">
        <w:rPr>
          <w:rFonts w:ascii="Arial" w:hAnsi="Arial" w:cs="Arial"/>
          <w:sz w:val="22"/>
          <w:szCs w:val="22"/>
        </w:rPr>
        <w:t xml:space="preserve"> sexually assaulting or sexually harassing a single child or group of children.</w:t>
      </w:r>
      <w:r w:rsidR="00C35D35" w:rsidRPr="00097C6D">
        <w:rPr>
          <w:rFonts w:ascii="Arial" w:hAnsi="Arial" w:cs="Arial"/>
          <w:sz w:val="22"/>
          <w:szCs w:val="22"/>
        </w:rPr>
        <w:t xml:space="preserve"> Sexual violence and sexual harassment exist on a continuum and may overlap. </w:t>
      </w:r>
    </w:p>
    <w:p w14:paraId="31EFEE53" w14:textId="77777777" w:rsidR="002C6895" w:rsidRDefault="002C6895" w:rsidP="002C6895">
      <w:pPr>
        <w:pStyle w:val="ListParagraph"/>
        <w:rPr>
          <w:rFonts w:ascii="Arial" w:hAnsi="Arial" w:cs="Arial"/>
          <w:sz w:val="22"/>
          <w:szCs w:val="22"/>
        </w:rPr>
      </w:pPr>
    </w:p>
    <w:p w14:paraId="5C96B8CC" w14:textId="77777777" w:rsidR="00B564DB" w:rsidRDefault="002C6895" w:rsidP="00F60303">
      <w:pPr>
        <w:pStyle w:val="NormalWeb"/>
        <w:numPr>
          <w:ilvl w:val="0"/>
          <w:numId w:val="43"/>
        </w:numPr>
        <w:spacing w:before="0" w:beforeAutospacing="0" w:after="0" w:afterAutospacing="0"/>
        <w:jc w:val="both"/>
        <w:rPr>
          <w:rFonts w:ascii="Arial" w:hAnsi="Arial" w:cs="Arial"/>
          <w:sz w:val="22"/>
          <w:szCs w:val="22"/>
        </w:rPr>
      </w:pPr>
      <w:r w:rsidRPr="002C6895">
        <w:rPr>
          <w:rFonts w:ascii="Arial" w:hAnsi="Arial" w:cs="Arial"/>
          <w:sz w:val="22"/>
          <w:szCs w:val="22"/>
        </w:rPr>
        <w:t>W</w:t>
      </w:r>
      <w:r w:rsidR="00B564DB" w:rsidRPr="002C6895">
        <w:rPr>
          <w:rFonts w:ascii="Arial" w:hAnsi="Arial" w:cs="Arial"/>
          <w:sz w:val="22"/>
          <w:szCs w:val="22"/>
        </w:rPr>
        <w:t xml:space="preserve">e recognise that children who are victims of sexual violence and sexual harassment will likely find the experience stressful and distressing. This will, in all likelihood, adversely affect their educational attainment and will be exacerbated if the alleged perpetrator(s) attends our setting. </w:t>
      </w:r>
    </w:p>
    <w:p w14:paraId="1D3C515D" w14:textId="77777777" w:rsidR="002C6895" w:rsidRPr="002C6895" w:rsidRDefault="002C6895" w:rsidP="002C6895">
      <w:pPr>
        <w:pStyle w:val="NormalWeb"/>
        <w:spacing w:before="0" w:beforeAutospacing="0" w:after="0" w:afterAutospacing="0"/>
        <w:jc w:val="both"/>
        <w:rPr>
          <w:rFonts w:ascii="Arial" w:hAnsi="Arial" w:cs="Arial"/>
          <w:sz w:val="22"/>
          <w:szCs w:val="22"/>
        </w:rPr>
      </w:pPr>
    </w:p>
    <w:p w14:paraId="2E0A1BCD" w14:textId="68713540" w:rsidR="007B037B" w:rsidRPr="00097C6D" w:rsidRDefault="007B037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We will work to ensure our whole-</w:t>
      </w:r>
      <w:r w:rsidR="00280AA4">
        <w:rPr>
          <w:rFonts w:ascii="Arial" w:hAnsi="Arial" w:cs="Arial"/>
          <w:sz w:val="22"/>
          <w:szCs w:val="22"/>
        </w:rPr>
        <w:t xml:space="preserve"> Linden Centre</w:t>
      </w:r>
      <w:r w:rsidRPr="00097C6D">
        <w:rPr>
          <w:rFonts w:ascii="Arial" w:hAnsi="Arial" w:cs="Arial"/>
          <w:sz w:val="22"/>
          <w:szCs w:val="22"/>
        </w:rPr>
        <w:t>community are aware of the importance of:</w:t>
      </w:r>
    </w:p>
    <w:p w14:paraId="54D95818" w14:textId="77777777" w:rsidR="007B037B" w:rsidRPr="00097C6D" w:rsidRDefault="007B037B" w:rsidP="00F60303">
      <w:pPr>
        <w:pStyle w:val="NormalWeb"/>
        <w:numPr>
          <w:ilvl w:val="0"/>
          <w:numId w:val="23"/>
        </w:numPr>
        <w:spacing w:before="0" w:beforeAutospacing="0"/>
        <w:jc w:val="both"/>
        <w:rPr>
          <w:rFonts w:ascii="Arial" w:hAnsi="Arial" w:cs="Arial"/>
          <w:sz w:val="22"/>
          <w:szCs w:val="22"/>
        </w:rPr>
      </w:pPr>
      <w:r w:rsidRPr="00097C6D">
        <w:rPr>
          <w:rFonts w:ascii="Arial" w:hAnsi="Arial" w:cs="Arial"/>
          <w:sz w:val="22"/>
          <w:szCs w:val="22"/>
        </w:rPr>
        <w:t xml:space="preserve">challenging inappropriate behaviours; </w:t>
      </w:r>
    </w:p>
    <w:p w14:paraId="31157BA5" w14:textId="77777777" w:rsidR="007B037B" w:rsidRPr="00097C6D" w:rsidRDefault="007B037B" w:rsidP="00F60303">
      <w:pPr>
        <w:pStyle w:val="NormalWeb"/>
        <w:numPr>
          <w:ilvl w:val="0"/>
          <w:numId w:val="23"/>
        </w:numPr>
        <w:spacing w:before="0" w:beforeAutospacing="0"/>
        <w:jc w:val="both"/>
        <w:rPr>
          <w:rFonts w:ascii="Arial" w:hAnsi="Arial" w:cs="Arial"/>
          <w:sz w:val="22"/>
          <w:szCs w:val="22"/>
        </w:rPr>
      </w:pPr>
      <w:r w:rsidRPr="00097C6D">
        <w:rPr>
          <w:rFonts w:ascii="Arial" w:hAnsi="Arial" w:cs="Arial"/>
          <w:sz w:val="22"/>
          <w:szCs w:val="22"/>
        </w:rPr>
        <w:t xml:space="preserve">making clear that sexual violence and sexual harassment is not acceptable, will never be tolerated and is not an inevitable part of growing up; </w:t>
      </w:r>
    </w:p>
    <w:p w14:paraId="20352423" w14:textId="77777777" w:rsidR="007B037B" w:rsidRPr="00097C6D" w:rsidRDefault="007B037B" w:rsidP="00F60303">
      <w:pPr>
        <w:pStyle w:val="NormalWeb"/>
        <w:numPr>
          <w:ilvl w:val="0"/>
          <w:numId w:val="23"/>
        </w:numPr>
        <w:spacing w:before="0" w:beforeAutospacing="0"/>
        <w:jc w:val="both"/>
        <w:rPr>
          <w:rFonts w:ascii="Arial" w:hAnsi="Arial" w:cs="Arial"/>
          <w:sz w:val="22"/>
          <w:szCs w:val="22"/>
        </w:rPr>
      </w:pPr>
      <w:r w:rsidRPr="00097C6D">
        <w:rPr>
          <w:rFonts w:ascii="Arial" w:hAnsi="Arial" w:cs="Arial"/>
          <w:sz w:val="22"/>
          <w:szCs w:val="22"/>
        </w:rPr>
        <w:t xml:space="preserve">not tolerating or dismissing sexual violence or sexual harassment; and, </w:t>
      </w:r>
    </w:p>
    <w:p w14:paraId="31B81939" w14:textId="77777777" w:rsidR="00B564DB" w:rsidRPr="00097C6D" w:rsidRDefault="007B037B" w:rsidP="00F60303">
      <w:pPr>
        <w:pStyle w:val="NormalWeb"/>
        <w:numPr>
          <w:ilvl w:val="0"/>
          <w:numId w:val="23"/>
        </w:numPr>
        <w:spacing w:before="0" w:beforeAutospacing="0"/>
        <w:jc w:val="both"/>
        <w:rPr>
          <w:rFonts w:ascii="Arial" w:hAnsi="Arial" w:cs="Arial"/>
          <w:sz w:val="22"/>
          <w:szCs w:val="22"/>
        </w:rPr>
      </w:pPr>
      <w:r w:rsidRPr="00097C6D">
        <w:rPr>
          <w:rFonts w:ascii="Arial" w:hAnsi="Arial" w:cs="Arial"/>
          <w:sz w:val="22"/>
          <w:szCs w:val="22"/>
        </w:rPr>
        <w:lastRenderedPageBreak/>
        <w:t>challenging physical behaviours (potentially criminal in nature), such as grabbing bottoms, breasts and genitalia, pulling down trousers, flicking bras and lifting up skirts. Dismissing or tolerating such behaviours risks normalising them</w:t>
      </w:r>
      <w:r w:rsidR="003C1B92" w:rsidRPr="00097C6D">
        <w:rPr>
          <w:rFonts w:ascii="Arial" w:hAnsi="Arial" w:cs="Arial"/>
          <w:sz w:val="22"/>
          <w:szCs w:val="22"/>
        </w:rPr>
        <w:t>.</w:t>
      </w:r>
    </w:p>
    <w:p w14:paraId="7EAC769F" w14:textId="77777777" w:rsidR="002C6895"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For the purpose of this policy, we use the term ‘victim’, ‘alleged perpetrator(s)’ or where appropriate ‘perpetrator(s)’. Ultimately, the use of appropriate terminology will be determined, as appropriate, on a case-by-case basis.</w:t>
      </w:r>
    </w:p>
    <w:p w14:paraId="394FA693" w14:textId="77777777" w:rsidR="002C6895" w:rsidRPr="002C6895" w:rsidRDefault="002C6895" w:rsidP="002C6895">
      <w:pPr>
        <w:pStyle w:val="NormalWeb"/>
        <w:spacing w:before="0" w:beforeAutospacing="0" w:after="0" w:afterAutospacing="0"/>
        <w:ind w:left="360"/>
        <w:jc w:val="both"/>
        <w:rPr>
          <w:rFonts w:ascii="Arial" w:hAnsi="Arial" w:cs="Arial"/>
          <w:sz w:val="22"/>
          <w:szCs w:val="22"/>
        </w:rPr>
      </w:pPr>
    </w:p>
    <w:p w14:paraId="3FB63623" w14:textId="77777777" w:rsidR="002C6895"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Along with providing support to children who are victims of sexual violence or sexual harassment, we will provide the alleged perpetrator(s) with an education, safeguarding support as appropriate and implement any disciplinary sanctions. We recognise that a child abusing another child may be a sign they have been abused themselves or a sign of wider issues that require addressing within the culture of our setting. Taking disciplinary action and providing appropriate support, can, and should, occur at the same time if necessary.</w:t>
      </w:r>
    </w:p>
    <w:p w14:paraId="4C47A34C" w14:textId="77777777" w:rsidR="002C6895" w:rsidRPr="002C6895" w:rsidRDefault="002C6895" w:rsidP="002C6895">
      <w:pPr>
        <w:pStyle w:val="NormalWeb"/>
        <w:spacing w:before="0" w:beforeAutospacing="0" w:after="0" w:afterAutospacing="0"/>
        <w:jc w:val="both"/>
        <w:rPr>
          <w:rFonts w:ascii="Arial" w:hAnsi="Arial" w:cs="Arial"/>
          <w:sz w:val="22"/>
          <w:szCs w:val="22"/>
        </w:rPr>
      </w:pPr>
    </w:p>
    <w:p w14:paraId="7350787E" w14:textId="77777777" w:rsidR="002C6895"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We understand that reports of sexual violence and sexual harassment are extremely complex to manage. We know it is essential that victims are protected, offered appropriate support and every effort is made to ensure their education is not disrupted. We also know it is also important that other children, adult students and our staff are supported and protected as appropriate.</w:t>
      </w:r>
    </w:p>
    <w:p w14:paraId="712B6A77" w14:textId="77777777" w:rsidR="002C6895" w:rsidRDefault="002C6895" w:rsidP="002C6895">
      <w:pPr>
        <w:pStyle w:val="ListParagraph"/>
        <w:rPr>
          <w:rFonts w:ascii="Arial" w:hAnsi="Arial" w:cs="Arial"/>
          <w:sz w:val="22"/>
          <w:szCs w:val="22"/>
        </w:rPr>
      </w:pPr>
    </w:p>
    <w:p w14:paraId="29A03844" w14:textId="77777777" w:rsidR="002C6895" w:rsidRDefault="00B564DB" w:rsidP="00F60303">
      <w:pPr>
        <w:pStyle w:val="NormalWeb"/>
        <w:numPr>
          <w:ilvl w:val="0"/>
          <w:numId w:val="43"/>
        </w:numPr>
        <w:spacing w:before="0" w:beforeAutospacing="0" w:after="0" w:afterAutospacing="0"/>
        <w:jc w:val="both"/>
        <w:rPr>
          <w:rFonts w:ascii="Arial" w:hAnsi="Arial" w:cs="Arial"/>
          <w:sz w:val="22"/>
          <w:szCs w:val="22"/>
        </w:rPr>
      </w:pPr>
      <w:r w:rsidRPr="002C6895">
        <w:rPr>
          <w:rFonts w:ascii="Arial" w:hAnsi="Arial" w:cs="Arial"/>
          <w:sz w:val="22"/>
          <w:szCs w:val="22"/>
        </w:rPr>
        <w:t xml:space="preserve">We will try to be aware of, and respond appropriately to </w:t>
      </w:r>
      <w:r w:rsidRPr="002C6895">
        <w:rPr>
          <w:rFonts w:ascii="Arial" w:hAnsi="Arial" w:cs="Arial"/>
          <w:b/>
          <w:sz w:val="22"/>
          <w:szCs w:val="22"/>
        </w:rPr>
        <w:t>all reports and concerns</w:t>
      </w:r>
      <w:r w:rsidRPr="002C6895">
        <w:rPr>
          <w:rFonts w:ascii="Arial" w:hAnsi="Arial" w:cs="Arial"/>
          <w:sz w:val="22"/>
          <w:szCs w:val="22"/>
        </w:rPr>
        <w:t xml:space="preserve">, including those outside of our setting, and or online. </w:t>
      </w:r>
    </w:p>
    <w:p w14:paraId="029B44E0" w14:textId="77777777" w:rsidR="002C6895" w:rsidRDefault="002C6895" w:rsidP="002C6895">
      <w:pPr>
        <w:pStyle w:val="ListParagraph"/>
        <w:rPr>
          <w:rFonts w:ascii="Arial" w:hAnsi="Arial" w:cs="Arial"/>
          <w:sz w:val="22"/>
          <w:szCs w:val="22"/>
        </w:rPr>
      </w:pPr>
    </w:p>
    <w:p w14:paraId="19ADF362" w14:textId="77777777" w:rsidR="00B564DB" w:rsidRDefault="00B564DB" w:rsidP="00F60303">
      <w:pPr>
        <w:pStyle w:val="NormalWeb"/>
        <w:numPr>
          <w:ilvl w:val="0"/>
          <w:numId w:val="43"/>
        </w:numPr>
        <w:spacing w:before="0" w:beforeAutospacing="0" w:after="0" w:afterAutospacing="0"/>
        <w:jc w:val="both"/>
        <w:rPr>
          <w:rFonts w:ascii="Arial" w:hAnsi="Arial" w:cs="Arial"/>
          <w:sz w:val="22"/>
          <w:szCs w:val="22"/>
        </w:rPr>
      </w:pPr>
      <w:r w:rsidRPr="002C6895">
        <w:rPr>
          <w:rFonts w:ascii="Arial" w:hAnsi="Arial" w:cs="Arial"/>
          <w:sz w:val="22"/>
          <w:szCs w:val="22"/>
        </w:rPr>
        <w:t>Whil</w:t>
      </w:r>
      <w:r w:rsidR="002C6895">
        <w:rPr>
          <w:rFonts w:ascii="Arial" w:hAnsi="Arial" w:cs="Arial"/>
          <w:sz w:val="22"/>
          <w:szCs w:val="22"/>
        </w:rPr>
        <w:t>e</w:t>
      </w:r>
      <w:r w:rsidRPr="002C6895">
        <w:rPr>
          <w:rFonts w:ascii="Arial" w:hAnsi="Arial" w:cs="Arial"/>
          <w:sz w:val="22"/>
          <w:szCs w:val="22"/>
        </w:rPr>
        <w:t xml:space="preserve"> the focus of this policy is on protecting and supporting children, we will of course protect </w:t>
      </w:r>
      <w:r w:rsidRPr="00F85415">
        <w:rPr>
          <w:rFonts w:ascii="Arial" w:hAnsi="Arial" w:cs="Arial"/>
          <w:sz w:val="22"/>
          <w:szCs w:val="22"/>
        </w:rPr>
        <w:t>any adult</w:t>
      </w:r>
      <w:r w:rsidR="006870B6" w:rsidRPr="00F85415">
        <w:rPr>
          <w:rFonts w:ascii="Arial" w:hAnsi="Arial" w:cs="Arial"/>
          <w:sz w:val="22"/>
          <w:szCs w:val="22"/>
        </w:rPr>
        <w:t xml:space="preserve">s </w:t>
      </w:r>
      <w:r w:rsidRPr="00F85415">
        <w:rPr>
          <w:rFonts w:ascii="Arial" w:hAnsi="Arial" w:cs="Arial"/>
          <w:sz w:val="22"/>
          <w:szCs w:val="22"/>
        </w:rPr>
        <w:t>and</w:t>
      </w:r>
      <w:r w:rsidRPr="002C6895">
        <w:rPr>
          <w:rFonts w:ascii="Arial" w:hAnsi="Arial" w:cs="Arial"/>
          <w:sz w:val="22"/>
          <w:szCs w:val="22"/>
        </w:rPr>
        <w:t xml:space="preserve"> engage with adult social care, support services and the police as required.</w:t>
      </w:r>
    </w:p>
    <w:p w14:paraId="6B0A7990" w14:textId="77777777" w:rsidR="00051099" w:rsidRDefault="00051099" w:rsidP="00051099">
      <w:pPr>
        <w:pStyle w:val="ListParagraph"/>
        <w:rPr>
          <w:rFonts w:ascii="Arial" w:hAnsi="Arial" w:cs="Arial"/>
          <w:sz w:val="22"/>
          <w:szCs w:val="22"/>
        </w:rPr>
      </w:pPr>
    </w:p>
    <w:p w14:paraId="0F7733CA" w14:textId="064E7430" w:rsidR="00051099" w:rsidRPr="00345595" w:rsidRDefault="00051099" w:rsidP="00051099">
      <w:pPr>
        <w:pStyle w:val="NormalWeb"/>
        <w:spacing w:before="0" w:beforeAutospacing="0" w:after="0" w:afterAutospacing="0"/>
        <w:jc w:val="both"/>
        <w:rPr>
          <w:rFonts w:ascii="Arial" w:hAnsi="Arial" w:cs="Arial"/>
          <w:b/>
          <w:bCs/>
          <w:sz w:val="22"/>
          <w:szCs w:val="22"/>
        </w:rPr>
      </w:pPr>
      <w:r w:rsidRPr="00345595">
        <w:rPr>
          <w:rFonts w:ascii="Arial" w:hAnsi="Arial" w:cs="Arial"/>
          <w:b/>
          <w:bCs/>
          <w:sz w:val="22"/>
          <w:szCs w:val="22"/>
        </w:rPr>
        <w:t>Tackling Violence Against Women and Girls (VAWG)</w:t>
      </w:r>
    </w:p>
    <w:p w14:paraId="0EBF4001" w14:textId="77777777" w:rsidR="00051099" w:rsidRPr="00345595" w:rsidRDefault="00051099" w:rsidP="00051099">
      <w:pPr>
        <w:pStyle w:val="NormalWeb"/>
        <w:spacing w:before="0" w:beforeAutospacing="0" w:after="0" w:afterAutospacing="0"/>
        <w:jc w:val="both"/>
        <w:rPr>
          <w:rFonts w:ascii="Arial" w:hAnsi="Arial" w:cs="Arial"/>
          <w:b/>
          <w:bCs/>
          <w:sz w:val="22"/>
          <w:szCs w:val="22"/>
        </w:rPr>
      </w:pPr>
    </w:p>
    <w:p w14:paraId="1457ED7F" w14:textId="3F96F9CA" w:rsidR="00051099" w:rsidRPr="00345595" w:rsidRDefault="00051099" w:rsidP="00051099">
      <w:pPr>
        <w:pStyle w:val="NormalWeb"/>
        <w:numPr>
          <w:ilvl w:val="0"/>
          <w:numId w:val="43"/>
        </w:numPr>
        <w:spacing w:before="0" w:beforeAutospacing="0" w:after="0" w:afterAutospacing="0"/>
        <w:jc w:val="both"/>
        <w:rPr>
          <w:rFonts w:ascii="Arial" w:hAnsi="Arial" w:cs="Arial"/>
          <w:sz w:val="22"/>
          <w:szCs w:val="22"/>
        </w:rPr>
      </w:pPr>
      <w:r w:rsidRPr="00345595">
        <w:rPr>
          <w:rFonts w:ascii="Arial" w:hAnsi="Arial" w:cs="Arial"/>
          <w:sz w:val="22"/>
          <w:szCs w:val="22"/>
        </w:rPr>
        <w:t>We are committed to the principles of the Government’s Tackling Violence Against Women and Girls Strategy (2021), which prioritises prevention, supports victims, pursues perpetrators, and strengthens safeguarding systems.</w:t>
      </w:r>
    </w:p>
    <w:p w14:paraId="5CED24FC" w14:textId="77777777" w:rsidR="00051099" w:rsidRPr="00345595" w:rsidRDefault="00051099" w:rsidP="00051099">
      <w:pPr>
        <w:pStyle w:val="NormalWeb"/>
        <w:spacing w:before="0" w:beforeAutospacing="0" w:after="0" w:afterAutospacing="0"/>
        <w:ind w:left="360"/>
        <w:jc w:val="both"/>
        <w:rPr>
          <w:rFonts w:ascii="Arial" w:hAnsi="Arial" w:cs="Arial"/>
          <w:sz w:val="22"/>
          <w:szCs w:val="22"/>
        </w:rPr>
      </w:pPr>
    </w:p>
    <w:p w14:paraId="0ED23EBA" w14:textId="12C43D18" w:rsidR="00051099" w:rsidRPr="00345595" w:rsidRDefault="00051099" w:rsidP="00051099">
      <w:pPr>
        <w:pStyle w:val="NormalWeb"/>
        <w:numPr>
          <w:ilvl w:val="0"/>
          <w:numId w:val="43"/>
        </w:numPr>
        <w:spacing w:before="0" w:beforeAutospacing="0" w:after="0" w:afterAutospacing="0"/>
        <w:jc w:val="both"/>
        <w:rPr>
          <w:rFonts w:ascii="Arial" w:hAnsi="Arial" w:cs="Arial"/>
          <w:sz w:val="22"/>
          <w:szCs w:val="22"/>
        </w:rPr>
      </w:pPr>
      <w:r w:rsidRPr="00345595">
        <w:rPr>
          <w:rFonts w:ascii="Arial" w:hAnsi="Arial" w:cs="Arial"/>
          <w:sz w:val="22"/>
          <w:szCs w:val="22"/>
        </w:rPr>
        <w:t>We recognise that girls are disproportionately affected by sexual violence, harassment, and abuse, and that these harms can intersect with other vulnerabilities such as race, disability, and social disadvantage.</w:t>
      </w:r>
    </w:p>
    <w:p w14:paraId="36B9CAD7" w14:textId="77777777" w:rsidR="00051099" w:rsidRPr="00345595" w:rsidRDefault="00051099" w:rsidP="00051099">
      <w:pPr>
        <w:pStyle w:val="NormalWeb"/>
        <w:spacing w:before="0" w:beforeAutospacing="0" w:after="0" w:afterAutospacing="0"/>
        <w:jc w:val="both"/>
        <w:rPr>
          <w:rFonts w:ascii="Arial" w:hAnsi="Arial" w:cs="Arial"/>
          <w:sz w:val="22"/>
          <w:szCs w:val="22"/>
        </w:rPr>
      </w:pPr>
    </w:p>
    <w:p w14:paraId="5E8BF274" w14:textId="5AABEFE5" w:rsidR="00051099" w:rsidRPr="00345595" w:rsidRDefault="00051099" w:rsidP="00051099">
      <w:pPr>
        <w:pStyle w:val="NormalWeb"/>
        <w:numPr>
          <w:ilvl w:val="0"/>
          <w:numId w:val="43"/>
        </w:numPr>
        <w:spacing w:before="0" w:beforeAutospacing="0"/>
        <w:jc w:val="both"/>
        <w:rPr>
          <w:rFonts w:ascii="Arial" w:hAnsi="Arial" w:cs="Arial"/>
          <w:sz w:val="22"/>
          <w:szCs w:val="22"/>
        </w:rPr>
      </w:pPr>
      <w:r w:rsidRPr="00345595">
        <w:rPr>
          <w:rFonts w:ascii="Arial" w:hAnsi="Arial" w:cs="Arial"/>
          <w:sz w:val="22"/>
          <w:szCs w:val="22"/>
        </w:rPr>
        <w:t>Our approach is trauma-informed, victim-centred, and rooted in early intervention. We will challenge all forms of gender-based violence, educate pupils on consent and respect, and work with partners to disrupt harmful behaviour and protect those at risk.</w:t>
      </w:r>
    </w:p>
    <w:p w14:paraId="415EBE4F" w14:textId="77777777" w:rsidR="00B564DB" w:rsidRPr="00097C6D" w:rsidRDefault="00B564DB" w:rsidP="00B564DB">
      <w:pPr>
        <w:pStyle w:val="NormalWeb"/>
        <w:jc w:val="both"/>
        <w:rPr>
          <w:rFonts w:ascii="Arial" w:hAnsi="Arial" w:cs="Arial"/>
          <w:b/>
          <w:sz w:val="22"/>
          <w:szCs w:val="22"/>
        </w:rPr>
      </w:pPr>
      <w:r w:rsidRPr="00345595">
        <w:rPr>
          <w:rFonts w:ascii="Arial" w:hAnsi="Arial" w:cs="Arial"/>
          <w:b/>
          <w:sz w:val="22"/>
          <w:szCs w:val="22"/>
        </w:rPr>
        <w:t>Sexual violence</w:t>
      </w:r>
    </w:p>
    <w:p w14:paraId="6AB7C705"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Our staff are aware of sexual violence and the fact children can, and sometimes do, abuse their peers in this way both inside and outside of our setting. We refer to sexual violence as sexual offences under the Sexual Offences Act 2003 as described below:</w:t>
      </w:r>
    </w:p>
    <w:p w14:paraId="275B015B" w14:textId="77777777" w:rsidR="00B564DB" w:rsidRPr="00097C6D" w:rsidRDefault="00B564DB" w:rsidP="00B564DB">
      <w:pPr>
        <w:pStyle w:val="NormalWeb"/>
        <w:spacing w:before="0" w:beforeAutospacing="0" w:after="0" w:afterAutospacing="0"/>
        <w:jc w:val="both"/>
        <w:rPr>
          <w:rFonts w:ascii="Arial" w:hAnsi="Arial" w:cs="Arial"/>
          <w:b/>
          <w:sz w:val="22"/>
          <w:szCs w:val="22"/>
        </w:rPr>
      </w:pPr>
    </w:p>
    <w:p w14:paraId="694FC12B" w14:textId="77777777" w:rsidR="00B564DB" w:rsidRPr="00097C6D" w:rsidRDefault="00B564DB" w:rsidP="002C6895">
      <w:pPr>
        <w:pStyle w:val="NormalWeb"/>
        <w:spacing w:before="0" w:beforeAutospacing="0" w:after="0" w:afterAutospacing="0"/>
        <w:ind w:left="720"/>
        <w:jc w:val="both"/>
        <w:rPr>
          <w:rFonts w:ascii="Arial" w:hAnsi="Arial" w:cs="Arial"/>
          <w:sz w:val="22"/>
          <w:szCs w:val="22"/>
        </w:rPr>
      </w:pPr>
      <w:r w:rsidRPr="00097C6D">
        <w:rPr>
          <w:rFonts w:ascii="Arial" w:hAnsi="Arial" w:cs="Arial"/>
          <w:b/>
          <w:sz w:val="22"/>
          <w:szCs w:val="22"/>
        </w:rPr>
        <w:t>Rape:</w:t>
      </w:r>
      <w:r w:rsidRPr="00097C6D">
        <w:rPr>
          <w:rFonts w:ascii="Arial" w:hAnsi="Arial" w:cs="Arial"/>
          <w:sz w:val="22"/>
          <w:szCs w:val="22"/>
        </w:rPr>
        <w:t xml:space="preserve"> A person (A) commits an offence of rape if: he intentionally penetrates the vagina, anus or mouth of another person (B) with his penis, B does not consent to the penetration and A does not reasonably believe that B consents.</w:t>
      </w:r>
    </w:p>
    <w:p w14:paraId="33B288E8" w14:textId="77777777" w:rsidR="00B564DB" w:rsidRPr="00097C6D" w:rsidRDefault="00B564DB" w:rsidP="002C6895">
      <w:pPr>
        <w:pStyle w:val="NormalWeb"/>
        <w:spacing w:before="0" w:beforeAutospacing="0" w:after="0" w:afterAutospacing="0"/>
        <w:ind w:left="720"/>
        <w:jc w:val="both"/>
        <w:rPr>
          <w:rFonts w:ascii="Arial" w:hAnsi="Arial" w:cs="Arial"/>
          <w:b/>
          <w:sz w:val="22"/>
          <w:szCs w:val="22"/>
        </w:rPr>
      </w:pPr>
    </w:p>
    <w:p w14:paraId="633AF08A" w14:textId="77777777" w:rsidR="00B564DB" w:rsidRPr="00097C6D" w:rsidRDefault="00B564DB" w:rsidP="002C6895">
      <w:pPr>
        <w:pStyle w:val="NormalWeb"/>
        <w:spacing w:before="0" w:beforeAutospacing="0" w:after="0" w:afterAutospacing="0"/>
        <w:ind w:left="720"/>
        <w:jc w:val="both"/>
        <w:rPr>
          <w:rFonts w:ascii="Arial" w:hAnsi="Arial" w:cs="Arial"/>
          <w:sz w:val="22"/>
          <w:szCs w:val="22"/>
        </w:rPr>
      </w:pPr>
      <w:r w:rsidRPr="00097C6D">
        <w:rPr>
          <w:rFonts w:ascii="Arial" w:hAnsi="Arial" w:cs="Arial"/>
          <w:b/>
          <w:sz w:val="22"/>
          <w:szCs w:val="22"/>
        </w:rPr>
        <w:t>Assault by Penetration:</w:t>
      </w:r>
      <w:r w:rsidRPr="00097C6D">
        <w:rPr>
          <w:rFonts w:ascii="Arial" w:hAnsi="Arial" w:cs="Arial"/>
          <w:sz w:val="22"/>
          <w:szCs w:val="22"/>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w:t>
      </w:r>
    </w:p>
    <w:p w14:paraId="672ACA2D" w14:textId="77777777" w:rsidR="00B564DB" w:rsidRPr="00097C6D" w:rsidRDefault="00B564DB" w:rsidP="002C6895">
      <w:pPr>
        <w:pStyle w:val="NormalWeb"/>
        <w:spacing w:before="0" w:beforeAutospacing="0" w:after="0" w:afterAutospacing="0"/>
        <w:ind w:left="720"/>
        <w:jc w:val="both"/>
        <w:rPr>
          <w:rFonts w:ascii="Arial" w:hAnsi="Arial" w:cs="Arial"/>
          <w:b/>
          <w:sz w:val="22"/>
          <w:szCs w:val="22"/>
        </w:rPr>
      </w:pPr>
    </w:p>
    <w:p w14:paraId="6F9B1DB3" w14:textId="77777777" w:rsidR="00B564DB" w:rsidRPr="00097C6D" w:rsidRDefault="00B564DB" w:rsidP="002C6895">
      <w:pPr>
        <w:pStyle w:val="NormalWeb"/>
        <w:spacing w:before="0" w:beforeAutospacing="0" w:after="0" w:afterAutospacing="0"/>
        <w:ind w:left="720"/>
        <w:jc w:val="both"/>
        <w:rPr>
          <w:rFonts w:ascii="Arial" w:hAnsi="Arial" w:cs="Arial"/>
          <w:sz w:val="22"/>
          <w:szCs w:val="22"/>
        </w:rPr>
      </w:pPr>
      <w:r w:rsidRPr="00097C6D">
        <w:rPr>
          <w:rFonts w:ascii="Arial" w:hAnsi="Arial" w:cs="Arial"/>
          <w:b/>
          <w:sz w:val="22"/>
          <w:szCs w:val="22"/>
        </w:rPr>
        <w:t>Sexual Assault:</w:t>
      </w:r>
      <w:r w:rsidRPr="00097C6D">
        <w:rPr>
          <w:rFonts w:ascii="Arial" w:hAnsi="Arial" w:cs="Arial"/>
          <w:sz w:val="22"/>
          <w:szCs w:val="22"/>
        </w:rPr>
        <w:t xml:space="preserve"> A person (A) commits an offence of sexual assault if: s/he intentionally touches another person (B), the touching is sexual, B does not consent to the touching and A does not reasonably believe that B consents.</w:t>
      </w:r>
    </w:p>
    <w:p w14:paraId="2CCF57CF" w14:textId="77777777" w:rsidR="00B564DB" w:rsidRPr="00097C6D" w:rsidRDefault="00B564DB" w:rsidP="002C6895">
      <w:pPr>
        <w:pStyle w:val="NormalWeb"/>
        <w:spacing w:before="0" w:beforeAutospacing="0" w:after="0" w:afterAutospacing="0"/>
        <w:ind w:left="720"/>
        <w:jc w:val="both"/>
        <w:rPr>
          <w:rFonts w:ascii="Arial" w:hAnsi="Arial" w:cs="Arial"/>
          <w:b/>
          <w:sz w:val="22"/>
          <w:szCs w:val="22"/>
          <w:u w:val="single"/>
        </w:rPr>
      </w:pPr>
    </w:p>
    <w:p w14:paraId="29687CBD" w14:textId="77777777" w:rsidR="00B564DB" w:rsidRDefault="00B564DB" w:rsidP="002C6895">
      <w:pPr>
        <w:pStyle w:val="NormalWeb"/>
        <w:spacing w:before="0" w:beforeAutospacing="0" w:after="0" w:afterAutospacing="0"/>
        <w:ind w:left="720"/>
        <w:jc w:val="both"/>
        <w:rPr>
          <w:rFonts w:ascii="Arial" w:hAnsi="Arial" w:cs="Arial"/>
          <w:sz w:val="22"/>
          <w:szCs w:val="22"/>
        </w:rPr>
      </w:pPr>
      <w:r w:rsidRPr="00097C6D">
        <w:rPr>
          <w:rFonts w:ascii="Arial" w:hAnsi="Arial" w:cs="Arial"/>
          <w:b/>
          <w:sz w:val="22"/>
          <w:szCs w:val="22"/>
          <w:u w:val="single"/>
        </w:rPr>
        <w:t>Causing someone to engage in sexual activity with</w:t>
      </w:r>
      <w:r w:rsidR="007D59C4" w:rsidRPr="00097C6D">
        <w:rPr>
          <w:rFonts w:ascii="Arial" w:hAnsi="Arial" w:cs="Arial"/>
          <w:b/>
          <w:sz w:val="22"/>
          <w:szCs w:val="22"/>
          <w:u w:val="single"/>
        </w:rPr>
        <w:t>out</w:t>
      </w:r>
      <w:r w:rsidRPr="00097C6D">
        <w:rPr>
          <w:rFonts w:ascii="Arial" w:hAnsi="Arial" w:cs="Arial"/>
          <w:b/>
          <w:sz w:val="22"/>
          <w:szCs w:val="22"/>
          <w:u w:val="single"/>
        </w:rPr>
        <w:t xml:space="preserve"> consent: </w:t>
      </w:r>
      <w:r w:rsidRPr="00097C6D">
        <w:rPr>
          <w:rFonts w:ascii="Arial" w:hAnsi="Arial" w:cs="Arial"/>
          <w:sz w:val="22"/>
          <w:szCs w:val="22"/>
        </w:rPr>
        <w:t>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28861EA7" w14:textId="77777777" w:rsidR="006870B6" w:rsidRPr="00097C6D" w:rsidRDefault="006870B6" w:rsidP="002C6895">
      <w:pPr>
        <w:pStyle w:val="NormalWeb"/>
        <w:spacing w:before="0" w:beforeAutospacing="0" w:after="0" w:afterAutospacing="0"/>
        <w:ind w:left="720"/>
        <w:jc w:val="both"/>
        <w:rPr>
          <w:rFonts w:ascii="Arial" w:hAnsi="Arial" w:cs="Arial"/>
          <w:sz w:val="22"/>
          <w:szCs w:val="22"/>
        </w:rPr>
      </w:pPr>
    </w:p>
    <w:p w14:paraId="3C52A4CA" w14:textId="77777777" w:rsidR="002C6895"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We believe that </w:t>
      </w:r>
      <w:r w:rsidRPr="00097C6D">
        <w:rPr>
          <w:rFonts w:ascii="Arial" w:hAnsi="Arial" w:cs="Arial"/>
          <w:b/>
          <w:sz w:val="22"/>
          <w:szCs w:val="22"/>
        </w:rPr>
        <w:t>consent</w:t>
      </w:r>
      <w:r w:rsidRPr="00097C6D">
        <w:rPr>
          <w:rFonts w:ascii="Arial" w:hAnsi="Arial" w:cs="Arial"/>
          <w:sz w:val="22"/>
          <w:szCs w:val="22"/>
        </w:rPr>
        <w:t xml:space="preserve">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988B518" w14:textId="77777777" w:rsidR="002C6895" w:rsidRPr="002C6895" w:rsidRDefault="002C6895" w:rsidP="002C6895">
      <w:pPr>
        <w:pStyle w:val="NormalWeb"/>
        <w:spacing w:before="0" w:beforeAutospacing="0" w:after="0" w:afterAutospacing="0"/>
        <w:ind w:left="360"/>
        <w:jc w:val="both"/>
        <w:rPr>
          <w:rFonts w:ascii="Arial" w:hAnsi="Arial" w:cs="Arial"/>
          <w:sz w:val="22"/>
          <w:szCs w:val="22"/>
        </w:rPr>
      </w:pPr>
    </w:p>
    <w:p w14:paraId="1C984026" w14:textId="77777777" w:rsidR="00B564DB" w:rsidRPr="002C6895" w:rsidRDefault="00B564DB" w:rsidP="00F60303">
      <w:pPr>
        <w:pStyle w:val="NormalWeb"/>
        <w:numPr>
          <w:ilvl w:val="0"/>
          <w:numId w:val="43"/>
        </w:numPr>
        <w:spacing w:before="0" w:beforeAutospacing="0" w:after="0" w:afterAutospacing="0"/>
        <w:jc w:val="both"/>
        <w:rPr>
          <w:rFonts w:ascii="Arial" w:hAnsi="Arial" w:cs="Arial"/>
          <w:sz w:val="22"/>
          <w:szCs w:val="22"/>
        </w:rPr>
      </w:pPr>
      <w:r w:rsidRPr="002C6895">
        <w:rPr>
          <w:rFonts w:ascii="Arial" w:hAnsi="Arial" w:cs="Arial"/>
          <w:sz w:val="22"/>
          <w:szCs w:val="22"/>
        </w:rPr>
        <w:t>Sexual consent</w:t>
      </w:r>
      <w:r w:rsidR="002C6895">
        <w:rPr>
          <w:rFonts w:ascii="Arial" w:hAnsi="Arial" w:cs="Arial"/>
          <w:sz w:val="22"/>
          <w:szCs w:val="22"/>
        </w:rPr>
        <w:t>:</w:t>
      </w:r>
    </w:p>
    <w:p w14:paraId="17E1B0E6" w14:textId="77777777" w:rsidR="00B564DB" w:rsidRPr="00097C6D" w:rsidRDefault="00B564DB" w:rsidP="00F60303">
      <w:pPr>
        <w:pStyle w:val="NormalWeb"/>
        <w:numPr>
          <w:ilvl w:val="0"/>
          <w:numId w:val="24"/>
        </w:numPr>
        <w:spacing w:before="0" w:beforeAutospacing="0" w:line="285" w:lineRule="atLeast"/>
        <w:jc w:val="both"/>
        <w:rPr>
          <w:rFonts w:ascii="Arial" w:hAnsi="Arial" w:cs="Arial"/>
          <w:sz w:val="22"/>
          <w:szCs w:val="22"/>
        </w:rPr>
      </w:pPr>
      <w:r w:rsidRPr="00097C6D">
        <w:rPr>
          <w:rFonts w:ascii="Arial" w:hAnsi="Arial" w:cs="Arial"/>
          <w:sz w:val="22"/>
          <w:szCs w:val="22"/>
        </w:rPr>
        <w:t xml:space="preserve">a child under the age of 13 can never consent to any sexual activity; </w:t>
      </w:r>
    </w:p>
    <w:p w14:paraId="484C18C8" w14:textId="77777777" w:rsidR="00B564DB" w:rsidRPr="00097C6D" w:rsidRDefault="00B564DB" w:rsidP="00F60303">
      <w:pPr>
        <w:pStyle w:val="NormalWeb"/>
        <w:numPr>
          <w:ilvl w:val="0"/>
          <w:numId w:val="24"/>
        </w:numPr>
        <w:spacing w:line="285" w:lineRule="atLeast"/>
        <w:jc w:val="both"/>
        <w:rPr>
          <w:rFonts w:ascii="Arial" w:hAnsi="Arial" w:cs="Arial"/>
          <w:sz w:val="22"/>
          <w:szCs w:val="22"/>
        </w:rPr>
      </w:pPr>
      <w:r w:rsidRPr="00097C6D">
        <w:rPr>
          <w:rFonts w:ascii="Arial" w:hAnsi="Arial" w:cs="Arial"/>
          <w:sz w:val="22"/>
          <w:szCs w:val="22"/>
        </w:rPr>
        <w:t>the age of consent is 16;</w:t>
      </w:r>
    </w:p>
    <w:p w14:paraId="2A5F9776" w14:textId="77777777" w:rsidR="00B564DB" w:rsidRPr="00097C6D" w:rsidRDefault="00B564DB" w:rsidP="00F60303">
      <w:pPr>
        <w:pStyle w:val="NormalWeb"/>
        <w:numPr>
          <w:ilvl w:val="0"/>
          <w:numId w:val="24"/>
        </w:numPr>
        <w:spacing w:line="285" w:lineRule="atLeast"/>
        <w:jc w:val="both"/>
        <w:rPr>
          <w:rFonts w:ascii="Arial" w:hAnsi="Arial" w:cs="Arial"/>
          <w:sz w:val="22"/>
          <w:szCs w:val="22"/>
        </w:rPr>
      </w:pPr>
      <w:r w:rsidRPr="00097C6D">
        <w:rPr>
          <w:rFonts w:ascii="Arial" w:hAnsi="Arial" w:cs="Arial"/>
          <w:sz w:val="22"/>
          <w:szCs w:val="22"/>
        </w:rPr>
        <w:t>sexual intercourse without consent is rape.</w:t>
      </w:r>
    </w:p>
    <w:p w14:paraId="30424570" w14:textId="77777777" w:rsidR="00B564DB" w:rsidRPr="00097C6D" w:rsidRDefault="00B564DB" w:rsidP="00B564DB">
      <w:pPr>
        <w:pStyle w:val="NormalWeb"/>
        <w:spacing w:line="285" w:lineRule="atLeast"/>
        <w:jc w:val="both"/>
        <w:rPr>
          <w:rFonts w:ascii="Arial" w:hAnsi="Arial" w:cs="Arial"/>
          <w:b/>
          <w:sz w:val="22"/>
          <w:szCs w:val="22"/>
        </w:rPr>
      </w:pPr>
      <w:r w:rsidRPr="00097C6D">
        <w:rPr>
          <w:rFonts w:ascii="Arial" w:hAnsi="Arial" w:cs="Arial"/>
          <w:b/>
          <w:sz w:val="22"/>
          <w:szCs w:val="22"/>
        </w:rPr>
        <w:t>Sexual harassment</w:t>
      </w:r>
    </w:p>
    <w:p w14:paraId="796E9CAC" w14:textId="77777777" w:rsidR="002C6895" w:rsidRDefault="00B564DB" w:rsidP="00F60303">
      <w:pPr>
        <w:pStyle w:val="NormalWeb"/>
        <w:numPr>
          <w:ilvl w:val="0"/>
          <w:numId w:val="43"/>
        </w:numPr>
        <w:spacing w:before="0" w:beforeAutospacing="0" w:after="0" w:afterAutospacing="0" w:line="285" w:lineRule="atLeast"/>
        <w:jc w:val="both"/>
        <w:rPr>
          <w:rFonts w:ascii="Arial" w:hAnsi="Arial" w:cs="Arial"/>
          <w:sz w:val="22"/>
          <w:szCs w:val="22"/>
        </w:rPr>
      </w:pPr>
      <w:r w:rsidRPr="00097C6D">
        <w:rPr>
          <w:rFonts w:ascii="Arial" w:hAnsi="Arial" w:cs="Arial"/>
          <w:sz w:val="22"/>
          <w:szCs w:val="22"/>
        </w:rPr>
        <w:t>When referring to sexual harassment we mean ‘unwanted conduct of a sexual nature’ that can occur online and offline</w:t>
      </w:r>
      <w:r w:rsidR="00F50FDA" w:rsidRPr="00097C6D">
        <w:rPr>
          <w:rFonts w:ascii="Arial" w:hAnsi="Arial" w:cs="Arial"/>
          <w:sz w:val="22"/>
          <w:szCs w:val="22"/>
        </w:rPr>
        <w:t>,</w:t>
      </w:r>
      <w:r w:rsidRPr="00097C6D">
        <w:rPr>
          <w:rFonts w:ascii="Arial" w:hAnsi="Arial" w:cs="Arial"/>
          <w:sz w:val="22"/>
          <w:szCs w:val="22"/>
        </w:rPr>
        <w:t xml:space="preserve"> both inside and outside of our setting. When we reference sexual harassment, we do so in the context of </w:t>
      </w:r>
      <w:r w:rsidR="003C1B92" w:rsidRPr="00097C6D">
        <w:rPr>
          <w:rFonts w:ascii="Arial" w:hAnsi="Arial" w:cs="Arial"/>
          <w:sz w:val="22"/>
          <w:szCs w:val="22"/>
        </w:rPr>
        <w:t>child-on-child</w:t>
      </w:r>
      <w:r w:rsidRPr="00097C6D">
        <w:rPr>
          <w:rFonts w:ascii="Arial" w:hAnsi="Arial" w:cs="Arial"/>
          <w:sz w:val="22"/>
          <w:szCs w:val="22"/>
        </w:rPr>
        <w:t xml:space="preserve"> sexual harassment. Sexual harassment is likely to: violate a child’s dignity, and/or make them feel intimidated, degraded or humiliated and/or create a hostile, offensive or sexualised environment.</w:t>
      </w:r>
    </w:p>
    <w:p w14:paraId="237D5B29" w14:textId="77777777" w:rsidR="002C6895" w:rsidRPr="002C6895" w:rsidRDefault="002C6895" w:rsidP="002C6895">
      <w:pPr>
        <w:pStyle w:val="NormalWeb"/>
        <w:spacing w:before="0" w:beforeAutospacing="0" w:after="0" w:afterAutospacing="0" w:line="285" w:lineRule="atLeast"/>
        <w:ind w:left="360"/>
        <w:jc w:val="both"/>
        <w:rPr>
          <w:rFonts w:ascii="Arial" w:hAnsi="Arial" w:cs="Arial"/>
          <w:sz w:val="22"/>
          <w:szCs w:val="22"/>
        </w:rPr>
      </w:pPr>
    </w:p>
    <w:p w14:paraId="1B1F044C" w14:textId="77777777" w:rsidR="00B564DB" w:rsidRPr="00097C6D" w:rsidRDefault="00B564DB" w:rsidP="00F60303">
      <w:pPr>
        <w:pStyle w:val="NormalWeb"/>
        <w:numPr>
          <w:ilvl w:val="0"/>
          <w:numId w:val="43"/>
        </w:numPr>
        <w:spacing w:before="0" w:beforeAutospacing="0" w:after="0" w:afterAutospacing="0" w:line="285" w:lineRule="atLeast"/>
        <w:jc w:val="both"/>
        <w:rPr>
          <w:rFonts w:ascii="Arial" w:hAnsi="Arial" w:cs="Arial"/>
          <w:sz w:val="22"/>
          <w:szCs w:val="22"/>
        </w:rPr>
      </w:pPr>
      <w:r w:rsidRPr="00097C6D">
        <w:rPr>
          <w:rFonts w:ascii="Arial" w:hAnsi="Arial" w:cs="Arial"/>
          <w:sz w:val="22"/>
          <w:szCs w:val="22"/>
        </w:rPr>
        <w:t>Whil</w:t>
      </w:r>
      <w:r w:rsidR="002C6895">
        <w:rPr>
          <w:rFonts w:ascii="Arial" w:hAnsi="Arial" w:cs="Arial"/>
          <w:sz w:val="22"/>
          <w:szCs w:val="22"/>
        </w:rPr>
        <w:t>e</w:t>
      </w:r>
      <w:r w:rsidRPr="00097C6D">
        <w:rPr>
          <w:rFonts w:ascii="Arial" w:hAnsi="Arial" w:cs="Arial"/>
          <w:sz w:val="22"/>
          <w:szCs w:val="22"/>
        </w:rPr>
        <w:t xml:space="preserve"> not intended to be an exhaustive list, sexual harassment can include:</w:t>
      </w:r>
    </w:p>
    <w:p w14:paraId="0FF48744" w14:textId="30044830" w:rsidR="00B564DB" w:rsidRPr="00097C6D" w:rsidRDefault="00B564DB" w:rsidP="04AF5F56">
      <w:pPr>
        <w:pStyle w:val="NormalWeb"/>
        <w:numPr>
          <w:ilvl w:val="0"/>
          <w:numId w:val="11"/>
        </w:numPr>
        <w:spacing w:before="0" w:beforeAutospacing="0" w:after="0" w:afterAutospacing="0" w:line="285" w:lineRule="atLeast"/>
        <w:jc w:val="both"/>
        <w:rPr>
          <w:rFonts w:ascii="Arial" w:hAnsi="Arial" w:cs="Arial"/>
          <w:sz w:val="22"/>
          <w:szCs w:val="22"/>
        </w:rPr>
      </w:pPr>
      <w:r w:rsidRPr="04AF5F56">
        <w:rPr>
          <w:rFonts w:ascii="Arial" w:hAnsi="Arial" w:cs="Arial"/>
          <w:sz w:val="22"/>
          <w:szCs w:val="22"/>
        </w:rPr>
        <w:t xml:space="preserve">sexual comments, </w:t>
      </w:r>
      <w:r w:rsidR="63E761B4" w:rsidRPr="04AF5F56">
        <w:rPr>
          <w:rFonts w:ascii="Arial" w:hAnsi="Arial" w:cs="Arial"/>
          <w:sz w:val="22"/>
          <w:szCs w:val="22"/>
        </w:rPr>
        <w:t>such as</w:t>
      </w:r>
      <w:r w:rsidRPr="04AF5F56">
        <w:rPr>
          <w:rFonts w:ascii="Arial" w:hAnsi="Arial" w:cs="Arial"/>
          <w:sz w:val="22"/>
          <w:szCs w:val="22"/>
        </w:rPr>
        <w:t xml:space="preserve"> telling sexual stories, making lewd comments, making sexual remarks about clothes and appearance and calling someone sexualised names;</w:t>
      </w:r>
    </w:p>
    <w:p w14:paraId="32F60343" w14:textId="77777777" w:rsidR="00B564DB" w:rsidRPr="00097C6D" w:rsidRDefault="00B564DB" w:rsidP="00F60303">
      <w:pPr>
        <w:pStyle w:val="NormalWeb"/>
        <w:numPr>
          <w:ilvl w:val="0"/>
          <w:numId w:val="11"/>
        </w:numPr>
        <w:spacing w:before="0" w:beforeAutospacing="0" w:after="0" w:afterAutospacing="0" w:line="285" w:lineRule="atLeast"/>
        <w:jc w:val="both"/>
        <w:rPr>
          <w:rFonts w:ascii="Arial" w:hAnsi="Arial" w:cs="Arial"/>
          <w:sz w:val="22"/>
          <w:szCs w:val="22"/>
        </w:rPr>
      </w:pPr>
      <w:r w:rsidRPr="00097C6D">
        <w:rPr>
          <w:rFonts w:ascii="Arial" w:hAnsi="Arial" w:cs="Arial"/>
          <w:sz w:val="22"/>
          <w:szCs w:val="22"/>
        </w:rPr>
        <w:t>sexual “jokes” or taunting;</w:t>
      </w:r>
    </w:p>
    <w:p w14:paraId="22E7E6BA" w14:textId="5B310D5F" w:rsidR="003C1B92" w:rsidRPr="00097C6D" w:rsidRDefault="00B564DB" w:rsidP="04AF5F56">
      <w:pPr>
        <w:pStyle w:val="NormalWeb"/>
        <w:numPr>
          <w:ilvl w:val="0"/>
          <w:numId w:val="11"/>
        </w:numPr>
        <w:spacing w:before="0" w:beforeAutospacing="0" w:after="0" w:afterAutospacing="0" w:line="285" w:lineRule="atLeast"/>
        <w:jc w:val="both"/>
        <w:rPr>
          <w:rFonts w:ascii="Arial" w:hAnsi="Arial" w:cs="Arial"/>
          <w:sz w:val="22"/>
          <w:szCs w:val="22"/>
        </w:rPr>
      </w:pPr>
      <w:r w:rsidRPr="04AF5F56">
        <w:rPr>
          <w:rFonts w:ascii="Arial" w:hAnsi="Arial" w:cs="Arial"/>
          <w:sz w:val="22"/>
          <w:szCs w:val="22"/>
        </w:rPr>
        <w:t xml:space="preserve">physical behaviour, </w:t>
      </w:r>
      <w:r w:rsidR="39DC3535" w:rsidRPr="04AF5F56">
        <w:rPr>
          <w:rFonts w:ascii="Arial" w:hAnsi="Arial" w:cs="Arial"/>
          <w:sz w:val="22"/>
          <w:szCs w:val="22"/>
        </w:rPr>
        <w:t>such as</w:t>
      </w:r>
      <w:r w:rsidRPr="04AF5F56">
        <w:rPr>
          <w:rFonts w:ascii="Arial" w:hAnsi="Arial" w:cs="Arial"/>
          <w:sz w:val="22"/>
          <w:szCs w:val="22"/>
        </w:rPr>
        <w:t xml:space="preserve"> deliberately brushing against someone, interfering with someone’s clothes</w:t>
      </w:r>
      <w:r w:rsidR="007D59C4" w:rsidRPr="04AF5F56">
        <w:rPr>
          <w:rFonts w:ascii="Arial" w:hAnsi="Arial" w:cs="Arial"/>
          <w:sz w:val="22"/>
          <w:szCs w:val="22"/>
        </w:rPr>
        <w:t>;</w:t>
      </w:r>
    </w:p>
    <w:p w14:paraId="358B28B1" w14:textId="77777777" w:rsidR="003C1B92" w:rsidRPr="00097C6D" w:rsidRDefault="00B564DB" w:rsidP="00F60303">
      <w:pPr>
        <w:pStyle w:val="NormalWeb"/>
        <w:numPr>
          <w:ilvl w:val="0"/>
          <w:numId w:val="11"/>
        </w:numPr>
        <w:spacing w:before="0" w:beforeAutospacing="0" w:after="0" w:afterAutospacing="0" w:line="285" w:lineRule="atLeast"/>
        <w:jc w:val="both"/>
        <w:rPr>
          <w:rFonts w:ascii="Arial" w:hAnsi="Arial" w:cs="Arial"/>
          <w:sz w:val="22"/>
          <w:szCs w:val="22"/>
        </w:rPr>
      </w:pPr>
      <w:r w:rsidRPr="00097C6D">
        <w:rPr>
          <w:rFonts w:ascii="Arial" w:hAnsi="Arial" w:cs="Arial"/>
          <w:sz w:val="22"/>
          <w:szCs w:val="22"/>
        </w:rPr>
        <w:t xml:space="preserve">displaying pictures, photos or drawings of a sexual nature, </w:t>
      </w:r>
    </w:p>
    <w:p w14:paraId="36A4CDD7" w14:textId="77777777" w:rsidR="00B564DB" w:rsidRPr="00097C6D" w:rsidRDefault="003C1B92" w:rsidP="00F60303">
      <w:pPr>
        <w:pStyle w:val="NormalWeb"/>
        <w:numPr>
          <w:ilvl w:val="0"/>
          <w:numId w:val="11"/>
        </w:numPr>
        <w:spacing w:before="0" w:beforeAutospacing="0" w:after="0" w:afterAutospacing="0" w:line="285" w:lineRule="atLeast"/>
        <w:jc w:val="both"/>
        <w:rPr>
          <w:rFonts w:ascii="Arial" w:hAnsi="Arial" w:cs="Arial"/>
          <w:sz w:val="22"/>
          <w:szCs w:val="22"/>
        </w:rPr>
      </w:pPr>
      <w:r w:rsidRPr="00097C6D">
        <w:rPr>
          <w:rFonts w:ascii="Arial" w:hAnsi="Arial" w:cs="Arial"/>
          <w:sz w:val="22"/>
          <w:szCs w:val="22"/>
        </w:rPr>
        <w:t xml:space="preserve">upskirting, </w:t>
      </w:r>
      <w:r w:rsidR="00B564DB" w:rsidRPr="00097C6D">
        <w:rPr>
          <w:rFonts w:ascii="Arial" w:hAnsi="Arial" w:cs="Arial"/>
          <w:sz w:val="22"/>
          <w:szCs w:val="22"/>
        </w:rPr>
        <w:t>and</w:t>
      </w:r>
    </w:p>
    <w:p w14:paraId="6B798C24" w14:textId="77777777" w:rsidR="003C1B92" w:rsidRPr="00097C6D" w:rsidRDefault="00B564DB" w:rsidP="00F60303">
      <w:pPr>
        <w:pStyle w:val="NormalWeb"/>
        <w:numPr>
          <w:ilvl w:val="0"/>
          <w:numId w:val="11"/>
        </w:numPr>
        <w:spacing w:before="0" w:beforeAutospacing="0" w:after="0" w:afterAutospacing="0" w:line="285" w:lineRule="atLeast"/>
        <w:jc w:val="both"/>
        <w:rPr>
          <w:rFonts w:ascii="Arial" w:hAnsi="Arial" w:cs="Arial"/>
          <w:sz w:val="22"/>
          <w:szCs w:val="22"/>
        </w:rPr>
      </w:pPr>
      <w:r w:rsidRPr="00097C6D">
        <w:rPr>
          <w:rFonts w:ascii="Arial" w:hAnsi="Arial" w:cs="Arial"/>
          <w:sz w:val="22"/>
          <w:szCs w:val="22"/>
        </w:rPr>
        <w:t xml:space="preserve">on-line sexual harassment. </w:t>
      </w:r>
    </w:p>
    <w:p w14:paraId="31023585" w14:textId="77777777" w:rsidR="003C1B92" w:rsidRPr="00097C6D" w:rsidRDefault="003C1B92" w:rsidP="003C1B92">
      <w:pPr>
        <w:pStyle w:val="NormalWeb"/>
        <w:spacing w:before="0" w:beforeAutospacing="0" w:after="0" w:afterAutospacing="0" w:line="285" w:lineRule="atLeast"/>
        <w:ind w:left="360"/>
        <w:jc w:val="both"/>
        <w:rPr>
          <w:rFonts w:ascii="Arial" w:hAnsi="Arial" w:cs="Arial"/>
          <w:sz w:val="22"/>
          <w:szCs w:val="22"/>
        </w:rPr>
      </w:pPr>
    </w:p>
    <w:p w14:paraId="3CCBED48" w14:textId="77777777" w:rsidR="00B564DB" w:rsidRPr="00097C6D" w:rsidRDefault="00B564DB" w:rsidP="00F60303">
      <w:pPr>
        <w:pStyle w:val="NormalWeb"/>
        <w:numPr>
          <w:ilvl w:val="0"/>
          <w:numId w:val="43"/>
        </w:numPr>
        <w:spacing w:before="0" w:beforeAutospacing="0" w:after="0" w:afterAutospacing="0" w:line="285" w:lineRule="atLeast"/>
        <w:jc w:val="both"/>
        <w:rPr>
          <w:rFonts w:ascii="Arial" w:hAnsi="Arial" w:cs="Arial"/>
          <w:sz w:val="22"/>
          <w:szCs w:val="22"/>
        </w:rPr>
      </w:pPr>
      <w:r w:rsidRPr="00097C6D">
        <w:rPr>
          <w:rFonts w:ascii="Arial" w:hAnsi="Arial" w:cs="Arial"/>
          <w:sz w:val="22"/>
          <w:szCs w:val="22"/>
        </w:rPr>
        <w:t>We will</w:t>
      </w:r>
      <w:r w:rsidRPr="00097C6D">
        <w:rPr>
          <w:rFonts w:ascii="Arial" w:hAnsi="Arial" w:cs="Arial"/>
          <w:b/>
          <w:sz w:val="22"/>
          <w:szCs w:val="22"/>
        </w:rPr>
        <w:t xml:space="preserve"> </w:t>
      </w:r>
      <w:r w:rsidRPr="00097C6D">
        <w:rPr>
          <w:rFonts w:ascii="Arial" w:hAnsi="Arial" w:cs="Arial"/>
          <w:sz w:val="22"/>
          <w:szCs w:val="22"/>
        </w:rPr>
        <w:t xml:space="preserve">follow the guidance set out in </w:t>
      </w:r>
      <w:hyperlink r:id="rId17" w:history="1">
        <w:r w:rsidRPr="00097C6D">
          <w:rPr>
            <w:rStyle w:val="Hyperlink"/>
            <w:rFonts w:ascii="Arial" w:hAnsi="Arial" w:cs="Arial"/>
            <w:sz w:val="22"/>
            <w:szCs w:val="22"/>
          </w:rPr>
          <w:t>UKCIS Sharing nudes and semi-nudes: advice for education settings working with children and young people</w:t>
        </w:r>
      </w:hyperlink>
      <w:r w:rsidRPr="00097C6D">
        <w:rPr>
          <w:rFonts w:ascii="Arial" w:hAnsi="Arial" w:cs="Arial"/>
          <w:sz w:val="22"/>
          <w:szCs w:val="22"/>
        </w:rPr>
        <w:t>.</w:t>
      </w:r>
    </w:p>
    <w:p w14:paraId="765AC54F" w14:textId="77777777" w:rsidR="00B564DB" w:rsidRPr="00097C6D" w:rsidRDefault="00B564DB" w:rsidP="00B564DB">
      <w:pPr>
        <w:pStyle w:val="NormalWeb"/>
        <w:spacing w:line="285" w:lineRule="atLeast"/>
        <w:jc w:val="both"/>
        <w:rPr>
          <w:rFonts w:ascii="Arial" w:hAnsi="Arial" w:cs="Arial"/>
          <w:b/>
          <w:sz w:val="22"/>
          <w:szCs w:val="22"/>
        </w:rPr>
      </w:pPr>
      <w:r w:rsidRPr="00097C6D">
        <w:rPr>
          <w:rFonts w:ascii="Arial" w:hAnsi="Arial" w:cs="Arial"/>
          <w:b/>
          <w:sz w:val="22"/>
          <w:szCs w:val="22"/>
        </w:rPr>
        <w:t>Upskirting</w:t>
      </w:r>
    </w:p>
    <w:p w14:paraId="135065F5" w14:textId="77777777" w:rsidR="00B564DB" w:rsidRPr="00097C6D" w:rsidRDefault="00B564DB" w:rsidP="00F60303">
      <w:pPr>
        <w:pStyle w:val="NormalWeb"/>
        <w:numPr>
          <w:ilvl w:val="0"/>
          <w:numId w:val="43"/>
        </w:numPr>
        <w:jc w:val="both"/>
        <w:rPr>
          <w:rFonts w:ascii="Arial" w:hAnsi="Arial" w:cs="Arial"/>
          <w:sz w:val="22"/>
          <w:szCs w:val="22"/>
        </w:rPr>
      </w:pPr>
      <w:r w:rsidRPr="00097C6D">
        <w:rPr>
          <w:rFonts w:ascii="Arial" w:hAnsi="Arial" w:cs="Arial"/>
          <w:sz w:val="22"/>
          <w:szCs w:val="22"/>
        </w:rPr>
        <w:t>The Voyeurism (Offences) Act, which is commonly known as the Upskirting Act, came into force on 12 April 2019. We recognise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0E641E08" w14:textId="77777777" w:rsidR="00B564DB" w:rsidRPr="00097C6D" w:rsidRDefault="00B564DB" w:rsidP="00B564DB">
      <w:pPr>
        <w:pStyle w:val="NormalWeb"/>
        <w:spacing w:before="0" w:beforeAutospacing="0" w:after="0" w:afterAutospacing="0"/>
        <w:jc w:val="both"/>
        <w:rPr>
          <w:rFonts w:ascii="Arial" w:hAnsi="Arial" w:cs="Arial"/>
          <w:b/>
          <w:sz w:val="22"/>
          <w:szCs w:val="22"/>
        </w:rPr>
      </w:pPr>
      <w:r w:rsidRPr="00097C6D">
        <w:rPr>
          <w:rFonts w:ascii="Arial" w:hAnsi="Arial" w:cs="Arial"/>
          <w:b/>
          <w:sz w:val="22"/>
          <w:szCs w:val="22"/>
        </w:rPr>
        <w:t>Harmful sexual behaviour</w:t>
      </w:r>
    </w:p>
    <w:p w14:paraId="31E0CAF6" w14:textId="77777777" w:rsidR="00B564DB" w:rsidRPr="00097C6D" w:rsidRDefault="00B564DB" w:rsidP="00B564DB">
      <w:pPr>
        <w:pStyle w:val="NormalWeb"/>
        <w:spacing w:before="0" w:beforeAutospacing="0" w:after="0" w:afterAutospacing="0"/>
        <w:jc w:val="both"/>
        <w:rPr>
          <w:rFonts w:ascii="Arial" w:hAnsi="Arial" w:cs="Arial"/>
          <w:b/>
          <w:sz w:val="22"/>
          <w:szCs w:val="22"/>
        </w:rPr>
      </w:pPr>
    </w:p>
    <w:p w14:paraId="17D6FFBC"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Children’s sexual behaviour exists on a wide continuum, from normal and developmentally expected to inappropriate, problematic, abusive and violent. Problematic, abusive and violent sexual behaviour is developmentally inappropriate and may cause developmental damage. We use the term “harmful sexual behaviour” (HSB). </w:t>
      </w:r>
      <w:r w:rsidRPr="00097C6D">
        <w:rPr>
          <w:rFonts w:ascii="Arial" w:hAnsi="Arial" w:cs="Arial"/>
          <w:b/>
          <w:sz w:val="22"/>
          <w:szCs w:val="22"/>
        </w:rPr>
        <w:t xml:space="preserve">HSB can occur online and/or face to face and </w:t>
      </w:r>
      <w:r w:rsidRPr="00097C6D">
        <w:rPr>
          <w:rFonts w:ascii="Arial" w:hAnsi="Arial" w:cs="Arial"/>
          <w:b/>
          <w:sz w:val="22"/>
          <w:szCs w:val="22"/>
        </w:rPr>
        <w:lastRenderedPageBreak/>
        <w:t>can also occur simultaneously between the two.</w:t>
      </w:r>
      <w:r w:rsidRPr="00097C6D">
        <w:rPr>
          <w:rFonts w:ascii="Arial" w:hAnsi="Arial" w:cs="Arial"/>
          <w:sz w:val="22"/>
          <w:szCs w:val="22"/>
        </w:rPr>
        <w:t xml:space="preserve"> We will consider HSB in a child protection context.</w:t>
      </w:r>
    </w:p>
    <w:p w14:paraId="2E1D83E6" w14:textId="77777777" w:rsidR="00B564DB" w:rsidRPr="00097C6D" w:rsidRDefault="00B564DB" w:rsidP="00B564DB">
      <w:pPr>
        <w:pStyle w:val="NormalWeb"/>
        <w:spacing w:before="0" w:beforeAutospacing="0" w:after="0" w:afterAutospacing="0"/>
        <w:jc w:val="both"/>
        <w:rPr>
          <w:rFonts w:ascii="Arial" w:hAnsi="Arial" w:cs="Arial"/>
          <w:sz w:val="22"/>
          <w:szCs w:val="22"/>
        </w:rPr>
      </w:pPr>
    </w:p>
    <w:p w14:paraId="3D59D5AA"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We will follow the specialist support and advice on HSB available from the specialist sexual violence sector. Our </w:t>
      </w:r>
      <w:r w:rsidRPr="006B2A12">
        <w:rPr>
          <w:rFonts w:ascii="Arial" w:hAnsi="Arial" w:cs="Arial"/>
          <w:sz w:val="22"/>
          <w:szCs w:val="22"/>
        </w:rPr>
        <w:t xml:space="preserve">DSL will undertake training in HSB and incorporate this into our approach to managing sexual violence and sexual harassment. </w:t>
      </w:r>
      <w:r w:rsidR="000E666B" w:rsidRPr="00752BFC">
        <w:rPr>
          <w:rFonts w:ascii="Arial" w:hAnsi="Arial" w:cs="Arial"/>
          <w:sz w:val="22"/>
          <w:szCs w:val="22"/>
        </w:rPr>
        <w:t>This training will include the Brook Traffic Light Tool.</w:t>
      </w:r>
      <w:r w:rsidR="000E666B">
        <w:rPr>
          <w:rFonts w:ascii="Arial" w:hAnsi="Arial" w:cs="Arial"/>
          <w:sz w:val="22"/>
          <w:szCs w:val="22"/>
        </w:rPr>
        <w:t xml:space="preserve"> </w:t>
      </w:r>
    </w:p>
    <w:p w14:paraId="3A669CB2" w14:textId="77777777" w:rsidR="00B564DB" w:rsidRPr="00097C6D" w:rsidRDefault="00B564DB" w:rsidP="00B564DB">
      <w:pPr>
        <w:pStyle w:val="NormalWeb"/>
        <w:spacing w:before="0" w:beforeAutospacing="0" w:after="0" w:afterAutospacing="0"/>
        <w:jc w:val="both"/>
        <w:rPr>
          <w:rFonts w:ascii="Arial" w:hAnsi="Arial" w:cs="Arial"/>
          <w:sz w:val="22"/>
          <w:szCs w:val="22"/>
        </w:rPr>
      </w:pPr>
    </w:p>
    <w:p w14:paraId="0D962C83" w14:textId="77777777" w:rsidR="00B564DB"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Addressing inappropriate behaviour </w:t>
      </w:r>
      <w:r w:rsidRPr="00097C6D">
        <w:rPr>
          <w:rFonts w:ascii="Arial" w:hAnsi="Arial" w:cs="Arial"/>
          <w:b/>
          <w:sz w:val="22"/>
          <w:szCs w:val="22"/>
        </w:rPr>
        <w:t>can</w:t>
      </w:r>
      <w:r w:rsidRPr="00097C6D">
        <w:rPr>
          <w:rFonts w:ascii="Arial" w:hAnsi="Arial" w:cs="Arial"/>
          <w:sz w:val="22"/>
          <w:szCs w:val="22"/>
        </w:rPr>
        <w:t xml:space="preserve"> be an important intervention that helps prevent problematic, abusive and/or violent behaviour in the future. Children displaying HSB have often experienced their own abuse and trauma. We understand it is important that they are offered appropriate support.</w:t>
      </w:r>
    </w:p>
    <w:p w14:paraId="55365AE1" w14:textId="77777777" w:rsidR="00CC640C" w:rsidRDefault="00CC640C" w:rsidP="00B564DB">
      <w:pPr>
        <w:pStyle w:val="NormalWeb"/>
        <w:spacing w:before="0" w:beforeAutospacing="0" w:after="0" w:afterAutospacing="0"/>
        <w:jc w:val="both"/>
        <w:rPr>
          <w:rFonts w:ascii="Arial" w:hAnsi="Arial" w:cs="Arial"/>
          <w:sz w:val="22"/>
          <w:szCs w:val="22"/>
        </w:rPr>
      </w:pPr>
    </w:p>
    <w:p w14:paraId="214959E8" w14:textId="77777777" w:rsidR="00CC640C" w:rsidRPr="00752BFC" w:rsidRDefault="00CC640C" w:rsidP="00B564DB">
      <w:pPr>
        <w:pStyle w:val="NormalWeb"/>
        <w:spacing w:before="0" w:beforeAutospacing="0" w:after="0" w:afterAutospacing="0"/>
        <w:jc w:val="both"/>
        <w:rPr>
          <w:rFonts w:ascii="Arial" w:hAnsi="Arial" w:cs="Arial"/>
          <w:b/>
          <w:bCs/>
          <w:sz w:val="22"/>
          <w:szCs w:val="22"/>
        </w:rPr>
      </w:pPr>
      <w:r w:rsidRPr="00752BFC">
        <w:rPr>
          <w:rFonts w:ascii="Arial" w:hAnsi="Arial" w:cs="Arial"/>
          <w:b/>
          <w:bCs/>
          <w:sz w:val="22"/>
          <w:szCs w:val="22"/>
        </w:rPr>
        <w:t>Hate crime</w:t>
      </w:r>
    </w:p>
    <w:p w14:paraId="160AEFE7" w14:textId="77777777" w:rsidR="00FE4F60" w:rsidRDefault="007A72D1" w:rsidP="00F60303">
      <w:pPr>
        <w:pStyle w:val="NormalWeb"/>
        <w:numPr>
          <w:ilvl w:val="0"/>
          <w:numId w:val="43"/>
        </w:numPr>
        <w:spacing w:before="0" w:beforeAutospacing="0" w:after="0" w:afterAutospacing="0"/>
        <w:jc w:val="both"/>
        <w:rPr>
          <w:rFonts w:ascii="Arial" w:hAnsi="Arial" w:cs="Arial"/>
          <w:sz w:val="22"/>
          <w:szCs w:val="22"/>
        </w:rPr>
      </w:pPr>
      <w:r w:rsidRPr="00752BFC">
        <w:rPr>
          <w:rFonts w:ascii="Arial" w:hAnsi="Arial" w:cs="Arial"/>
          <w:sz w:val="22"/>
          <w:szCs w:val="22"/>
        </w:rPr>
        <w:t xml:space="preserve">A hate crime, or hate incident, is an act motivated by, or perceived to be motivated by, prejudice against who the victim is, or what they appear to be, in relation to their race, religion, sexual orientation, gender identity, or disability. These are known as protected characteristics. It does not matter if the person targeted has the characteristic that the prejudice is directed toward. Only that they are perceived to have that characteristic or belong to that community. </w:t>
      </w:r>
    </w:p>
    <w:p w14:paraId="3CA2237F" w14:textId="77777777" w:rsidR="00FE4F60" w:rsidRPr="00FE4F60" w:rsidRDefault="00FE4F60" w:rsidP="00FE4F60">
      <w:pPr>
        <w:pStyle w:val="NormalWeb"/>
        <w:spacing w:before="0" w:beforeAutospacing="0" w:after="0" w:afterAutospacing="0"/>
        <w:ind w:left="360"/>
        <w:jc w:val="both"/>
        <w:rPr>
          <w:rFonts w:ascii="Arial" w:hAnsi="Arial" w:cs="Arial"/>
          <w:sz w:val="22"/>
          <w:szCs w:val="22"/>
        </w:rPr>
      </w:pPr>
    </w:p>
    <w:p w14:paraId="333889EB" w14:textId="77777777" w:rsidR="00FE4F60" w:rsidRDefault="007A72D1" w:rsidP="00F60303">
      <w:pPr>
        <w:pStyle w:val="NormalWeb"/>
        <w:numPr>
          <w:ilvl w:val="0"/>
          <w:numId w:val="43"/>
        </w:numPr>
        <w:spacing w:before="0" w:beforeAutospacing="0" w:after="0" w:afterAutospacing="0"/>
        <w:jc w:val="both"/>
        <w:rPr>
          <w:rFonts w:ascii="Arial" w:hAnsi="Arial" w:cs="Arial"/>
          <w:sz w:val="22"/>
          <w:szCs w:val="22"/>
        </w:rPr>
      </w:pPr>
      <w:r w:rsidRPr="00752BFC">
        <w:rPr>
          <w:rFonts w:ascii="Arial" w:hAnsi="Arial" w:cs="Arial"/>
          <w:sz w:val="22"/>
          <w:szCs w:val="22"/>
        </w:rPr>
        <w:t xml:space="preserve">A hate crime does not have to amount to a criminal offence to be considered a hate crime. Non-criminal hate crime incidents can still be reported to the police to be recorded. Evidence of a hate crime is not required – it is enough that one person, such as the victim or a witness, perceives the incident to be a hate crime. </w:t>
      </w:r>
    </w:p>
    <w:p w14:paraId="1B0FBA7D" w14:textId="77777777" w:rsidR="00FE4F60" w:rsidRPr="00FE4F60" w:rsidRDefault="00FE4F60" w:rsidP="00FE4F60">
      <w:pPr>
        <w:pStyle w:val="NormalWeb"/>
        <w:spacing w:before="0" w:beforeAutospacing="0" w:after="0" w:afterAutospacing="0"/>
        <w:ind w:left="360"/>
        <w:jc w:val="both"/>
        <w:rPr>
          <w:rFonts w:ascii="Arial" w:hAnsi="Arial" w:cs="Arial"/>
          <w:sz w:val="22"/>
          <w:szCs w:val="22"/>
        </w:rPr>
      </w:pPr>
    </w:p>
    <w:p w14:paraId="45721724" w14:textId="77777777" w:rsidR="001C0BFE" w:rsidRDefault="007A72D1" w:rsidP="00F60303">
      <w:pPr>
        <w:pStyle w:val="NormalWeb"/>
        <w:numPr>
          <w:ilvl w:val="0"/>
          <w:numId w:val="43"/>
        </w:numPr>
        <w:spacing w:before="0" w:beforeAutospacing="0" w:after="0" w:afterAutospacing="0"/>
        <w:jc w:val="both"/>
        <w:rPr>
          <w:rFonts w:ascii="Arial" w:hAnsi="Arial" w:cs="Arial"/>
          <w:sz w:val="22"/>
          <w:szCs w:val="22"/>
        </w:rPr>
      </w:pPr>
      <w:r w:rsidRPr="00752BFC">
        <w:rPr>
          <w:rFonts w:ascii="Arial" w:hAnsi="Arial" w:cs="Arial"/>
          <w:sz w:val="22"/>
          <w:szCs w:val="22"/>
        </w:rPr>
        <w:t>The Police and C</w:t>
      </w:r>
      <w:r w:rsidR="00FC286F">
        <w:rPr>
          <w:rFonts w:ascii="Arial" w:hAnsi="Arial" w:cs="Arial"/>
          <w:sz w:val="22"/>
          <w:szCs w:val="22"/>
        </w:rPr>
        <w:t xml:space="preserve">rown </w:t>
      </w:r>
      <w:r w:rsidRPr="00752BFC">
        <w:rPr>
          <w:rFonts w:ascii="Arial" w:hAnsi="Arial" w:cs="Arial"/>
          <w:sz w:val="22"/>
          <w:szCs w:val="22"/>
        </w:rPr>
        <w:t>P</w:t>
      </w:r>
      <w:r w:rsidR="00FC286F">
        <w:rPr>
          <w:rFonts w:ascii="Arial" w:hAnsi="Arial" w:cs="Arial"/>
          <w:sz w:val="22"/>
          <w:szCs w:val="22"/>
        </w:rPr>
        <w:t xml:space="preserve">rosecution </w:t>
      </w:r>
      <w:r w:rsidRPr="00752BFC">
        <w:rPr>
          <w:rFonts w:ascii="Arial" w:hAnsi="Arial" w:cs="Arial"/>
          <w:sz w:val="22"/>
          <w:szCs w:val="22"/>
        </w:rPr>
        <w:t>S</w:t>
      </w:r>
      <w:r w:rsidR="00FC286F">
        <w:rPr>
          <w:rFonts w:ascii="Arial" w:hAnsi="Arial" w:cs="Arial"/>
          <w:sz w:val="22"/>
          <w:szCs w:val="22"/>
        </w:rPr>
        <w:t>ervice</w:t>
      </w:r>
      <w:r w:rsidRPr="00752BFC">
        <w:rPr>
          <w:rFonts w:ascii="Arial" w:hAnsi="Arial" w:cs="Arial"/>
          <w:sz w:val="22"/>
          <w:szCs w:val="22"/>
        </w:rPr>
        <w:t xml:space="preserve"> define hate crime as: "Any criminal offence which is perceived by the victim or any other person, to be motivated by hostility or prejudice, based on a person's disability or perceived disability; race or perceived race; or religion or perceived religion; or sexual orientation or perceived sexual orientation or transgender identity or perceived transgender identity." </w:t>
      </w:r>
    </w:p>
    <w:p w14:paraId="44EE8FBA" w14:textId="77777777" w:rsidR="001C0BFE" w:rsidRPr="001C0BFE" w:rsidRDefault="001C0BFE" w:rsidP="001C0BFE">
      <w:pPr>
        <w:pStyle w:val="NormalWeb"/>
        <w:spacing w:before="0" w:beforeAutospacing="0" w:after="0" w:afterAutospacing="0"/>
        <w:jc w:val="both"/>
        <w:rPr>
          <w:rFonts w:ascii="Arial" w:hAnsi="Arial" w:cs="Arial"/>
          <w:sz w:val="22"/>
          <w:szCs w:val="22"/>
        </w:rPr>
      </w:pPr>
    </w:p>
    <w:p w14:paraId="0F0CAFA2" w14:textId="77777777" w:rsidR="001C0BFE" w:rsidRDefault="007A72D1" w:rsidP="00F60303">
      <w:pPr>
        <w:pStyle w:val="NormalWeb"/>
        <w:numPr>
          <w:ilvl w:val="0"/>
          <w:numId w:val="43"/>
        </w:numPr>
        <w:spacing w:before="0" w:beforeAutospacing="0" w:after="0" w:afterAutospacing="0"/>
        <w:jc w:val="both"/>
        <w:rPr>
          <w:rFonts w:ascii="Arial" w:hAnsi="Arial" w:cs="Arial"/>
          <w:sz w:val="22"/>
          <w:szCs w:val="22"/>
        </w:rPr>
      </w:pPr>
      <w:r w:rsidRPr="001C0BFE">
        <w:rPr>
          <w:rFonts w:ascii="Arial" w:hAnsi="Arial" w:cs="Arial"/>
          <w:sz w:val="22"/>
          <w:szCs w:val="22"/>
        </w:rPr>
        <w:t>Hate Crime covers a range of behaviours, including discrimination, exclusion, verbal abuse, physical assault, bullying including cyber-bullying and inciting hatred.</w:t>
      </w:r>
    </w:p>
    <w:p w14:paraId="74BAA441" w14:textId="77777777" w:rsidR="001C0BFE" w:rsidRDefault="001C0BFE" w:rsidP="001C0BFE">
      <w:pPr>
        <w:pStyle w:val="ListParagraph"/>
        <w:rPr>
          <w:rFonts w:ascii="Arial" w:hAnsi="Arial" w:cs="Arial"/>
          <w:sz w:val="22"/>
          <w:szCs w:val="22"/>
        </w:rPr>
      </w:pPr>
    </w:p>
    <w:p w14:paraId="373C399D" w14:textId="68FDB722" w:rsidR="001C0BFE" w:rsidRDefault="007A72D1" w:rsidP="00F60303">
      <w:pPr>
        <w:pStyle w:val="NormalWeb"/>
        <w:numPr>
          <w:ilvl w:val="0"/>
          <w:numId w:val="43"/>
        </w:numPr>
        <w:spacing w:before="0" w:beforeAutospacing="0" w:after="0" w:afterAutospacing="0"/>
        <w:jc w:val="both"/>
        <w:rPr>
          <w:rFonts w:ascii="Arial" w:hAnsi="Arial" w:cs="Arial"/>
          <w:sz w:val="22"/>
          <w:szCs w:val="22"/>
        </w:rPr>
      </w:pPr>
      <w:r w:rsidRPr="001C0BFE">
        <w:rPr>
          <w:rFonts w:ascii="Arial" w:hAnsi="Arial" w:cs="Arial"/>
          <w:sz w:val="22"/>
          <w:szCs w:val="22"/>
        </w:rPr>
        <w:t xml:space="preserve">Hate Crime can manifest in the </w:t>
      </w:r>
      <w:r w:rsidR="00280AA4">
        <w:rPr>
          <w:rFonts w:ascii="Arial" w:hAnsi="Arial" w:cs="Arial"/>
          <w:sz w:val="22"/>
          <w:szCs w:val="22"/>
        </w:rPr>
        <w:t xml:space="preserve"> Linden Centre</w:t>
      </w:r>
      <w:r w:rsidRPr="001C0BFE">
        <w:rPr>
          <w:rFonts w:ascii="Arial" w:hAnsi="Arial" w:cs="Arial"/>
          <w:sz w:val="22"/>
          <w:szCs w:val="22"/>
        </w:rPr>
        <w:t>environment. Our response may involve action and support from various agencies, including statutory agencies or educating the perpetrator about their language and impact. Following the incident, we will schedule check-ins with the victim to check on their well-being and ensure the issue has not continued.</w:t>
      </w:r>
      <w:bookmarkStart w:id="0" w:name="_Hlk142314426"/>
    </w:p>
    <w:p w14:paraId="1C7B1A5F" w14:textId="77777777" w:rsidR="001C0BFE" w:rsidRDefault="001C0BFE" w:rsidP="001C0BFE">
      <w:pPr>
        <w:pStyle w:val="ListParagraph"/>
        <w:rPr>
          <w:rFonts w:ascii="Arial" w:hAnsi="Arial" w:cs="Arial"/>
          <w:sz w:val="22"/>
          <w:szCs w:val="22"/>
        </w:rPr>
      </w:pPr>
    </w:p>
    <w:p w14:paraId="39AF7C4A" w14:textId="77777777" w:rsidR="007A72D1" w:rsidRPr="001C0BFE" w:rsidRDefault="007A72D1" w:rsidP="00F60303">
      <w:pPr>
        <w:pStyle w:val="NormalWeb"/>
        <w:numPr>
          <w:ilvl w:val="0"/>
          <w:numId w:val="43"/>
        </w:numPr>
        <w:spacing w:before="0" w:beforeAutospacing="0" w:after="0" w:afterAutospacing="0"/>
        <w:jc w:val="both"/>
        <w:rPr>
          <w:rFonts w:ascii="Arial" w:hAnsi="Arial" w:cs="Arial"/>
          <w:sz w:val="22"/>
          <w:szCs w:val="22"/>
        </w:rPr>
      </w:pPr>
      <w:r w:rsidRPr="001C0BFE">
        <w:rPr>
          <w:rFonts w:ascii="Arial" w:hAnsi="Arial" w:cs="Arial"/>
          <w:sz w:val="22"/>
          <w:szCs w:val="22"/>
        </w:rPr>
        <w:t>All hate crime incidents reported in our setting must be recorded. The DSL will regularly review this data to identify emerging themes and inform preventative and responsive work around hate crime.</w:t>
      </w:r>
    </w:p>
    <w:bookmarkEnd w:id="0"/>
    <w:p w14:paraId="1C3FEB31" w14:textId="77777777" w:rsidR="00E563F7" w:rsidRPr="00752BFC" w:rsidRDefault="00E563F7" w:rsidP="007A72D1">
      <w:pPr>
        <w:pStyle w:val="NormalWeb"/>
        <w:spacing w:before="0" w:beforeAutospacing="0" w:after="0" w:afterAutospacing="0"/>
        <w:jc w:val="both"/>
        <w:rPr>
          <w:rFonts w:ascii="Arial" w:hAnsi="Arial" w:cs="Arial"/>
          <w:sz w:val="22"/>
          <w:szCs w:val="22"/>
        </w:rPr>
      </w:pPr>
    </w:p>
    <w:p w14:paraId="5B2E7524" w14:textId="77777777" w:rsidR="00E563F7" w:rsidRPr="006B2A12" w:rsidRDefault="00E563F7" w:rsidP="007A72D1">
      <w:pPr>
        <w:pStyle w:val="NormalWeb"/>
        <w:spacing w:before="0" w:beforeAutospacing="0" w:after="0" w:afterAutospacing="0"/>
        <w:jc w:val="both"/>
        <w:rPr>
          <w:rFonts w:ascii="Arial" w:hAnsi="Arial" w:cs="Arial"/>
          <w:b/>
          <w:bCs/>
          <w:sz w:val="22"/>
          <w:szCs w:val="22"/>
        </w:rPr>
      </w:pPr>
      <w:bookmarkStart w:id="1" w:name="_Hlk147738340"/>
      <w:r w:rsidRPr="00752BFC">
        <w:rPr>
          <w:rFonts w:ascii="Arial" w:hAnsi="Arial" w:cs="Arial"/>
          <w:b/>
          <w:bCs/>
          <w:sz w:val="22"/>
          <w:szCs w:val="22"/>
        </w:rPr>
        <w:t>Racist incidents</w:t>
      </w:r>
    </w:p>
    <w:p w14:paraId="2050C4B7" w14:textId="77777777" w:rsidR="00E563F7" w:rsidRPr="006B2A12" w:rsidRDefault="00E563F7" w:rsidP="007A72D1">
      <w:pPr>
        <w:pStyle w:val="NormalWeb"/>
        <w:spacing w:before="0" w:beforeAutospacing="0" w:after="0" w:afterAutospacing="0"/>
        <w:jc w:val="both"/>
        <w:rPr>
          <w:rFonts w:ascii="Arial" w:hAnsi="Arial" w:cs="Arial"/>
          <w:b/>
          <w:bCs/>
          <w:sz w:val="22"/>
          <w:szCs w:val="22"/>
        </w:rPr>
      </w:pPr>
    </w:p>
    <w:p w14:paraId="559763C4" w14:textId="77777777" w:rsidR="001C0BFE" w:rsidRPr="001C0BFE" w:rsidRDefault="00E563F7" w:rsidP="00F60303">
      <w:pPr>
        <w:pStyle w:val="NormalWeb"/>
        <w:numPr>
          <w:ilvl w:val="0"/>
          <w:numId w:val="43"/>
        </w:numPr>
        <w:spacing w:before="0" w:beforeAutospacing="0" w:after="240" w:afterAutospacing="0"/>
        <w:jc w:val="both"/>
        <w:rPr>
          <w:rFonts w:ascii="Arial" w:hAnsi="Arial" w:cs="Arial"/>
          <w:sz w:val="22"/>
          <w:szCs w:val="22"/>
        </w:rPr>
      </w:pPr>
      <w:r w:rsidRPr="00752BFC">
        <w:rPr>
          <w:rFonts w:ascii="Arial" w:hAnsi="Arial" w:cs="Arial"/>
          <w:sz w:val="22"/>
          <w:szCs w:val="22"/>
        </w:rPr>
        <w:t>A racist incident is "any incident which is perceived to be racist by the victim or any other person", according to the Stephen Lawrence Inquiry report.</w:t>
      </w:r>
    </w:p>
    <w:p w14:paraId="2BDB3464" w14:textId="77777777" w:rsidR="001C0BFE" w:rsidRDefault="00206942" w:rsidP="00F60303">
      <w:pPr>
        <w:pStyle w:val="NormalWeb"/>
        <w:numPr>
          <w:ilvl w:val="0"/>
          <w:numId w:val="43"/>
        </w:numPr>
        <w:spacing w:before="0" w:beforeAutospacing="0" w:after="0" w:afterAutospacing="0"/>
        <w:jc w:val="both"/>
        <w:rPr>
          <w:rFonts w:ascii="Arial" w:hAnsi="Arial" w:cs="Arial"/>
          <w:sz w:val="22"/>
          <w:szCs w:val="22"/>
        </w:rPr>
      </w:pPr>
      <w:r w:rsidRPr="00752BFC">
        <w:rPr>
          <w:rFonts w:ascii="Arial" w:hAnsi="Arial" w:cs="Arial"/>
          <w:sz w:val="22"/>
          <w:szCs w:val="22"/>
        </w:rPr>
        <w:t>We will comply with the Equality Act 2010, and not unlawfully discriminate against pupils or prospective pupils on the grounds of race (or other protected characteristics).</w:t>
      </w:r>
    </w:p>
    <w:p w14:paraId="1375A02C" w14:textId="77777777" w:rsidR="001C0BFE" w:rsidRPr="001C0BFE" w:rsidRDefault="001C0BFE" w:rsidP="001C0BFE">
      <w:pPr>
        <w:pStyle w:val="NormalWeb"/>
        <w:spacing w:before="0" w:beforeAutospacing="0" w:after="0" w:afterAutospacing="0"/>
        <w:jc w:val="both"/>
        <w:rPr>
          <w:rFonts w:ascii="Arial" w:hAnsi="Arial" w:cs="Arial"/>
          <w:sz w:val="22"/>
          <w:szCs w:val="22"/>
        </w:rPr>
      </w:pPr>
    </w:p>
    <w:p w14:paraId="228E622C" w14:textId="77777777" w:rsidR="00206942" w:rsidRPr="00752BFC" w:rsidRDefault="00206942" w:rsidP="00F60303">
      <w:pPr>
        <w:pStyle w:val="NormalWeb"/>
        <w:numPr>
          <w:ilvl w:val="0"/>
          <w:numId w:val="43"/>
        </w:numPr>
        <w:spacing w:before="0" w:beforeAutospacing="0" w:after="0" w:afterAutospacing="0"/>
        <w:jc w:val="both"/>
        <w:rPr>
          <w:rFonts w:ascii="Arial" w:hAnsi="Arial" w:cs="Arial"/>
          <w:sz w:val="22"/>
          <w:szCs w:val="22"/>
        </w:rPr>
      </w:pPr>
      <w:r w:rsidRPr="00752BFC">
        <w:rPr>
          <w:rFonts w:ascii="Arial" w:hAnsi="Arial" w:cs="Arial"/>
          <w:sz w:val="22"/>
          <w:szCs w:val="22"/>
        </w:rPr>
        <w:t xml:space="preserve">In line with the public sector equality duty (PSED) we will: </w:t>
      </w:r>
    </w:p>
    <w:p w14:paraId="4B58EF93" w14:textId="77777777" w:rsidR="00206942" w:rsidRPr="00752BFC" w:rsidRDefault="00206942" w:rsidP="00F60303">
      <w:pPr>
        <w:pStyle w:val="NormalWeb"/>
        <w:numPr>
          <w:ilvl w:val="0"/>
          <w:numId w:val="38"/>
        </w:numPr>
        <w:spacing w:before="0" w:beforeAutospacing="0" w:after="0" w:afterAutospacing="0"/>
        <w:jc w:val="both"/>
        <w:rPr>
          <w:rFonts w:ascii="Arial" w:hAnsi="Arial" w:cs="Arial"/>
          <w:sz w:val="22"/>
          <w:szCs w:val="22"/>
        </w:rPr>
      </w:pPr>
      <w:r w:rsidRPr="00752BFC">
        <w:rPr>
          <w:rFonts w:ascii="Arial" w:hAnsi="Arial" w:cs="Arial"/>
          <w:sz w:val="22"/>
          <w:szCs w:val="22"/>
        </w:rPr>
        <w:t>Eliminate discrimination and other conduct that is prohibited by the Act.</w:t>
      </w:r>
    </w:p>
    <w:p w14:paraId="2DEBC015" w14:textId="77777777" w:rsidR="00206942" w:rsidRPr="00752BFC" w:rsidRDefault="00206942" w:rsidP="00F60303">
      <w:pPr>
        <w:pStyle w:val="NormalWeb"/>
        <w:numPr>
          <w:ilvl w:val="0"/>
          <w:numId w:val="38"/>
        </w:numPr>
        <w:spacing w:before="0" w:beforeAutospacing="0" w:after="0" w:afterAutospacing="0"/>
        <w:jc w:val="both"/>
        <w:rPr>
          <w:rFonts w:ascii="Arial" w:hAnsi="Arial" w:cs="Arial"/>
          <w:sz w:val="22"/>
          <w:szCs w:val="22"/>
        </w:rPr>
      </w:pPr>
      <w:r w:rsidRPr="00752BFC">
        <w:rPr>
          <w:rFonts w:ascii="Arial" w:hAnsi="Arial" w:cs="Arial"/>
          <w:sz w:val="22"/>
          <w:szCs w:val="22"/>
        </w:rPr>
        <w:t>Advance equality of opportunity between people who share a protected characteristic and people who do not share it.</w:t>
      </w:r>
    </w:p>
    <w:p w14:paraId="4834ABC3" w14:textId="77777777" w:rsidR="00206942" w:rsidRPr="00752BFC" w:rsidRDefault="00206942" w:rsidP="00F60303">
      <w:pPr>
        <w:pStyle w:val="NormalWeb"/>
        <w:numPr>
          <w:ilvl w:val="0"/>
          <w:numId w:val="38"/>
        </w:numPr>
        <w:spacing w:before="0" w:beforeAutospacing="0" w:after="0" w:afterAutospacing="0"/>
        <w:jc w:val="both"/>
        <w:rPr>
          <w:rFonts w:ascii="Arial" w:hAnsi="Arial" w:cs="Arial"/>
          <w:sz w:val="22"/>
          <w:szCs w:val="22"/>
        </w:rPr>
      </w:pPr>
      <w:r w:rsidRPr="00752BFC">
        <w:rPr>
          <w:rFonts w:ascii="Arial" w:hAnsi="Arial" w:cs="Arial"/>
          <w:sz w:val="22"/>
          <w:szCs w:val="22"/>
        </w:rPr>
        <w:t>Foster good relations across all characteristics – between people who share a protected characteristic and people who do not share it.</w:t>
      </w:r>
    </w:p>
    <w:p w14:paraId="27AE3248" w14:textId="77777777" w:rsidR="00206942" w:rsidRPr="00752BFC" w:rsidRDefault="00206942" w:rsidP="00F60303">
      <w:pPr>
        <w:pStyle w:val="NormalWeb"/>
        <w:numPr>
          <w:ilvl w:val="0"/>
          <w:numId w:val="38"/>
        </w:numPr>
        <w:spacing w:before="0" w:beforeAutospacing="0" w:after="0" w:afterAutospacing="0"/>
        <w:jc w:val="both"/>
        <w:rPr>
          <w:rFonts w:ascii="Arial" w:hAnsi="Arial" w:cs="Arial"/>
          <w:sz w:val="22"/>
          <w:szCs w:val="22"/>
        </w:rPr>
      </w:pPr>
      <w:r w:rsidRPr="00752BFC">
        <w:rPr>
          <w:rFonts w:ascii="Arial" w:hAnsi="Arial" w:cs="Arial"/>
          <w:sz w:val="22"/>
          <w:szCs w:val="22"/>
        </w:rPr>
        <w:lastRenderedPageBreak/>
        <w:t>Comply with both specific education law on exclusions, and general law on discrimination, when suspending or permanently excluding pupils.</w:t>
      </w:r>
    </w:p>
    <w:p w14:paraId="60CBB0D9" w14:textId="77777777" w:rsidR="00E563F7" w:rsidRPr="00752BFC" w:rsidRDefault="00E563F7" w:rsidP="007A72D1">
      <w:pPr>
        <w:pStyle w:val="NormalWeb"/>
        <w:spacing w:before="0" w:beforeAutospacing="0" w:after="0" w:afterAutospacing="0"/>
        <w:jc w:val="both"/>
        <w:rPr>
          <w:rFonts w:ascii="Arial" w:hAnsi="Arial" w:cs="Arial"/>
          <w:sz w:val="22"/>
          <w:szCs w:val="22"/>
        </w:rPr>
      </w:pPr>
    </w:p>
    <w:p w14:paraId="014C539F" w14:textId="77777777" w:rsidR="00E563F7" w:rsidRPr="00752BFC" w:rsidRDefault="00E563F7" w:rsidP="00F60303">
      <w:pPr>
        <w:pStyle w:val="NormalWeb"/>
        <w:numPr>
          <w:ilvl w:val="0"/>
          <w:numId w:val="43"/>
        </w:numPr>
        <w:spacing w:before="0" w:beforeAutospacing="0" w:after="0" w:afterAutospacing="0"/>
        <w:jc w:val="both"/>
        <w:rPr>
          <w:rFonts w:ascii="Arial" w:hAnsi="Arial" w:cs="Arial"/>
          <w:sz w:val="22"/>
          <w:szCs w:val="22"/>
        </w:rPr>
      </w:pPr>
      <w:r w:rsidRPr="00752BFC">
        <w:rPr>
          <w:rFonts w:ascii="Arial" w:hAnsi="Arial" w:cs="Arial"/>
          <w:sz w:val="22"/>
          <w:szCs w:val="22"/>
        </w:rPr>
        <w:t xml:space="preserve">All racist incidents reported in our setting must be recorded. </w:t>
      </w:r>
    </w:p>
    <w:p w14:paraId="6830A59E" w14:textId="77777777" w:rsidR="00E563F7" w:rsidRPr="00752BFC" w:rsidRDefault="00E563F7" w:rsidP="007A72D1">
      <w:pPr>
        <w:pStyle w:val="NormalWeb"/>
        <w:spacing w:before="0" w:beforeAutospacing="0" w:after="0" w:afterAutospacing="0"/>
        <w:jc w:val="both"/>
        <w:rPr>
          <w:rFonts w:ascii="Arial" w:hAnsi="Arial" w:cs="Arial"/>
          <w:sz w:val="22"/>
          <w:szCs w:val="22"/>
        </w:rPr>
      </w:pPr>
    </w:p>
    <w:p w14:paraId="2D4E9AB5" w14:textId="77777777" w:rsidR="00E563F7" w:rsidRPr="00752BFC" w:rsidRDefault="00E563F7" w:rsidP="00F60303">
      <w:pPr>
        <w:pStyle w:val="NormalWeb"/>
        <w:numPr>
          <w:ilvl w:val="0"/>
          <w:numId w:val="43"/>
        </w:numPr>
        <w:spacing w:before="0" w:beforeAutospacing="0" w:after="0" w:afterAutospacing="0"/>
        <w:jc w:val="both"/>
        <w:rPr>
          <w:rFonts w:ascii="Arial" w:hAnsi="Arial" w:cs="Arial"/>
          <w:sz w:val="22"/>
          <w:szCs w:val="22"/>
        </w:rPr>
      </w:pPr>
      <w:r w:rsidRPr="00752BFC">
        <w:rPr>
          <w:rFonts w:ascii="Arial" w:hAnsi="Arial" w:cs="Arial"/>
          <w:sz w:val="22"/>
          <w:szCs w:val="22"/>
        </w:rPr>
        <w:t xml:space="preserve">Telford and Wrekin Council requires all schools and colleges to report racist incidents on an </w:t>
      </w:r>
      <w:r w:rsidR="00D66DE9" w:rsidRPr="00752BFC">
        <w:rPr>
          <w:rFonts w:ascii="Arial" w:hAnsi="Arial" w:cs="Arial"/>
          <w:sz w:val="22"/>
          <w:szCs w:val="22"/>
        </w:rPr>
        <w:t>i</w:t>
      </w:r>
      <w:r w:rsidRPr="00752BFC">
        <w:rPr>
          <w:rFonts w:ascii="Arial" w:hAnsi="Arial" w:cs="Arial"/>
          <w:sz w:val="22"/>
          <w:szCs w:val="22"/>
        </w:rPr>
        <w:t xml:space="preserve">ndividual and </w:t>
      </w:r>
      <w:r w:rsidR="00D66DE9" w:rsidRPr="00752BFC">
        <w:rPr>
          <w:rFonts w:ascii="Arial" w:hAnsi="Arial" w:cs="Arial"/>
          <w:sz w:val="22"/>
          <w:szCs w:val="22"/>
        </w:rPr>
        <w:t>a</w:t>
      </w:r>
      <w:r w:rsidRPr="00752BFC">
        <w:rPr>
          <w:rFonts w:ascii="Arial" w:hAnsi="Arial" w:cs="Arial"/>
          <w:sz w:val="22"/>
          <w:szCs w:val="22"/>
        </w:rPr>
        <w:t xml:space="preserve">nnual </w:t>
      </w:r>
      <w:r w:rsidR="00D66DE9" w:rsidRPr="00752BFC">
        <w:rPr>
          <w:rFonts w:ascii="Arial" w:hAnsi="Arial" w:cs="Arial"/>
          <w:sz w:val="22"/>
          <w:szCs w:val="22"/>
        </w:rPr>
        <w:t>r</w:t>
      </w:r>
      <w:r w:rsidRPr="00752BFC">
        <w:rPr>
          <w:rFonts w:ascii="Arial" w:hAnsi="Arial" w:cs="Arial"/>
          <w:sz w:val="22"/>
          <w:szCs w:val="22"/>
        </w:rPr>
        <w:t xml:space="preserve">eturn, Racist Incident Reporting and Recording System (IRIS). The reporting of incidents should take place within </w:t>
      </w:r>
      <w:r w:rsidR="00D66DE9" w:rsidRPr="00752BFC">
        <w:rPr>
          <w:rFonts w:ascii="Arial" w:hAnsi="Arial" w:cs="Arial"/>
          <w:sz w:val="22"/>
          <w:szCs w:val="22"/>
        </w:rPr>
        <w:t>seven</w:t>
      </w:r>
      <w:r w:rsidRPr="00752BFC">
        <w:rPr>
          <w:rFonts w:ascii="Arial" w:hAnsi="Arial" w:cs="Arial"/>
          <w:sz w:val="22"/>
          <w:szCs w:val="22"/>
        </w:rPr>
        <w:t xml:space="preserve"> days of the incident being report</w:t>
      </w:r>
      <w:r w:rsidR="0031402A" w:rsidRPr="00752BFC">
        <w:rPr>
          <w:rFonts w:ascii="Arial" w:hAnsi="Arial" w:cs="Arial"/>
          <w:sz w:val="22"/>
          <w:szCs w:val="22"/>
        </w:rPr>
        <w:t>ed</w:t>
      </w:r>
      <w:r w:rsidRPr="00752BFC">
        <w:rPr>
          <w:rFonts w:ascii="Arial" w:hAnsi="Arial" w:cs="Arial"/>
          <w:sz w:val="22"/>
          <w:szCs w:val="22"/>
        </w:rPr>
        <w:t xml:space="preserve"> or as soon as reasonably practicable. The DSL will regularly review this data to identify emerging themes and inform preventative and responsive work around racist incidents.</w:t>
      </w:r>
    </w:p>
    <w:p w14:paraId="3B91DDCF" w14:textId="77777777" w:rsidR="00E563F7" w:rsidRPr="00752BFC" w:rsidRDefault="00E563F7" w:rsidP="007A72D1">
      <w:pPr>
        <w:pStyle w:val="NormalWeb"/>
        <w:spacing w:before="0" w:beforeAutospacing="0" w:after="0" w:afterAutospacing="0"/>
        <w:jc w:val="both"/>
        <w:rPr>
          <w:rFonts w:ascii="Arial" w:hAnsi="Arial" w:cs="Arial"/>
          <w:b/>
          <w:bCs/>
          <w:sz w:val="22"/>
          <w:szCs w:val="22"/>
        </w:rPr>
      </w:pPr>
    </w:p>
    <w:p w14:paraId="65F70FAF" w14:textId="77777777" w:rsidR="00206942" w:rsidRPr="006B2A12" w:rsidRDefault="00206942" w:rsidP="00F60303">
      <w:pPr>
        <w:pStyle w:val="NormalWeb"/>
        <w:numPr>
          <w:ilvl w:val="0"/>
          <w:numId w:val="43"/>
        </w:numPr>
        <w:spacing w:before="0" w:beforeAutospacing="0" w:after="0" w:afterAutospacing="0"/>
        <w:jc w:val="both"/>
        <w:rPr>
          <w:rFonts w:ascii="Arial" w:hAnsi="Arial" w:cs="Arial"/>
          <w:sz w:val="22"/>
          <w:szCs w:val="22"/>
        </w:rPr>
      </w:pPr>
      <w:r w:rsidRPr="00752BFC">
        <w:rPr>
          <w:rFonts w:ascii="Arial" w:hAnsi="Arial" w:cs="Arial"/>
          <w:sz w:val="22"/>
          <w:szCs w:val="22"/>
        </w:rPr>
        <w:t>We will manage racist incidents in line with our anti-bullying policy</w:t>
      </w:r>
      <w:r w:rsidR="00D66DE9" w:rsidRPr="00752BFC">
        <w:rPr>
          <w:rFonts w:ascii="Arial" w:hAnsi="Arial" w:cs="Arial"/>
          <w:sz w:val="22"/>
          <w:szCs w:val="22"/>
        </w:rPr>
        <w:t>,</w:t>
      </w:r>
      <w:r w:rsidRPr="00752BFC">
        <w:rPr>
          <w:rFonts w:ascii="Arial" w:hAnsi="Arial" w:cs="Arial"/>
          <w:sz w:val="22"/>
          <w:szCs w:val="22"/>
        </w:rPr>
        <w:t xml:space="preserve"> behaviour policy</w:t>
      </w:r>
      <w:r w:rsidR="00D66DE9" w:rsidRPr="00752BFC">
        <w:rPr>
          <w:rFonts w:ascii="Arial" w:hAnsi="Arial" w:cs="Arial"/>
          <w:sz w:val="22"/>
          <w:szCs w:val="22"/>
        </w:rPr>
        <w:t xml:space="preserve"> and child-on-child abuse policy</w:t>
      </w:r>
      <w:r w:rsidRPr="00752BFC">
        <w:rPr>
          <w:rFonts w:ascii="Arial" w:hAnsi="Arial" w:cs="Arial"/>
          <w:sz w:val="22"/>
          <w:szCs w:val="22"/>
        </w:rPr>
        <w:t>.</w:t>
      </w:r>
      <w:r w:rsidRPr="006B2A12">
        <w:rPr>
          <w:rFonts w:ascii="Arial" w:hAnsi="Arial" w:cs="Arial"/>
          <w:sz w:val="22"/>
          <w:szCs w:val="22"/>
        </w:rPr>
        <w:t xml:space="preserve"> </w:t>
      </w:r>
    </w:p>
    <w:bookmarkEnd w:id="1"/>
    <w:p w14:paraId="5221A356" w14:textId="77777777" w:rsidR="004F271C" w:rsidRPr="006B2A12" w:rsidRDefault="004F271C" w:rsidP="00B564DB">
      <w:pPr>
        <w:pStyle w:val="NormalWeb"/>
        <w:spacing w:before="0" w:beforeAutospacing="0" w:after="0" w:afterAutospacing="0"/>
        <w:jc w:val="both"/>
        <w:rPr>
          <w:rFonts w:ascii="Arial" w:hAnsi="Arial" w:cs="Arial"/>
          <w:b/>
          <w:sz w:val="22"/>
          <w:szCs w:val="22"/>
        </w:rPr>
      </w:pPr>
    </w:p>
    <w:p w14:paraId="6F83F042" w14:textId="77777777" w:rsidR="00B564DB" w:rsidRDefault="00B564DB" w:rsidP="00B564DB">
      <w:pPr>
        <w:pStyle w:val="NormalWeb"/>
        <w:spacing w:before="0" w:beforeAutospacing="0" w:after="0" w:afterAutospacing="0"/>
        <w:jc w:val="both"/>
        <w:rPr>
          <w:rFonts w:ascii="Arial" w:hAnsi="Arial" w:cs="Arial"/>
          <w:b/>
          <w:sz w:val="22"/>
          <w:szCs w:val="22"/>
        </w:rPr>
      </w:pPr>
      <w:r w:rsidRPr="006B2A12">
        <w:rPr>
          <w:rFonts w:ascii="Arial" w:hAnsi="Arial" w:cs="Arial"/>
          <w:b/>
          <w:sz w:val="22"/>
          <w:szCs w:val="22"/>
        </w:rPr>
        <w:t xml:space="preserve">Our approach to preventing </w:t>
      </w:r>
      <w:r w:rsidR="000E58AC" w:rsidRPr="00752BFC">
        <w:rPr>
          <w:rFonts w:ascii="Arial" w:hAnsi="Arial" w:cs="Arial"/>
          <w:b/>
          <w:sz w:val="22"/>
          <w:szCs w:val="22"/>
        </w:rPr>
        <w:t>all forms of</w:t>
      </w:r>
      <w:r w:rsidR="000E58AC" w:rsidRPr="006B2A12">
        <w:rPr>
          <w:rFonts w:ascii="Arial" w:hAnsi="Arial" w:cs="Arial"/>
          <w:b/>
          <w:sz w:val="22"/>
          <w:szCs w:val="22"/>
        </w:rPr>
        <w:t xml:space="preserve"> </w:t>
      </w:r>
      <w:r w:rsidR="00B33472" w:rsidRPr="006B2A12">
        <w:rPr>
          <w:rFonts w:ascii="Arial" w:hAnsi="Arial" w:cs="Arial"/>
          <w:b/>
          <w:sz w:val="22"/>
          <w:szCs w:val="22"/>
        </w:rPr>
        <w:t>child-on-child</w:t>
      </w:r>
      <w:r w:rsidRPr="006B2A12">
        <w:rPr>
          <w:rFonts w:ascii="Arial" w:hAnsi="Arial" w:cs="Arial"/>
          <w:b/>
          <w:sz w:val="22"/>
          <w:szCs w:val="22"/>
        </w:rPr>
        <w:t xml:space="preserve"> abuse</w:t>
      </w:r>
    </w:p>
    <w:p w14:paraId="79F9A3CB" w14:textId="77777777" w:rsidR="00B272FA" w:rsidRPr="00097C6D" w:rsidRDefault="00B272FA" w:rsidP="00B564DB">
      <w:pPr>
        <w:pStyle w:val="NormalWeb"/>
        <w:spacing w:before="0" w:beforeAutospacing="0" w:after="0" w:afterAutospacing="0"/>
        <w:jc w:val="both"/>
        <w:rPr>
          <w:rFonts w:ascii="Arial" w:hAnsi="Arial" w:cs="Arial"/>
          <w:b/>
          <w:sz w:val="22"/>
          <w:szCs w:val="22"/>
        </w:rPr>
      </w:pPr>
    </w:p>
    <w:p w14:paraId="33A501E6" w14:textId="77777777" w:rsidR="001C0BFE"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We will undertake pre-planning, training for staff and implement an effective </w:t>
      </w:r>
      <w:r w:rsidR="00B33472" w:rsidRPr="00097C6D">
        <w:rPr>
          <w:rFonts w:ascii="Arial" w:hAnsi="Arial" w:cs="Arial"/>
          <w:sz w:val="22"/>
          <w:szCs w:val="22"/>
        </w:rPr>
        <w:t>child-on-child</w:t>
      </w:r>
      <w:r w:rsidRPr="00097C6D">
        <w:rPr>
          <w:rFonts w:ascii="Arial" w:hAnsi="Arial" w:cs="Arial"/>
          <w:sz w:val="22"/>
          <w:szCs w:val="22"/>
        </w:rPr>
        <w:t xml:space="preserve"> abuse policy to help us develop the foundation for a calm, considered and appropriate response to any reports. </w:t>
      </w:r>
      <w:r w:rsidR="00B33472" w:rsidRPr="00097C6D">
        <w:rPr>
          <w:rFonts w:ascii="Arial" w:hAnsi="Arial" w:cs="Arial"/>
          <w:sz w:val="22"/>
          <w:szCs w:val="22"/>
        </w:rPr>
        <w:t xml:space="preserve">We will review these regularly. The DSL (or a deputy) will engage with </w:t>
      </w:r>
      <w:r w:rsidR="00A104C4" w:rsidRPr="00097C6D">
        <w:rPr>
          <w:rFonts w:ascii="Arial" w:hAnsi="Arial" w:cs="Arial"/>
          <w:sz w:val="22"/>
          <w:szCs w:val="22"/>
        </w:rPr>
        <w:t>the local response to child-on-child abuse.</w:t>
      </w:r>
    </w:p>
    <w:p w14:paraId="5C469A03" w14:textId="77777777" w:rsidR="001C0BFE" w:rsidRPr="001C0BFE" w:rsidRDefault="001C0BFE" w:rsidP="001C0BFE">
      <w:pPr>
        <w:pStyle w:val="NormalWeb"/>
        <w:spacing w:before="0" w:beforeAutospacing="0" w:after="0" w:afterAutospacing="0"/>
        <w:ind w:left="360"/>
        <w:jc w:val="both"/>
        <w:rPr>
          <w:rFonts w:ascii="Arial" w:hAnsi="Arial" w:cs="Arial"/>
          <w:sz w:val="22"/>
          <w:szCs w:val="22"/>
        </w:rPr>
      </w:pPr>
    </w:p>
    <w:p w14:paraId="1B8F4D8B"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We understand the best responses to </w:t>
      </w:r>
      <w:r w:rsidR="00B33472" w:rsidRPr="00097C6D">
        <w:rPr>
          <w:rFonts w:ascii="Arial" w:hAnsi="Arial" w:cs="Arial"/>
          <w:sz w:val="22"/>
          <w:szCs w:val="22"/>
        </w:rPr>
        <w:t>child-on-child</w:t>
      </w:r>
      <w:r w:rsidRPr="00097C6D">
        <w:rPr>
          <w:rFonts w:ascii="Arial" w:hAnsi="Arial" w:cs="Arial"/>
          <w:sz w:val="22"/>
          <w:szCs w:val="22"/>
        </w:rPr>
        <w:t xml:space="preserve"> abuse are based on a whole setting approach to safeguarding and child protection and we will involve our whole community in this. </w:t>
      </w:r>
    </w:p>
    <w:p w14:paraId="639E88EA" w14:textId="77777777" w:rsidR="00B564DB" w:rsidRPr="00097C6D" w:rsidRDefault="00B564DB" w:rsidP="00B564DB">
      <w:pPr>
        <w:pStyle w:val="NormalWeb"/>
        <w:spacing w:before="0" w:beforeAutospacing="0" w:after="0" w:afterAutospacing="0"/>
        <w:jc w:val="both"/>
        <w:rPr>
          <w:rFonts w:ascii="Arial" w:hAnsi="Arial" w:cs="Arial"/>
          <w:sz w:val="22"/>
          <w:szCs w:val="22"/>
        </w:rPr>
      </w:pPr>
    </w:p>
    <w:p w14:paraId="53F7546B"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Systems are in place, well promoted throughout our setting, and understandable and accessible for our pupils to confidently report abuse, sexual violence and sexual harassment, knowing their concerns will be treated seriously, and that they can safely express their views and give feedback. </w:t>
      </w:r>
    </w:p>
    <w:p w14:paraId="526E7DCA" w14:textId="77777777" w:rsidR="00B564DB" w:rsidRPr="00097C6D" w:rsidRDefault="00B564DB" w:rsidP="00B564DB">
      <w:pPr>
        <w:pStyle w:val="NormalWeb"/>
        <w:spacing w:before="0" w:beforeAutospacing="0" w:after="0" w:afterAutospacing="0"/>
        <w:jc w:val="both"/>
        <w:rPr>
          <w:rFonts w:ascii="Arial" w:hAnsi="Arial" w:cs="Arial"/>
          <w:sz w:val="22"/>
          <w:szCs w:val="22"/>
        </w:rPr>
      </w:pPr>
    </w:p>
    <w:p w14:paraId="73DC7DF4"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As part of our commitment to our pupils, we have identified the following deputy DSL’s, who are not part of our </w:t>
      </w:r>
      <w:r w:rsidR="00A104C4" w:rsidRPr="00097C6D">
        <w:rPr>
          <w:rFonts w:ascii="Arial" w:hAnsi="Arial" w:cs="Arial"/>
          <w:sz w:val="22"/>
          <w:szCs w:val="22"/>
        </w:rPr>
        <w:t>setting’s</w:t>
      </w:r>
      <w:r w:rsidRPr="00097C6D">
        <w:rPr>
          <w:rFonts w:ascii="Arial" w:hAnsi="Arial" w:cs="Arial"/>
          <w:sz w:val="22"/>
          <w:szCs w:val="22"/>
        </w:rPr>
        <w:t xml:space="preserve"> senior leadership team, as staff in our setting, pupils can report </w:t>
      </w:r>
      <w:r w:rsidR="00A104C4" w:rsidRPr="00097C6D">
        <w:rPr>
          <w:rFonts w:ascii="Arial" w:hAnsi="Arial" w:cs="Arial"/>
          <w:sz w:val="22"/>
          <w:szCs w:val="22"/>
        </w:rPr>
        <w:t>child-on-child</w:t>
      </w:r>
      <w:r w:rsidRPr="00097C6D">
        <w:rPr>
          <w:rFonts w:ascii="Arial" w:hAnsi="Arial" w:cs="Arial"/>
          <w:sz w:val="22"/>
          <w:szCs w:val="22"/>
        </w:rPr>
        <w:t xml:space="preserve"> abuse to, if they choose not to report directly to a member of the senior leadership team. </w:t>
      </w:r>
    </w:p>
    <w:p w14:paraId="4ABD6FFD" w14:textId="77777777" w:rsidR="00280AA4" w:rsidRDefault="00280AA4" w:rsidP="001C0BFE">
      <w:pPr>
        <w:pStyle w:val="NormalWeb"/>
        <w:spacing w:before="0" w:beforeAutospacing="0" w:after="0" w:afterAutospacing="0"/>
        <w:ind w:firstLine="360"/>
        <w:jc w:val="both"/>
        <w:rPr>
          <w:rFonts w:ascii="Arial" w:hAnsi="Arial" w:cs="Arial"/>
          <w:b/>
          <w:sz w:val="22"/>
          <w:szCs w:val="22"/>
        </w:rPr>
      </w:pPr>
    </w:p>
    <w:p w14:paraId="130F60E2" w14:textId="1E62AE17" w:rsidR="00B564DB" w:rsidRDefault="00280AA4" w:rsidP="001C0BFE">
      <w:pPr>
        <w:pStyle w:val="NormalWeb"/>
        <w:spacing w:before="0" w:beforeAutospacing="0" w:after="0" w:afterAutospacing="0"/>
        <w:ind w:firstLine="360"/>
        <w:jc w:val="both"/>
        <w:rPr>
          <w:rFonts w:ascii="Arial" w:hAnsi="Arial" w:cs="Arial"/>
          <w:b/>
          <w:sz w:val="22"/>
          <w:szCs w:val="22"/>
        </w:rPr>
      </w:pPr>
      <w:r>
        <w:rPr>
          <w:rFonts w:ascii="Arial" w:hAnsi="Arial" w:cs="Arial"/>
          <w:b/>
          <w:sz w:val="22"/>
          <w:szCs w:val="22"/>
        </w:rPr>
        <w:t xml:space="preserve">Karen Harvey </w:t>
      </w:r>
    </w:p>
    <w:p w14:paraId="727AD30F" w14:textId="2DAB4429" w:rsidR="00280AA4" w:rsidRPr="00097C6D" w:rsidRDefault="00280AA4" w:rsidP="001C0BFE">
      <w:pPr>
        <w:pStyle w:val="NormalWeb"/>
        <w:spacing w:before="0" w:beforeAutospacing="0" w:after="0" w:afterAutospacing="0"/>
        <w:ind w:firstLine="360"/>
        <w:jc w:val="both"/>
        <w:rPr>
          <w:rFonts w:ascii="Arial" w:hAnsi="Arial" w:cs="Arial"/>
          <w:b/>
          <w:sz w:val="22"/>
          <w:szCs w:val="22"/>
        </w:rPr>
      </w:pPr>
    </w:p>
    <w:p w14:paraId="50047C71" w14:textId="77777777" w:rsidR="00B564DB" w:rsidRPr="00097C6D" w:rsidRDefault="00B564DB" w:rsidP="00B564DB">
      <w:pPr>
        <w:pStyle w:val="NormalWeb"/>
        <w:spacing w:before="0" w:beforeAutospacing="0" w:after="0" w:afterAutospacing="0"/>
        <w:jc w:val="both"/>
        <w:rPr>
          <w:rFonts w:ascii="Arial" w:hAnsi="Arial" w:cs="Arial"/>
          <w:b/>
          <w:sz w:val="22"/>
          <w:szCs w:val="22"/>
        </w:rPr>
      </w:pPr>
    </w:p>
    <w:p w14:paraId="5726D9AF"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All staff in our setting will undertake training in how to respond to </w:t>
      </w:r>
      <w:r w:rsidR="00A104C4" w:rsidRPr="00097C6D">
        <w:rPr>
          <w:rFonts w:ascii="Arial" w:hAnsi="Arial" w:cs="Arial"/>
          <w:sz w:val="22"/>
          <w:szCs w:val="22"/>
        </w:rPr>
        <w:t>child-on-child</w:t>
      </w:r>
      <w:r w:rsidRPr="00097C6D">
        <w:rPr>
          <w:rFonts w:ascii="Arial" w:hAnsi="Arial" w:cs="Arial"/>
          <w:sz w:val="22"/>
          <w:szCs w:val="22"/>
        </w:rPr>
        <w:t xml:space="preserve"> abuse, including reports of sexual violence or sexual harassment. Our DSL will undertake training to manage a report. </w:t>
      </w:r>
    </w:p>
    <w:p w14:paraId="0879F83A" w14:textId="77777777" w:rsidR="00B564DB" w:rsidRPr="00097C6D" w:rsidRDefault="00B564DB" w:rsidP="00B564DB">
      <w:pPr>
        <w:pStyle w:val="NormalWeb"/>
        <w:spacing w:before="0" w:beforeAutospacing="0" w:after="0" w:afterAutospacing="0"/>
        <w:jc w:val="both"/>
        <w:rPr>
          <w:rFonts w:ascii="Arial" w:hAnsi="Arial" w:cs="Arial"/>
          <w:sz w:val="22"/>
          <w:szCs w:val="22"/>
        </w:rPr>
      </w:pPr>
    </w:p>
    <w:p w14:paraId="4A3480E4" w14:textId="68679294"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 xml:space="preserve">We accept the most effective preventative education programme will be through a whole setting approach that prepares pupils for life in modern Britain. Our setting has a clear set of values and standards, and these will be upheld and demonstrated throughout </w:t>
      </w:r>
      <w:r w:rsidRPr="00F1383B">
        <w:rPr>
          <w:rFonts w:ascii="Arial" w:hAnsi="Arial" w:cs="Arial"/>
          <w:sz w:val="22"/>
          <w:szCs w:val="22"/>
        </w:rPr>
        <w:t xml:space="preserve">all aspects of </w:t>
      </w:r>
      <w:r w:rsidR="00280AA4" w:rsidRPr="00F1383B">
        <w:rPr>
          <w:rFonts w:ascii="Arial" w:hAnsi="Arial" w:cs="Arial"/>
          <w:sz w:val="22"/>
          <w:szCs w:val="22"/>
        </w:rPr>
        <w:t xml:space="preserve"> Linden Centre </w:t>
      </w:r>
      <w:r w:rsidRPr="00F1383B">
        <w:rPr>
          <w:rFonts w:ascii="Arial" w:hAnsi="Arial" w:cs="Arial"/>
          <w:sz w:val="22"/>
          <w:szCs w:val="22"/>
        </w:rPr>
        <w:t>life. This is underpinned by our behaviour policy and pastoral support system, and by our planned programme of evidence-based content delivered through the whole curriculum. Our programme is developed to be age and stage of development appropriate. The DSL will support teachers in</w:t>
      </w:r>
      <w:r w:rsidRPr="00097C6D">
        <w:rPr>
          <w:rFonts w:ascii="Arial" w:hAnsi="Arial" w:cs="Arial"/>
          <w:sz w:val="22"/>
          <w:szCs w:val="22"/>
        </w:rPr>
        <w:t xml:space="preserve"> their delivery of this part of our curriculum. We recognise good practice allows children an open forum to talk through things. Such discussions can lead to increased safeguarding reports. Children will be made aware of the processes to raise their concerns or make a report and how any report will be handled. This will include processes when they have a concern about a friend or peer. All staff are aware of how to support children and how to manage a safeguarding report from a child.</w:t>
      </w:r>
    </w:p>
    <w:p w14:paraId="5B419107" w14:textId="77777777" w:rsidR="00B564DB" w:rsidRPr="00097C6D" w:rsidRDefault="00B564DB" w:rsidP="00B564DB">
      <w:pPr>
        <w:pStyle w:val="NormalWeb"/>
        <w:spacing w:before="0" w:beforeAutospacing="0" w:after="0" w:afterAutospacing="0"/>
        <w:jc w:val="both"/>
        <w:rPr>
          <w:rFonts w:ascii="Arial" w:hAnsi="Arial" w:cs="Arial"/>
          <w:sz w:val="22"/>
          <w:szCs w:val="22"/>
        </w:rPr>
      </w:pPr>
    </w:p>
    <w:p w14:paraId="7D65B073"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The DSL will consider if external support or intervention is necessary as part of our approach to sexual violence and sexual harassment. We recognise specialist organisations can offer a different perspective and expert knowledge.</w:t>
      </w:r>
    </w:p>
    <w:p w14:paraId="412F3618" w14:textId="77777777" w:rsidR="00B564DB" w:rsidRPr="00097C6D" w:rsidRDefault="00B564DB" w:rsidP="00B564DB">
      <w:pPr>
        <w:pStyle w:val="NormalWeb"/>
        <w:spacing w:before="0" w:beforeAutospacing="0" w:after="0" w:afterAutospacing="0"/>
        <w:jc w:val="both"/>
        <w:rPr>
          <w:rFonts w:ascii="Arial" w:hAnsi="Arial" w:cs="Arial"/>
          <w:b/>
          <w:sz w:val="22"/>
          <w:szCs w:val="22"/>
        </w:rPr>
      </w:pPr>
    </w:p>
    <w:p w14:paraId="4B3B1C8C" w14:textId="77777777" w:rsidR="00B564DB" w:rsidRPr="00097C6D" w:rsidRDefault="00B564DB" w:rsidP="00B564DB">
      <w:pPr>
        <w:pStyle w:val="NormalWeb"/>
        <w:spacing w:before="0" w:beforeAutospacing="0" w:after="0" w:afterAutospacing="0"/>
        <w:jc w:val="both"/>
        <w:rPr>
          <w:rFonts w:ascii="Arial" w:hAnsi="Arial" w:cs="Arial"/>
          <w:b/>
          <w:sz w:val="22"/>
          <w:szCs w:val="22"/>
        </w:rPr>
      </w:pPr>
      <w:r w:rsidRPr="00097C6D">
        <w:rPr>
          <w:rFonts w:ascii="Arial" w:hAnsi="Arial" w:cs="Arial"/>
          <w:b/>
          <w:sz w:val="22"/>
          <w:szCs w:val="22"/>
        </w:rPr>
        <w:lastRenderedPageBreak/>
        <w:t xml:space="preserve">Our </w:t>
      </w:r>
      <w:r w:rsidRPr="00BA1491">
        <w:rPr>
          <w:rFonts w:ascii="Arial" w:hAnsi="Arial" w:cs="Arial"/>
          <w:b/>
          <w:sz w:val="22"/>
          <w:szCs w:val="22"/>
        </w:rPr>
        <w:t xml:space="preserve">response to </w:t>
      </w:r>
      <w:r w:rsidR="00A104C4" w:rsidRPr="00BA1491">
        <w:rPr>
          <w:rFonts w:ascii="Arial" w:hAnsi="Arial" w:cs="Arial"/>
          <w:b/>
          <w:sz w:val="22"/>
          <w:szCs w:val="22"/>
        </w:rPr>
        <w:t>child-on-child</w:t>
      </w:r>
      <w:r w:rsidRPr="00BA1491">
        <w:rPr>
          <w:rFonts w:ascii="Arial" w:hAnsi="Arial" w:cs="Arial"/>
          <w:b/>
          <w:sz w:val="22"/>
          <w:szCs w:val="22"/>
        </w:rPr>
        <w:t xml:space="preserve"> abuse, including reports of sexual violence or sexual harassment</w:t>
      </w:r>
      <w:r w:rsidR="000E58AC" w:rsidRPr="00BA1491">
        <w:rPr>
          <w:rFonts w:ascii="Arial" w:hAnsi="Arial" w:cs="Arial"/>
          <w:b/>
          <w:sz w:val="22"/>
          <w:szCs w:val="22"/>
        </w:rPr>
        <w:t xml:space="preserve"> </w:t>
      </w:r>
      <w:r w:rsidR="000E58AC" w:rsidRPr="00752BFC">
        <w:rPr>
          <w:rFonts w:ascii="Arial" w:hAnsi="Arial" w:cs="Arial"/>
          <w:b/>
          <w:sz w:val="22"/>
          <w:szCs w:val="22"/>
        </w:rPr>
        <w:t>and hate crime</w:t>
      </w:r>
    </w:p>
    <w:p w14:paraId="35C2FAEE" w14:textId="77777777" w:rsidR="00B564DB" w:rsidRPr="00097C6D" w:rsidRDefault="00B564DB" w:rsidP="00B564DB">
      <w:pPr>
        <w:pStyle w:val="NormalWeb"/>
        <w:spacing w:before="0" w:beforeAutospacing="0" w:after="0" w:afterAutospacing="0"/>
        <w:jc w:val="both"/>
        <w:rPr>
          <w:rFonts w:ascii="Arial" w:hAnsi="Arial" w:cs="Arial"/>
          <w:b/>
          <w:sz w:val="22"/>
          <w:szCs w:val="22"/>
        </w:rPr>
      </w:pPr>
    </w:p>
    <w:p w14:paraId="14214EA9" w14:textId="77777777" w:rsidR="001C0BFE" w:rsidRPr="001C0BFE" w:rsidRDefault="00B564DB" w:rsidP="00F60303">
      <w:pPr>
        <w:pStyle w:val="NormalWeb"/>
        <w:numPr>
          <w:ilvl w:val="0"/>
          <w:numId w:val="43"/>
        </w:numPr>
        <w:spacing w:before="0" w:beforeAutospacing="0" w:after="240" w:afterAutospacing="0"/>
        <w:jc w:val="both"/>
        <w:rPr>
          <w:rFonts w:ascii="Arial" w:hAnsi="Arial" w:cs="Arial"/>
          <w:sz w:val="22"/>
          <w:szCs w:val="22"/>
        </w:rPr>
      </w:pPr>
      <w:r w:rsidRPr="00097C6D">
        <w:rPr>
          <w:rFonts w:ascii="Arial" w:hAnsi="Arial" w:cs="Arial"/>
          <w:sz w:val="22"/>
          <w:szCs w:val="22"/>
        </w:rPr>
        <w:t>It is our aim to always recognise, acknowledge and understand the scale of harassment and abuse. We aim to never downplay some behaviours related to abuse that can lead to a culture of unacceptable behaviour, an unsafe environment and in worst case scenarios a culture that normalises abuse leading to children accepting it as normal and not coming forward to report it.</w:t>
      </w:r>
    </w:p>
    <w:p w14:paraId="5CD366D6" w14:textId="77777777" w:rsidR="001C0BFE" w:rsidRDefault="00B564DB" w:rsidP="00F60303">
      <w:pPr>
        <w:pStyle w:val="NormalWeb"/>
        <w:numPr>
          <w:ilvl w:val="0"/>
          <w:numId w:val="43"/>
        </w:numPr>
        <w:spacing w:before="240" w:beforeAutospacing="0" w:after="0" w:afterAutospacing="0"/>
        <w:jc w:val="both"/>
        <w:rPr>
          <w:rFonts w:ascii="Arial" w:hAnsi="Arial" w:cs="Arial"/>
          <w:sz w:val="22"/>
          <w:szCs w:val="22"/>
        </w:rPr>
      </w:pPr>
      <w:r w:rsidRPr="00097C6D">
        <w:rPr>
          <w:rFonts w:ascii="Arial" w:hAnsi="Arial" w:cs="Arial"/>
          <w:sz w:val="22"/>
          <w:szCs w:val="22"/>
        </w:rPr>
        <w:t>Where necessary we will work with other professionals, agencies and partners in our response. This may include the TWSP partners, the relevant local authority children’s social care departments, the police</w:t>
      </w:r>
      <w:r w:rsidR="0057290E" w:rsidRPr="00097C6D">
        <w:rPr>
          <w:rFonts w:ascii="Arial" w:hAnsi="Arial" w:cs="Arial"/>
          <w:sz w:val="22"/>
          <w:szCs w:val="22"/>
        </w:rPr>
        <w:t xml:space="preserve"> and other services.</w:t>
      </w:r>
      <w:r w:rsidRPr="00097C6D">
        <w:rPr>
          <w:rFonts w:ascii="Arial" w:hAnsi="Arial" w:cs="Arial"/>
          <w:sz w:val="22"/>
          <w:szCs w:val="22"/>
        </w:rPr>
        <w:t xml:space="preserve"> </w:t>
      </w:r>
    </w:p>
    <w:p w14:paraId="351CF77C" w14:textId="77777777" w:rsidR="004F271C" w:rsidRPr="001C0BFE" w:rsidRDefault="00B564DB" w:rsidP="00F60303">
      <w:pPr>
        <w:pStyle w:val="NormalWeb"/>
        <w:numPr>
          <w:ilvl w:val="0"/>
          <w:numId w:val="43"/>
        </w:numPr>
        <w:spacing w:before="240" w:beforeAutospacing="0" w:after="0" w:afterAutospacing="0"/>
        <w:jc w:val="both"/>
        <w:rPr>
          <w:rFonts w:ascii="Arial" w:hAnsi="Arial" w:cs="Arial"/>
          <w:sz w:val="22"/>
          <w:szCs w:val="22"/>
        </w:rPr>
      </w:pPr>
      <w:r w:rsidRPr="001C0BFE">
        <w:rPr>
          <w:rFonts w:ascii="Arial" w:hAnsi="Arial" w:cs="Arial"/>
          <w:sz w:val="22"/>
          <w:szCs w:val="22"/>
        </w:rPr>
        <w:t>We recognise</w:t>
      </w:r>
      <w:r w:rsidRPr="001C0BFE">
        <w:rPr>
          <w:rFonts w:eastAsia="Times New Roman"/>
        </w:rPr>
        <w:t xml:space="preserve"> </w:t>
      </w:r>
      <w:r w:rsidRPr="001C0BFE">
        <w:rPr>
          <w:rFonts w:ascii="Arial" w:hAnsi="Arial" w:cs="Arial"/>
          <w:sz w:val="22"/>
          <w:szCs w:val="22"/>
        </w:rPr>
        <w:t>that children may not find it easy to tell staff about their abuse verbally. Children can show signs or act in ways that they hope adults will notice and react. In some cases, the victim may not make a direct report.</w:t>
      </w:r>
    </w:p>
    <w:p w14:paraId="334F1E6C" w14:textId="77777777" w:rsidR="00B564DB" w:rsidRPr="00097C6D" w:rsidRDefault="00B564DB" w:rsidP="00B564DB">
      <w:pPr>
        <w:pStyle w:val="NormalWeb"/>
        <w:spacing w:line="285" w:lineRule="atLeast"/>
        <w:jc w:val="both"/>
        <w:rPr>
          <w:rFonts w:ascii="Arial" w:eastAsia="Times New Roman" w:hAnsi="Arial" w:cs="Arial"/>
          <w:b/>
          <w:sz w:val="22"/>
          <w:szCs w:val="22"/>
        </w:rPr>
      </w:pPr>
      <w:r w:rsidRPr="00097C6D">
        <w:rPr>
          <w:rFonts w:ascii="Arial" w:eastAsia="Times New Roman" w:hAnsi="Arial" w:cs="Arial"/>
          <w:b/>
          <w:sz w:val="22"/>
          <w:szCs w:val="22"/>
        </w:rPr>
        <w:t>The immediate response to a report</w:t>
      </w:r>
    </w:p>
    <w:p w14:paraId="7D4EEEEC" w14:textId="77777777" w:rsidR="001C0BFE" w:rsidRDefault="00B564DB" w:rsidP="00F60303">
      <w:pPr>
        <w:numPr>
          <w:ilvl w:val="0"/>
          <w:numId w:val="43"/>
        </w:numPr>
        <w:spacing w:before="240"/>
        <w:jc w:val="both"/>
        <w:rPr>
          <w:rFonts w:ascii="Arial" w:hAnsi="Arial" w:cs="Arial"/>
          <w:sz w:val="22"/>
          <w:szCs w:val="22"/>
        </w:rPr>
      </w:pPr>
      <w:r w:rsidRPr="00097C6D">
        <w:rPr>
          <w:rFonts w:ascii="Arial" w:hAnsi="Arial" w:cs="Arial"/>
          <w:sz w:val="22"/>
          <w:szCs w:val="22"/>
        </w:rPr>
        <w:t xml:space="preserve">If a member of staff thinks for whatever reason that a child may be at risk of or experiencing abuse by </w:t>
      </w:r>
      <w:r w:rsidR="009076DB" w:rsidRPr="00097C6D">
        <w:rPr>
          <w:rFonts w:ascii="Arial" w:hAnsi="Arial" w:cs="Arial"/>
          <w:sz w:val="22"/>
          <w:szCs w:val="22"/>
        </w:rPr>
        <w:t>another child/ren,</w:t>
      </w:r>
      <w:r w:rsidRPr="00097C6D">
        <w:rPr>
          <w:rFonts w:ascii="Arial" w:hAnsi="Arial" w:cs="Arial"/>
          <w:sz w:val="22"/>
          <w:szCs w:val="22"/>
        </w:rPr>
        <w:t xml:space="preserve"> or that a child may be at risk of abusing or may be abusing </w:t>
      </w:r>
      <w:r w:rsidR="009076DB" w:rsidRPr="00097C6D">
        <w:rPr>
          <w:rFonts w:ascii="Arial" w:hAnsi="Arial" w:cs="Arial"/>
          <w:sz w:val="22"/>
          <w:szCs w:val="22"/>
        </w:rPr>
        <w:t>another child/ren</w:t>
      </w:r>
      <w:r w:rsidRPr="00097C6D">
        <w:rPr>
          <w:rFonts w:ascii="Arial" w:hAnsi="Arial" w:cs="Arial"/>
          <w:sz w:val="22"/>
          <w:szCs w:val="22"/>
        </w:rPr>
        <w:t xml:space="preserve">, they should discuss their concern with </w:t>
      </w:r>
      <w:r w:rsidRPr="00F85415">
        <w:rPr>
          <w:rFonts w:ascii="Arial" w:hAnsi="Arial" w:cs="Arial"/>
          <w:sz w:val="22"/>
          <w:szCs w:val="22"/>
        </w:rPr>
        <w:t xml:space="preserve">the DSL (or </w:t>
      </w:r>
      <w:r w:rsidR="009C0044" w:rsidRPr="00F85415">
        <w:rPr>
          <w:rFonts w:ascii="Arial" w:hAnsi="Arial" w:cs="Arial"/>
          <w:sz w:val="22"/>
          <w:szCs w:val="22"/>
        </w:rPr>
        <w:t xml:space="preserve">a </w:t>
      </w:r>
      <w:r w:rsidRPr="00F85415">
        <w:rPr>
          <w:rFonts w:ascii="Arial" w:hAnsi="Arial" w:cs="Arial"/>
          <w:sz w:val="22"/>
          <w:szCs w:val="22"/>
        </w:rPr>
        <w:t>deputy) without</w:t>
      </w:r>
      <w:r w:rsidRPr="00097C6D">
        <w:rPr>
          <w:rFonts w:ascii="Arial" w:hAnsi="Arial" w:cs="Arial"/>
          <w:sz w:val="22"/>
          <w:szCs w:val="22"/>
        </w:rPr>
        <w:t xml:space="preserve"> delay.</w:t>
      </w:r>
    </w:p>
    <w:p w14:paraId="5830BDD5" w14:textId="77777777" w:rsidR="00B564DB" w:rsidRPr="001C0BFE" w:rsidRDefault="00B564DB" w:rsidP="00F60303">
      <w:pPr>
        <w:numPr>
          <w:ilvl w:val="0"/>
          <w:numId w:val="43"/>
        </w:numPr>
        <w:spacing w:before="240"/>
        <w:jc w:val="both"/>
        <w:rPr>
          <w:rFonts w:ascii="Arial" w:hAnsi="Arial" w:cs="Arial"/>
          <w:sz w:val="22"/>
          <w:szCs w:val="22"/>
        </w:rPr>
      </w:pPr>
      <w:r w:rsidRPr="001C0BFE">
        <w:rPr>
          <w:rFonts w:ascii="Arial" w:hAnsi="Arial" w:cs="Arial"/>
          <w:sz w:val="22"/>
          <w:szCs w:val="22"/>
        </w:rPr>
        <w:t xml:space="preserve">We will reassure </w:t>
      </w:r>
      <w:r w:rsidRPr="001C0BFE">
        <w:rPr>
          <w:rFonts w:ascii="Arial" w:hAnsi="Arial" w:cs="Arial"/>
          <w:b/>
          <w:sz w:val="22"/>
          <w:szCs w:val="22"/>
        </w:rPr>
        <w:t>all</w:t>
      </w:r>
      <w:r w:rsidRPr="001C0BFE">
        <w:rPr>
          <w:rFonts w:ascii="Arial" w:hAnsi="Arial" w:cs="Arial"/>
          <w:sz w:val="22"/>
          <w:szCs w:val="22"/>
        </w:rPr>
        <w:t xml:space="preserve"> victims that they are being taken seriously, regardless of how long it has taken them to come forward and that they will be supported and kept safe. Abuse that occurs online or outside of our setting will not be downplayed and will be treated equally seriously. We will never give a victim the impression that they are creating a problem by reporting </w:t>
      </w:r>
      <w:r w:rsidR="009076DB" w:rsidRPr="001C0BFE">
        <w:rPr>
          <w:rFonts w:ascii="Arial" w:hAnsi="Arial" w:cs="Arial"/>
          <w:sz w:val="22"/>
          <w:szCs w:val="22"/>
        </w:rPr>
        <w:t>child-on-child</w:t>
      </w:r>
      <w:r w:rsidRPr="001C0BFE">
        <w:rPr>
          <w:rFonts w:ascii="Arial" w:hAnsi="Arial" w:cs="Arial"/>
          <w:sz w:val="22"/>
          <w:szCs w:val="22"/>
        </w:rPr>
        <w:t xml:space="preserve"> abuse, including sexual violence or sexual harassment. Nor will we make a victim feel ashamed for making a report.</w:t>
      </w:r>
      <w:r w:rsidR="009076DB" w:rsidRPr="001C0BFE">
        <w:rPr>
          <w:rFonts w:ascii="Arial" w:hAnsi="Arial" w:cs="Arial"/>
          <w:sz w:val="22"/>
          <w:szCs w:val="22"/>
        </w:rPr>
        <w:t xml:space="preserve"> We will explain that the law i</w:t>
      </w:r>
      <w:r w:rsidR="007D59C4" w:rsidRPr="001C0BFE">
        <w:rPr>
          <w:rFonts w:ascii="Arial" w:hAnsi="Arial" w:cs="Arial"/>
          <w:sz w:val="22"/>
          <w:szCs w:val="22"/>
        </w:rPr>
        <w:t>s</w:t>
      </w:r>
      <w:r w:rsidR="009076DB" w:rsidRPr="001C0BFE">
        <w:rPr>
          <w:rFonts w:ascii="Arial" w:hAnsi="Arial" w:cs="Arial"/>
          <w:sz w:val="22"/>
          <w:szCs w:val="22"/>
        </w:rPr>
        <w:t xml:space="preserve"> in place to protect children and young people rather than criminalise them, and this will be explained in such a way that avoids alarming or distressing them. </w:t>
      </w:r>
    </w:p>
    <w:p w14:paraId="60EF7602" w14:textId="77777777" w:rsidR="00B564DB" w:rsidRPr="00097C6D" w:rsidRDefault="00B564DB" w:rsidP="00B564DB">
      <w:pPr>
        <w:pStyle w:val="NormalWeb"/>
        <w:jc w:val="both"/>
        <w:rPr>
          <w:rFonts w:ascii="Arial" w:hAnsi="Arial" w:cs="Arial"/>
          <w:b/>
          <w:sz w:val="22"/>
          <w:szCs w:val="22"/>
        </w:rPr>
      </w:pPr>
      <w:r w:rsidRPr="00097C6D">
        <w:rPr>
          <w:rFonts w:ascii="Arial" w:hAnsi="Arial" w:cs="Arial"/>
          <w:b/>
          <w:sz w:val="22"/>
          <w:szCs w:val="22"/>
        </w:rPr>
        <w:t xml:space="preserve">Risk assessment </w:t>
      </w:r>
      <w:r w:rsidR="00A058EE" w:rsidRPr="00097C6D">
        <w:rPr>
          <w:rFonts w:ascii="Arial" w:hAnsi="Arial" w:cs="Arial"/>
          <w:b/>
          <w:sz w:val="22"/>
          <w:szCs w:val="22"/>
        </w:rPr>
        <w:t>and</w:t>
      </w:r>
      <w:r w:rsidR="000104DB" w:rsidRPr="00097C6D">
        <w:rPr>
          <w:rFonts w:ascii="Arial" w:hAnsi="Arial" w:cs="Arial"/>
          <w:b/>
          <w:sz w:val="22"/>
          <w:szCs w:val="22"/>
        </w:rPr>
        <w:t xml:space="preserve"> safety planning</w:t>
      </w:r>
      <w:r w:rsidR="00A058EE" w:rsidRPr="00097C6D">
        <w:rPr>
          <w:rFonts w:ascii="Arial" w:hAnsi="Arial" w:cs="Arial"/>
          <w:b/>
          <w:sz w:val="22"/>
          <w:szCs w:val="22"/>
        </w:rPr>
        <w:t xml:space="preserve"> &amp; support</w:t>
      </w:r>
    </w:p>
    <w:p w14:paraId="5D8F1E90" w14:textId="77777777" w:rsidR="001C0BFE" w:rsidRPr="00F85415" w:rsidRDefault="000104DB" w:rsidP="00F60303">
      <w:pPr>
        <w:pStyle w:val="NormalWeb"/>
        <w:numPr>
          <w:ilvl w:val="0"/>
          <w:numId w:val="43"/>
        </w:numPr>
        <w:spacing w:before="240" w:beforeAutospacing="0" w:after="240" w:afterAutospacing="0"/>
        <w:jc w:val="both"/>
        <w:rPr>
          <w:rFonts w:ascii="Arial" w:hAnsi="Arial" w:cs="Arial"/>
          <w:bCs/>
          <w:sz w:val="22"/>
          <w:szCs w:val="22"/>
        </w:rPr>
      </w:pPr>
      <w:r w:rsidRPr="00097C6D">
        <w:rPr>
          <w:rFonts w:ascii="Arial" w:hAnsi="Arial" w:cs="Arial"/>
          <w:bCs/>
          <w:sz w:val="22"/>
          <w:szCs w:val="22"/>
        </w:rPr>
        <w:t xml:space="preserve">We take the view that child-on-child abuse does happen even if it is not reported. Therefore, on the advice of the </w:t>
      </w:r>
      <w:r w:rsidRPr="00F85415">
        <w:rPr>
          <w:rFonts w:ascii="Arial" w:hAnsi="Arial" w:cs="Arial"/>
          <w:bCs/>
          <w:sz w:val="22"/>
          <w:szCs w:val="22"/>
        </w:rPr>
        <w:t xml:space="preserve">TWSP </w:t>
      </w:r>
      <w:r w:rsidR="00FE63F3" w:rsidRPr="00F85415">
        <w:rPr>
          <w:rFonts w:ascii="Arial" w:hAnsi="Arial" w:cs="Arial"/>
          <w:bCs/>
          <w:sz w:val="22"/>
          <w:szCs w:val="22"/>
        </w:rPr>
        <w:t xml:space="preserve">and Farrer &amp; Co </w:t>
      </w:r>
      <w:r w:rsidRPr="00F85415">
        <w:rPr>
          <w:rFonts w:ascii="Arial" w:hAnsi="Arial" w:cs="Arial"/>
          <w:bCs/>
          <w:sz w:val="22"/>
          <w:szCs w:val="22"/>
        </w:rPr>
        <w:t xml:space="preserve">we have implemented a risk </w:t>
      </w:r>
      <w:r w:rsidR="00FE63F3" w:rsidRPr="00F85415">
        <w:rPr>
          <w:rFonts w:ascii="Arial" w:hAnsi="Arial" w:cs="Arial"/>
          <w:bCs/>
          <w:sz w:val="22"/>
          <w:szCs w:val="22"/>
        </w:rPr>
        <w:t xml:space="preserve">and needs </w:t>
      </w:r>
      <w:r w:rsidRPr="00F85415">
        <w:rPr>
          <w:rFonts w:ascii="Arial" w:hAnsi="Arial" w:cs="Arial"/>
          <w:bCs/>
          <w:sz w:val="22"/>
          <w:szCs w:val="22"/>
        </w:rPr>
        <w:t>assessment to help to minimise the risk of child-on-child abuse.</w:t>
      </w:r>
    </w:p>
    <w:p w14:paraId="56947378" w14:textId="77777777" w:rsidR="00A058EE" w:rsidRPr="001C0BFE" w:rsidRDefault="00A058EE" w:rsidP="00F60303">
      <w:pPr>
        <w:pStyle w:val="NormalWeb"/>
        <w:numPr>
          <w:ilvl w:val="0"/>
          <w:numId w:val="43"/>
        </w:numPr>
        <w:jc w:val="both"/>
        <w:rPr>
          <w:rFonts w:ascii="Arial" w:hAnsi="Arial" w:cs="Arial"/>
          <w:bCs/>
          <w:sz w:val="22"/>
          <w:szCs w:val="22"/>
        </w:rPr>
      </w:pPr>
      <w:r w:rsidRPr="001C0BFE">
        <w:rPr>
          <w:rFonts w:ascii="Arial" w:hAnsi="Arial" w:cs="Arial"/>
          <w:bCs/>
          <w:sz w:val="22"/>
          <w:szCs w:val="22"/>
        </w:rPr>
        <w:t xml:space="preserve">As per the advice of TWSP we refer to </w:t>
      </w:r>
      <w:r w:rsidR="00FE63F3">
        <w:rPr>
          <w:rFonts w:ascii="Arial" w:hAnsi="Arial" w:cs="Arial"/>
          <w:bCs/>
          <w:sz w:val="22"/>
          <w:szCs w:val="22"/>
        </w:rPr>
        <w:t>‘</w:t>
      </w:r>
      <w:r w:rsidRPr="001C0BFE">
        <w:rPr>
          <w:rFonts w:ascii="Arial" w:hAnsi="Arial" w:cs="Arial"/>
          <w:bCs/>
          <w:sz w:val="22"/>
          <w:szCs w:val="22"/>
        </w:rPr>
        <w:t>safety planning and support</w:t>
      </w:r>
      <w:r w:rsidR="00FE63F3">
        <w:rPr>
          <w:rFonts w:ascii="Arial" w:hAnsi="Arial" w:cs="Arial"/>
          <w:bCs/>
          <w:sz w:val="22"/>
          <w:szCs w:val="22"/>
        </w:rPr>
        <w:t>’</w:t>
      </w:r>
      <w:r w:rsidRPr="001C0BFE">
        <w:rPr>
          <w:rFonts w:ascii="Arial" w:hAnsi="Arial" w:cs="Arial"/>
          <w:bCs/>
          <w:sz w:val="22"/>
          <w:szCs w:val="22"/>
        </w:rPr>
        <w:t xml:space="preserve"> which is used for individual children in response to an alleged or actual incident child-on-child abuse, including sexual violence and where appropriate, incidents of sexual harassment.</w:t>
      </w:r>
    </w:p>
    <w:p w14:paraId="181EB7C9" w14:textId="77777777" w:rsidR="00B564DB" w:rsidRPr="00097C6D" w:rsidRDefault="00B564DB" w:rsidP="00F60303">
      <w:pPr>
        <w:numPr>
          <w:ilvl w:val="0"/>
          <w:numId w:val="43"/>
        </w:numPr>
        <w:spacing w:before="240"/>
        <w:jc w:val="both"/>
        <w:rPr>
          <w:rFonts w:ascii="Arial" w:hAnsi="Arial" w:cs="Arial"/>
          <w:sz w:val="22"/>
          <w:szCs w:val="22"/>
        </w:rPr>
      </w:pPr>
      <w:r w:rsidRPr="00097C6D">
        <w:rPr>
          <w:rFonts w:ascii="Arial" w:hAnsi="Arial" w:cs="Arial"/>
          <w:sz w:val="22"/>
          <w:szCs w:val="22"/>
        </w:rPr>
        <w:t xml:space="preserve">When there has been a report of sexual violence, the DSL (or a deputy) will </w:t>
      </w:r>
      <w:r w:rsidR="00A058EE" w:rsidRPr="00097C6D">
        <w:rPr>
          <w:rFonts w:ascii="Arial" w:hAnsi="Arial" w:cs="Arial"/>
          <w:sz w:val="22"/>
          <w:szCs w:val="22"/>
        </w:rPr>
        <w:t xml:space="preserve">implement an immediate </w:t>
      </w:r>
      <w:r w:rsidR="00C11FBC" w:rsidRPr="00097C6D">
        <w:rPr>
          <w:rFonts w:ascii="Arial" w:hAnsi="Arial" w:cs="Arial"/>
          <w:sz w:val="22"/>
          <w:szCs w:val="22"/>
        </w:rPr>
        <w:t>safety and support plan to identify risk and need</w:t>
      </w:r>
      <w:r w:rsidRPr="00097C6D">
        <w:rPr>
          <w:rFonts w:ascii="Arial" w:hAnsi="Arial" w:cs="Arial"/>
          <w:sz w:val="22"/>
          <w:szCs w:val="22"/>
        </w:rPr>
        <w:t xml:space="preserve">. Where there has been a report of sexual harassment, the need for a </w:t>
      </w:r>
      <w:r w:rsidR="00C11FBC" w:rsidRPr="00097C6D">
        <w:rPr>
          <w:rFonts w:ascii="Arial" w:hAnsi="Arial" w:cs="Arial"/>
          <w:sz w:val="22"/>
          <w:szCs w:val="22"/>
        </w:rPr>
        <w:t>safety and support plan</w:t>
      </w:r>
      <w:r w:rsidRPr="00097C6D">
        <w:rPr>
          <w:rFonts w:ascii="Arial" w:hAnsi="Arial" w:cs="Arial"/>
          <w:sz w:val="22"/>
          <w:szCs w:val="22"/>
        </w:rPr>
        <w:t xml:space="preserve"> will be considered on a case-by-case basis, but as good practice should be completed. </w:t>
      </w:r>
    </w:p>
    <w:p w14:paraId="6D7D50CA" w14:textId="77777777" w:rsidR="00B564DB" w:rsidRPr="00F85415" w:rsidRDefault="00FE63F3" w:rsidP="00F60303">
      <w:pPr>
        <w:numPr>
          <w:ilvl w:val="0"/>
          <w:numId w:val="43"/>
        </w:numPr>
        <w:spacing w:before="240"/>
        <w:jc w:val="both"/>
        <w:rPr>
          <w:rFonts w:ascii="Arial" w:hAnsi="Arial" w:cs="Arial"/>
          <w:sz w:val="22"/>
          <w:szCs w:val="22"/>
        </w:rPr>
      </w:pPr>
      <w:r w:rsidRPr="00F85415">
        <w:rPr>
          <w:rFonts w:ascii="Arial" w:hAnsi="Arial" w:cs="Arial"/>
          <w:sz w:val="22"/>
          <w:szCs w:val="22"/>
        </w:rPr>
        <w:t>Our</w:t>
      </w:r>
      <w:r w:rsidR="00B564DB" w:rsidRPr="00F85415">
        <w:rPr>
          <w:rFonts w:ascii="Arial" w:hAnsi="Arial" w:cs="Arial"/>
          <w:sz w:val="22"/>
          <w:szCs w:val="22"/>
        </w:rPr>
        <w:t xml:space="preserve"> risk and needs assessment </w:t>
      </w:r>
      <w:r w:rsidRPr="00F85415">
        <w:rPr>
          <w:rFonts w:ascii="Arial" w:hAnsi="Arial" w:cs="Arial"/>
          <w:sz w:val="22"/>
          <w:szCs w:val="22"/>
        </w:rPr>
        <w:t>will</w:t>
      </w:r>
      <w:r w:rsidR="00B564DB" w:rsidRPr="00F85415">
        <w:rPr>
          <w:rFonts w:ascii="Arial" w:hAnsi="Arial" w:cs="Arial"/>
          <w:sz w:val="22"/>
          <w:szCs w:val="22"/>
        </w:rPr>
        <w:t xml:space="preserve"> consider: </w:t>
      </w:r>
    </w:p>
    <w:p w14:paraId="7B914D1D" w14:textId="77777777" w:rsidR="00B564DB" w:rsidRPr="00F85415" w:rsidRDefault="00B564DB" w:rsidP="00F60303">
      <w:pPr>
        <w:numPr>
          <w:ilvl w:val="0"/>
          <w:numId w:val="25"/>
        </w:numPr>
        <w:jc w:val="both"/>
        <w:rPr>
          <w:rFonts w:ascii="Arial" w:hAnsi="Arial" w:cs="Arial"/>
          <w:sz w:val="22"/>
          <w:szCs w:val="22"/>
        </w:rPr>
      </w:pPr>
      <w:r w:rsidRPr="00F85415">
        <w:rPr>
          <w:rFonts w:ascii="Arial" w:hAnsi="Arial" w:cs="Arial"/>
          <w:sz w:val="22"/>
          <w:szCs w:val="22"/>
        </w:rPr>
        <w:t xml:space="preserve">the victim, especially their protection and support; </w:t>
      </w:r>
    </w:p>
    <w:p w14:paraId="10485BEE" w14:textId="77777777" w:rsidR="00B564DB" w:rsidRPr="00F85415" w:rsidRDefault="00B564DB" w:rsidP="00F60303">
      <w:pPr>
        <w:numPr>
          <w:ilvl w:val="0"/>
          <w:numId w:val="25"/>
        </w:numPr>
        <w:jc w:val="both"/>
        <w:rPr>
          <w:rFonts w:ascii="Arial" w:hAnsi="Arial" w:cs="Arial"/>
          <w:sz w:val="22"/>
          <w:szCs w:val="22"/>
        </w:rPr>
      </w:pPr>
      <w:r w:rsidRPr="00F85415">
        <w:rPr>
          <w:rFonts w:ascii="Arial" w:hAnsi="Arial" w:cs="Arial"/>
          <w:sz w:val="22"/>
          <w:szCs w:val="22"/>
        </w:rPr>
        <w:t>whether there may have been other victims</w:t>
      </w:r>
      <w:r w:rsidR="00C11FBC" w:rsidRPr="00F85415">
        <w:rPr>
          <w:rFonts w:ascii="Arial" w:hAnsi="Arial" w:cs="Arial"/>
          <w:sz w:val="22"/>
          <w:szCs w:val="22"/>
        </w:rPr>
        <w:t>;</w:t>
      </w:r>
    </w:p>
    <w:p w14:paraId="42FB7FD2" w14:textId="77777777" w:rsidR="00C11FBC" w:rsidRPr="00F85415" w:rsidRDefault="00B564DB" w:rsidP="00F60303">
      <w:pPr>
        <w:numPr>
          <w:ilvl w:val="0"/>
          <w:numId w:val="25"/>
        </w:numPr>
        <w:jc w:val="both"/>
        <w:rPr>
          <w:rFonts w:ascii="Arial" w:hAnsi="Arial" w:cs="Arial"/>
          <w:sz w:val="22"/>
          <w:szCs w:val="22"/>
        </w:rPr>
      </w:pPr>
      <w:r w:rsidRPr="00F85415">
        <w:rPr>
          <w:rFonts w:ascii="Arial" w:hAnsi="Arial" w:cs="Arial"/>
          <w:sz w:val="22"/>
          <w:szCs w:val="22"/>
        </w:rPr>
        <w:t>the alleged perpetrator(s);</w:t>
      </w:r>
    </w:p>
    <w:p w14:paraId="45636445" w14:textId="77777777" w:rsidR="00B564DB" w:rsidRPr="00F85415" w:rsidRDefault="00B564DB" w:rsidP="00F60303">
      <w:pPr>
        <w:numPr>
          <w:ilvl w:val="0"/>
          <w:numId w:val="25"/>
        </w:numPr>
        <w:jc w:val="both"/>
        <w:rPr>
          <w:rFonts w:ascii="Arial" w:hAnsi="Arial" w:cs="Arial"/>
          <w:sz w:val="22"/>
          <w:szCs w:val="22"/>
        </w:rPr>
      </w:pPr>
      <w:r w:rsidRPr="00F85415">
        <w:rPr>
          <w:rFonts w:ascii="Arial" w:hAnsi="Arial" w:cs="Arial"/>
          <w:sz w:val="22"/>
          <w:szCs w:val="22"/>
        </w:rPr>
        <w:t>all the other children, (and, if appropriate, adult students and staff) at the school or college, especially any actions that are appropriate to protect them from the alleged perpetrator(s), or from future harms</w:t>
      </w:r>
      <w:r w:rsidR="00C11FBC" w:rsidRPr="00F85415">
        <w:rPr>
          <w:rFonts w:ascii="Arial" w:hAnsi="Arial" w:cs="Arial"/>
          <w:sz w:val="22"/>
          <w:szCs w:val="22"/>
        </w:rPr>
        <w:t>, and</w:t>
      </w:r>
    </w:p>
    <w:p w14:paraId="110A81C3" w14:textId="77777777" w:rsidR="00C11FBC" w:rsidRPr="00097C6D" w:rsidRDefault="00C11FBC" w:rsidP="00F60303">
      <w:pPr>
        <w:numPr>
          <w:ilvl w:val="0"/>
          <w:numId w:val="25"/>
        </w:numPr>
        <w:jc w:val="both"/>
        <w:rPr>
          <w:rFonts w:ascii="Arial" w:hAnsi="Arial" w:cs="Arial"/>
          <w:sz w:val="22"/>
          <w:szCs w:val="22"/>
        </w:rPr>
      </w:pPr>
      <w:r w:rsidRPr="00097C6D">
        <w:rPr>
          <w:rFonts w:ascii="Arial" w:hAnsi="Arial" w:cs="Arial"/>
          <w:sz w:val="22"/>
          <w:szCs w:val="22"/>
        </w:rPr>
        <w:t>the time and location of the incident, and any action required to make the location safer.</w:t>
      </w:r>
    </w:p>
    <w:p w14:paraId="5B20CF62" w14:textId="77777777" w:rsidR="00B564DB" w:rsidRPr="00097C6D" w:rsidRDefault="00B564DB" w:rsidP="00B564DB">
      <w:pPr>
        <w:jc w:val="both"/>
        <w:rPr>
          <w:rFonts w:ascii="Arial" w:hAnsi="Arial" w:cs="Arial"/>
          <w:sz w:val="22"/>
          <w:szCs w:val="22"/>
        </w:rPr>
      </w:pPr>
    </w:p>
    <w:p w14:paraId="14C0CFA0" w14:textId="77777777" w:rsidR="00B564DB" w:rsidRPr="00F85415" w:rsidRDefault="00B564DB" w:rsidP="00F60303">
      <w:pPr>
        <w:numPr>
          <w:ilvl w:val="0"/>
          <w:numId w:val="43"/>
        </w:numPr>
        <w:jc w:val="both"/>
        <w:rPr>
          <w:rFonts w:ascii="Arial" w:hAnsi="Arial" w:cs="Arial"/>
          <w:sz w:val="22"/>
          <w:szCs w:val="22"/>
        </w:rPr>
      </w:pPr>
      <w:r w:rsidRPr="00097C6D">
        <w:rPr>
          <w:rFonts w:ascii="Arial" w:hAnsi="Arial" w:cs="Arial"/>
          <w:sz w:val="22"/>
          <w:szCs w:val="22"/>
        </w:rPr>
        <w:t>If any of the children involved has SEND, the DSL will liaise with the SEN</w:t>
      </w:r>
      <w:r w:rsidR="00FE63F3">
        <w:rPr>
          <w:rFonts w:ascii="Arial" w:hAnsi="Arial" w:cs="Arial"/>
          <w:sz w:val="22"/>
          <w:szCs w:val="22"/>
        </w:rPr>
        <w:t>C</w:t>
      </w:r>
      <w:r w:rsidRPr="00097C6D">
        <w:rPr>
          <w:rFonts w:ascii="Arial" w:hAnsi="Arial" w:cs="Arial"/>
          <w:sz w:val="22"/>
          <w:szCs w:val="22"/>
        </w:rPr>
        <w:t xml:space="preserve">O to assist in the management of the report. </w:t>
      </w:r>
      <w:r w:rsidR="00C11FBC" w:rsidRPr="00097C6D">
        <w:rPr>
          <w:rFonts w:ascii="Arial" w:hAnsi="Arial" w:cs="Arial"/>
          <w:sz w:val="22"/>
          <w:szCs w:val="22"/>
        </w:rPr>
        <w:t xml:space="preserve">If the report involves an online safety element, </w:t>
      </w:r>
      <w:r w:rsidR="00FE63F3">
        <w:rPr>
          <w:rFonts w:ascii="Arial" w:hAnsi="Arial" w:cs="Arial"/>
          <w:sz w:val="22"/>
          <w:szCs w:val="22"/>
        </w:rPr>
        <w:t xml:space="preserve">any deputy </w:t>
      </w:r>
      <w:r w:rsidR="00C11FBC" w:rsidRPr="00097C6D">
        <w:rPr>
          <w:rFonts w:ascii="Arial" w:hAnsi="Arial" w:cs="Arial"/>
          <w:sz w:val="22"/>
          <w:szCs w:val="22"/>
        </w:rPr>
        <w:t>DSL</w:t>
      </w:r>
      <w:r w:rsidR="00FE63F3">
        <w:rPr>
          <w:rFonts w:ascii="Arial" w:hAnsi="Arial" w:cs="Arial"/>
          <w:sz w:val="22"/>
          <w:szCs w:val="22"/>
        </w:rPr>
        <w:t>s</w:t>
      </w:r>
      <w:r w:rsidR="00C11FBC" w:rsidRPr="00097C6D">
        <w:rPr>
          <w:rFonts w:ascii="Arial" w:hAnsi="Arial" w:cs="Arial"/>
          <w:sz w:val="22"/>
          <w:szCs w:val="22"/>
        </w:rPr>
        <w:t xml:space="preserve"> will liaise </w:t>
      </w:r>
      <w:r w:rsidR="00C11FBC" w:rsidRPr="00F85415">
        <w:rPr>
          <w:rFonts w:ascii="Arial" w:hAnsi="Arial" w:cs="Arial"/>
          <w:sz w:val="22"/>
          <w:szCs w:val="22"/>
        </w:rPr>
        <w:t xml:space="preserve">with the </w:t>
      </w:r>
      <w:r w:rsidR="00FE63F3" w:rsidRPr="00F85415">
        <w:rPr>
          <w:rFonts w:ascii="Arial" w:hAnsi="Arial" w:cs="Arial"/>
          <w:sz w:val="22"/>
          <w:szCs w:val="22"/>
        </w:rPr>
        <w:t xml:space="preserve">DSL as the </w:t>
      </w:r>
      <w:r w:rsidR="00C11FBC" w:rsidRPr="00F85415">
        <w:rPr>
          <w:rFonts w:ascii="Arial" w:hAnsi="Arial" w:cs="Arial"/>
          <w:sz w:val="22"/>
          <w:szCs w:val="22"/>
        </w:rPr>
        <w:t xml:space="preserve">online safety lead. </w:t>
      </w:r>
    </w:p>
    <w:p w14:paraId="43E9EB9E" w14:textId="77777777" w:rsidR="00B564DB" w:rsidRPr="00F85415" w:rsidRDefault="00B564DB" w:rsidP="00B564DB">
      <w:pPr>
        <w:jc w:val="both"/>
        <w:rPr>
          <w:rFonts w:ascii="Arial" w:hAnsi="Arial" w:cs="Arial"/>
          <w:sz w:val="22"/>
          <w:szCs w:val="22"/>
        </w:rPr>
      </w:pPr>
    </w:p>
    <w:p w14:paraId="0000D29C" w14:textId="77777777" w:rsidR="00B564DB" w:rsidRPr="00F85415" w:rsidRDefault="00C11FBC" w:rsidP="00F60303">
      <w:pPr>
        <w:numPr>
          <w:ilvl w:val="0"/>
          <w:numId w:val="43"/>
        </w:numPr>
        <w:jc w:val="both"/>
        <w:rPr>
          <w:rFonts w:ascii="Arial" w:hAnsi="Arial" w:cs="Arial"/>
          <w:sz w:val="22"/>
          <w:szCs w:val="22"/>
        </w:rPr>
      </w:pPr>
      <w:r w:rsidRPr="00F85415">
        <w:rPr>
          <w:rFonts w:ascii="Arial" w:hAnsi="Arial" w:cs="Arial"/>
          <w:sz w:val="22"/>
          <w:szCs w:val="22"/>
        </w:rPr>
        <w:t>Safety and support plans</w:t>
      </w:r>
      <w:r w:rsidR="00B564DB" w:rsidRPr="00F85415">
        <w:rPr>
          <w:rFonts w:ascii="Arial" w:hAnsi="Arial" w:cs="Arial"/>
          <w:sz w:val="22"/>
          <w:szCs w:val="22"/>
        </w:rPr>
        <w:t xml:space="preserve"> must be recorded (written or electronic) and will be kept under review. At all times, we will be actively considering the risks posed to all of our pupils and students and put adequate measures in place to protect them and keep them safe. </w:t>
      </w:r>
      <w:r w:rsidR="00FC286F" w:rsidRPr="00F85415">
        <w:rPr>
          <w:rFonts w:ascii="Arial" w:hAnsi="Arial" w:cs="Arial"/>
          <w:sz w:val="22"/>
          <w:szCs w:val="22"/>
        </w:rPr>
        <w:t xml:space="preserve">Safety and support planning will involve the relevant pupils, parents and professionals. </w:t>
      </w:r>
    </w:p>
    <w:p w14:paraId="3A9C65B7" w14:textId="77777777" w:rsidR="00B564DB" w:rsidRPr="00F85415" w:rsidRDefault="00B564DB" w:rsidP="00B564DB">
      <w:pPr>
        <w:jc w:val="both"/>
        <w:rPr>
          <w:rFonts w:ascii="Arial" w:hAnsi="Arial" w:cs="Arial"/>
          <w:sz w:val="22"/>
          <w:szCs w:val="22"/>
        </w:rPr>
      </w:pPr>
    </w:p>
    <w:p w14:paraId="1CF6FC6B" w14:textId="77777777" w:rsidR="00B564DB" w:rsidRPr="00097C6D" w:rsidRDefault="00B564DB" w:rsidP="00F60303">
      <w:pPr>
        <w:numPr>
          <w:ilvl w:val="0"/>
          <w:numId w:val="43"/>
        </w:numPr>
        <w:jc w:val="both"/>
        <w:rPr>
          <w:rFonts w:ascii="Arial" w:hAnsi="Arial" w:cs="Arial"/>
          <w:sz w:val="22"/>
          <w:szCs w:val="22"/>
        </w:rPr>
      </w:pPr>
      <w:r w:rsidRPr="00F85415">
        <w:rPr>
          <w:rFonts w:ascii="Arial" w:hAnsi="Arial" w:cs="Arial"/>
          <w:sz w:val="22"/>
          <w:szCs w:val="22"/>
        </w:rPr>
        <w:t xml:space="preserve">The DSL (or a deputy) will engage with children’s social care and specialist services as required. Where there has been a report of sexual violence, it is likely that professional </w:t>
      </w:r>
      <w:r w:rsidR="00C11FBC" w:rsidRPr="00F85415">
        <w:rPr>
          <w:rFonts w:ascii="Arial" w:hAnsi="Arial" w:cs="Arial"/>
          <w:sz w:val="22"/>
          <w:szCs w:val="22"/>
        </w:rPr>
        <w:t>safety and support plans</w:t>
      </w:r>
      <w:r w:rsidRPr="00F85415">
        <w:rPr>
          <w:rFonts w:ascii="Arial" w:hAnsi="Arial" w:cs="Arial"/>
          <w:sz w:val="22"/>
          <w:szCs w:val="22"/>
        </w:rPr>
        <w:t xml:space="preserve"> by social workers and or sexual violence specialists will be</w:t>
      </w:r>
      <w:r w:rsidRPr="00097C6D">
        <w:rPr>
          <w:rFonts w:ascii="Arial" w:hAnsi="Arial" w:cs="Arial"/>
          <w:sz w:val="22"/>
          <w:szCs w:val="22"/>
        </w:rPr>
        <w:t xml:space="preserve"> required. Our </w:t>
      </w:r>
      <w:r w:rsidR="00C11FBC" w:rsidRPr="00097C6D">
        <w:rPr>
          <w:rFonts w:ascii="Arial" w:hAnsi="Arial" w:cs="Arial"/>
          <w:sz w:val="22"/>
          <w:szCs w:val="22"/>
        </w:rPr>
        <w:t>safety and support plan</w:t>
      </w:r>
      <w:r w:rsidR="00FE63F3">
        <w:rPr>
          <w:rFonts w:ascii="Arial" w:hAnsi="Arial" w:cs="Arial"/>
          <w:sz w:val="22"/>
          <w:szCs w:val="22"/>
        </w:rPr>
        <w:t>s</w:t>
      </w:r>
      <w:r w:rsidRPr="00097C6D">
        <w:rPr>
          <w:rFonts w:ascii="Arial" w:hAnsi="Arial" w:cs="Arial"/>
          <w:sz w:val="22"/>
          <w:szCs w:val="22"/>
        </w:rPr>
        <w:t xml:space="preserve"> </w:t>
      </w:r>
      <w:r w:rsidR="00FE63F3" w:rsidRPr="00097C6D">
        <w:rPr>
          <w:rFonts w:ascii="Arial" w:hAnsi="Arial" w:cs="Arial"/>
          <w:sz w:val="22"/>
          <w:szCs w:val="22"/>
        </w:rPr>
        <w:t>are</w:t>
      </w:r>
      <w:r w:rsidRPr="00097C6D">
        <w:rPr>
          <w:rFonts w:ascii="Arial" w:hAnsi="Arial" w:cs="Arial"/>
          <w:sz w:val="22"/>
          <w:szCs w:val="22"/>
        </w:rPr>
        <w:t xml:space="preserve"> not intended to replace the detailed assessments of expert professionals. Any such professional assessments will be used to inform our approach to supporting and protecting our pupils and updating our own risk assessment.</w:t>
      </w:r>
    </w:p>
    <w:p w14:paraId="4A3E5B74" w14:textId="77777777" w:rsidR="00C11FBC" w:rsidRPr="00097C6D" w:rsidRDefault="00C11FBC" w:rsidP="00B564DB">
      <w:pPr>
        <w:jc w:val="both"/>
        <w:rPr>
          <w:rFonts w:ascii="Arial" w:hAnsi="Arial" w:cs="Arial"/>
          <w:sz w:val="22"/>
          <w:szCs w:val="22"/>
        </w:rPr>
      </w:pPr>
    </w:p>
    <w:p w14:paraId="55474F06" w14:textId="77777777" w:rsidR="00B564DB" w:rsidRPr="00097C6D" w:rsidRDefault="00B564DB" w:rsidP="00B564DB">
      <w:pPr>
        <w:jc w:val="both"/>
        <w:rPr>
          <w:rFonts w:ascii="Arial" w:hAnsi="Arial" w:cs="Arial"/>
          <w:b/>
          <w:sz w:val="22"/>
          <w:szCs w:val="22"/>
        </w:rPr>
      </w:pPr>
      <w:r w:rsidRPr="00097C6D">
        <w:rPr>
          <w:rFonts w:ascii="Arial" w:hAnsi="Arial" w:cs="Arial"/>
          <w:b/>
          <w:sz w:val="22"/>
          <w:szCs w:val="22"/>
        </w:rPr>
        <w:t xml:space="preserve">Action following a report of </w:t>
      </w:r>
      <w:r w:rsidR="00C11FBC" w:rsidRPr="00097C6D">
        <w:rPr>
          <w:rFonts w:ascii="Arial" w:hAnsi="Arial" w:cs="Arial"/>
          <w:b/>
          <w:sz w:val="22"/>
          <w:szCs w:val="22"/>
        </w:rPr>
        <w:t>child-on-child</w:t>
      </w:r>
      <w:r w:rsidRPr="00097C6D">
        <w:rPr>
          <w:rFonts w:ascii="Arial" w:hAnsi="Arial" w:cs="Arial"/>
          <w:b/>
          <w:sz w:val="22"/>
          <w:szCs w:val="22"/>
        </w:rPr>
        <w:t xml:space="preserve"> abuse, including sexual violence and/or sexual harassment</w:t>
      </w:r>
    </w:p>
    <w:p w14:paraId="2BAF89E0" w14:textId="77777777" w:rsidR="00B564DB" w:rsidRPr="00097C6D" w:rsidRDefault="00B564DB" w:rsidP="00B564DB">
      <w:pPr>
        <w:jc w:val="both"/>
        <w:rPr>
          <w:rFonts w:ascii="Arial" w:hAnsi="Arial" w:cs="Arial"/>
          <w:sz w:val="22"/>
          <w:szCs w:val="22"/>
        </w:rPr>
      </w:pPr>
    </w:p>
    <w:p w14:paraId="0849110C" w14:textId="77777777" w:rsidR="00B564DB" w:rsidRPr="00097C6D" w:rsidRDefault="00B564DB" w:rsidP="00F60303">
      <w:pPr>
        <w:numPr>
          <w:ilvl w:val="0"/>
          <w:numId w:val="43"/>
        </w:numPr>
        <w:jc w:val="both"/>
        <w:rPr>
          <w:rFonts w:ascii="Arial" w:hAnsi="Arial" w:cs="Arial"/>
          <w:sz w:val="22"/>
          <w:szCs w:val="22"/>
        </w:rPr>
      </w:pPr>
      <w:r w:rsidRPr="00097C6D">
        <w:rPr>
          <w:rFonts w:ascii="Arial" w:hAnsi="Arial" w:cs="Arial"/>
          <w:sz w:val="22"/>
          <w:szCs w:val="22"/>
        </w:rPr>
        <w:t xml:space="preserve">Our DSL (and deputies) have a complete safeguarding picture and they are the most appropriate people to advise on our initial response. Important considerations will include: </w:t>
      </w:r>
    </w:p>
    <w:p w14:paraId="761FB573" w14:textId="77777777" w:rsidR="00B564DB" w:rsidRPr="00097C6D" w:rsidRDefault="00B564DB" w:rsidP="00F60303">
      <w:pPr>
        <w:numPr>
          <w:ilvl w:val="0"/>
          <w:numId w:val="26"/>
        </w:numPr>
        <w:jc w:val="both"/>
        <w:rPr>
          <w:rFonts w:ascii="Arial" w:hAnsi="Arial" w:cs="Arial"/>
          <w:sz w:val="22"/>
          <w:szCs w:val="22"/>
        </w:rPr>
      </w:pPr>
      <w:r w:rsidRPr="00097C6D">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our duty and responsibilities to protect other children; </w:t>
      </w:r>
    </w:p>
    <w:p w14:paraId="3980F08B" w14:textId="77777777" w:rsidR="00B564DB" w:rsidRPr="00097C6D" w:rsidRDefault="00B564DB" w:rsidP="00F60303">
      <w:pPr>
        <w:numPr>
          <w:ilvl w:val="0"/>
          <w:numId w:val="26"/>
        </w:numPr>
        <w:jc w:val="both"/>
        <w:rPr>
          <w:rFonts w:ascii="Arial" w:hAnsi="Arial" w:cs="Arial"/>
          <w:sz w:val="22"/>
          <w:szCs w:val="22"/>
        </w:rPr>
      </w:pPr>
      <w:r w:rsidRPr="00097C6D">
        <w:rPr>
          <w:rFonts w:ascii="Arial" w:hAnsi="Arial" w:cs="Arial"/>
          <w:sz w:val="22"/>
          <w:szCs w:val="22"/>
        </w:rPr>
        <w:t xml:space="preserve">the nature of the alleged incident(s), including whether a crime may have been committed and/or whether HSB has been displayed; </w:t>
      </w:r>
    </w:p>
    <w:p w14:paraId="2298D067" w14:textId="77777777" w:rsidR="00B564DB" w:rsidRPr="00097C6D" w:rsidRDefault="00B564DB" w:rsidP="00F60303">
      <w:pPr>
        <w:numPr>
          <w:ilvl w:val="0"/>
          <w:numId w:val="26"/>
        </w:numPr>
        <w:jc w:val="both"/>
        <w:rPr>
          <w:rFonts w:ascii="Arial" w:hAnsi="Arial" w:cs="Arial"/>
          <w:sz w:val="22"/>
          <w:szCs w:val="22"/>
        </w:rPr>
      </w:pPr>
      <w:r w:rsidRPr="00097C6D">
        <w:rPr>
          <w:rFonts w:ascii="Arial" w:hAnsi="Arial" w:cs="Arial"/>
          <w:sz w:val="22"/>
          <w:szCs w:val="22"/>
        </w:rPr>
        <w:t xml:space="preserve">the ages of the children involved; </w:t>
      </w:r>
    </w:p>
    <w:p w14:paraId="5B7FB2F8" w14:textId="77777777" w:rsidR="00B564DB" w:rsidRPr="00097C6D" w:rsidRDefault="00B564DB" w:rsidP="00F60303">
      <w:pPr>
        <w:numPr>
          <w:ilvl w:val="0"/>
          <w:numId w:val="26"/>
        </w:numPr>
        <w:jc w:val="both"/>
        <w:rPr>
          <w:rFonts w:ascii="Arial" w:hAnsi="Arial" w:cs="Arial"/>
          <w:sz w:val="22"/>
          <w:szCs w:val="22"/>
        </w:rPr>
      </w:pPr>
      <w:r w:rsidRPr="00097C6D">
        <w:rPr>
          <w:rFonts w:ascii="Arial" w:hAnsi="Arial" w:cs="Arial"/>
          <w:sz w:val="22"/>
          <w:szCs w:val="22"/>
        </w:rPr>
        <w:t xml:space="preserve">the developmental stages of the children involved; </w:t>
      </w:r>
    </w:p>
    <w:p w14:paraId="4D01ACBC" w14:textId="6C38527E" w:rsidR="00B564DB" w:rsidRPr="00097C6D" w:rsidRDefault="00B564DB" w:rsidP="00F60303">
      <w:pPr>
        <w:numPr>
          <w:ilvl w:val="0"/>
          <w:numId w:val="26"/>
        </w:numPr>
        <w:jc w:val="both"/>
        <w:rPr>
          <w:rFonts w:ascii="Arial" w:hAnsi="Arial" w:cs="Arial"/>
          <w:sz w:val="22"/>
          <w:szCs w:val="22"/>
        </w:rPr>
      </w:pPr>
      <w:r w:rsidRPr="3D96D95D">
        <w:rPr>
          <w:rFonts w:ascii="Arial" w:hAnsi="Arial" w:cs="Arial"/>
          <w:sz w:val="22"/>
          <w:szCs w:val="22"/>
        </w:rPr>
        <w:t>any power imbalance between the children. For example, is the alleged perpetrator(s) significantly older, more mature or more confident? Does the victim have a disability or learning difficulty?</w:t>
      </w:r>
    </w:p>
    <w:p w14:paraId="544C7D90" w14:textId="77777777" w:rsidR="00B564DB" w:rsidRPr="00097C6D" w:rsidRDefault="00B564DB" w:rsidP="00F60303">
      <w:pPr>
        <w:numPr>
          <w:ilvl w:val="0"/>
          <w:numId w:val="26"/>
        </w:numPr>
        <w:jc w:val="both"/>
        <w:rPr>
          <w:rFonts w:ascii="Arial" w:hAnsi="Arial" w:cs="Arial"/>
          <w:sz w:val="22"/>
          <w:szCs w:val="22"/>
        </w:rPr>
      </w:pPr>
      <w:r w:rsidRPr="00097C6D">
        <w:rPr>
          <w:rFonts w:ascii="Arial" w:hAnsi="Arial" w:cs="Arial"/>
          <w:sz w:val="22"/>
          <w:szCs w:val="22"/>
        </w:rPr>
        <w:t>if the alleged incident is a one-off or a sustained pattern of abuse (sexual abuse can be accompanied by other forms of abuse and a sustained pattern may not just be of a sexual nature);</w:t>
      </w:r>
    </w:p>
    <w:p w14:paraId="1579F247" w14:textId="77777777" w:rsidR="00B564DB" w:rsidRPr="00097C6D" w:rsidRDefault="00B564DB" w:rsidP="00F60303">
      <w:pPr>
        <w:numPr>
          <w:ilvl w:val="0"/>
          <w:numId w:val="26"/>
        </w:numPr>
        <w:jc w:val="both"/>
        <w:rPr>
          <w:rFonts w:ascii="Arial" w:hAnsi="Arial" w:cs="Arial"/>
          <w:sz w:val="22"/>
          <w:szCs w:val="22"/>
        </w:rPr>
      </w:pPr>
      <w:r w:rsidRPr="00097C6D">
        <w:rPr>
          <w:rFonts w:ascii="Arial" w:hAnsi="Arial" w:cs="Arial"/>
          <w:sz w:val="22"/>
          <w:szCs w:val="22"/>
        </w:rPr>
        <w:t xml:space="preserve">that sexual violence and sexual harassment can take place within intimate personal relationships between peers; </w:t>
      </w:r>
    </w:p>
    <w:p w14:paraId="02505607" w14:textId="77777777" w:rsidR="00B564DB" w:rsidRPr="00097C6D" w:rsidRDefault="00B564DB" w:rsidP="00F60303">
      <w:pPr>
        <w:numPr>
          <w:ilvl w:val="0"/>
          <w:numId w:val="26"/>
        </w:numPr>
        <w:jc w:val="both"/>
        <w:rPr>
          <w:rFonts w:ascii="Arial" w:hAnsi="Arial" w:cs="Arial"/>
          <w:sz w:val="22"/>
          <w:szCs w:val="22"/>
        </w:rPr>
      </w:pPr>
      <w:r w:rsidRPr="00097C6D">
        <w:rPr>
          <w:rFonts w:ascii="Arial" w:hAnsi="Arial" w:cs="Arial"/>
          <w:sz w:val="22"/>
          <w:szCs w:val="22"/>
        </w:rPr>
        <w:t>are there ongoing risks to the victim, other children, adult students or school or college staff; and</w:t>
      </w:r>
    </w:p>
    <w:p w14:paraId="5F0101EA" w14:textId="77777777" w:rsidR="00B564DB" w:rsidRPr="00097C6D" w:rsidRDefault="00B564DB" w:rsidP="00F60303">
      <w:pPr>
        <w:numPr>
          <w:ilvl w:val="0"/>
          <w:numId w:val="26"/>
        </w:numPr>
        <w:jc w:val="both"/>
        <w:rPr>
          <w:rFonts w:ascii="Arial" w:hAnsi="Arial" w:cs="Arial"/>
          <w:sz w:val="22"/>
          <w:szCs w:val="22"/>
        </w:rPr>
      </w:pPr>
      <w:r w:rsidRPr="00097C6D">
        <w:rPr>
          <w:rFonts w:ascii="Arial" w:hAnsi="Arial" w:cs="Arial"/>
          <w:sz w:val="22"/>
          <w:szCs w:val="22"/>
        </w:rPr>
        <w:t xml:space="preserve">other related issues and wider context, including any links to child sexual exploitation and child criminal exploitation. </w:t>
      </w:r>
    </w:p>
    <w:p w14:paraId="44B350C4" w14:textId="77777777" w:rsidR="00B564DB" w:rsidRPr="00097C6D" w:rsidRDefault="00B564DB" w:rsidP="00B564DB">
      <w:pPr>
        <w:jc w:val="both"/>
        <w:rPr>
          <w:rFonts w:ascii="Arial" w:hAnsi="Arial" w:cs="Arial"/>
          <w:sz w:val="22"/>
          <w:szCs w:val="22"/>
        </w:rPr>
      </w:pPr>
    </w:p>
    <w:p w14:paraId="2E2E491E" w14:textId="77777777" w:rsidR="00B564DB" w:rsidRPr="00097C6D" w:rsidRDefault="00B564DB" w:rsidP="00F60303">
      <w:pPr>
        <w:numPr>
          <w:ilvl w:val="0"/>
          <w:numId w:val="43"/>
        </w:numPr>
        <w:jc w:val="both"/>
        <w:rPr>
          <w:rFonts w:ascii="Arial" w:hAnsi="Arial" w:cs="Arial"/>
          <w:sz w:val="22"/>
          <w:szCs w:val="22"/>
        </w:rPr>
      </w:pPr>
      <w:r w:rsidRPr="00097C6D">
        <w:rPr>
          <w:rFonts w:ascii="Arial" w:hAnsi="Arial" w:cs="Arial"/>
          <w:sz w:val="22"/>
          <w:szCs w:val="22"/>
        </w:rPr>
        <w:t xml:space="preserve">As always when concerned about the welfare of a child, all staff will act in the best interests of the child. In all cases, we will follow general safeguarding principles. Immediate consideration will be given as to how best to support and protect the victim and the alleged perpetrator(s) (and any other children involved/impacted). </w:t>
      </w:r>
    </w:p>
    <w:p w14:paraId="40B7DC8A" w14:textId="77777777" w:rsidR="00B564DB" w:rsidRPr="00097C6D" w:rsidRDefault="00B564DB" w:rsidP="00B564DB">
      <w:pPr>
        <w:jc w:val="both"/>
        <w:rPr>
          <w:rFonts w:ascii="Arial" w:hAnsi="Arial" w:cs="Arial"/>
          <w:sz w:val="22"/>
          <w:szCs w:val="22"/>
        </w:rPr>
      </w:pPr>
    </w:p>
    <w:p w14:paraId="68946F66" w14:textId="77777777" w:rsidR="00B564DB" w:rsidRPr="00097C6D" w:rsidRDefault="00B564DB" w:rsidP="00F60303">
      <w:pPr>
        <w:numPr>
          <w:ilvl w:val="0"/>
          <w:numId w:val="43"/>
        </w:numPr>
        <w:jc w:val="both"/>
        <w:rPr>
          <w:rFonts w:ascii="Arial" w:hAnsi="Arial" w:cs="Arial"/>
          <w:sz w:val="22"/>
          <w:szCs w:val="22"/>
        </w:rPr>
      </w:pPr>
      <w:r w:rsidRPr="00097C6D">
        <w:rPr>
          <w:rFonts w:ascii="Arial" w:hAnsi="Arial" w:cs="Arial"/>
          <w:sz w:val="22"/>
          <w:szCs w:val="22"/>
        </w:rPr>
        <w:t xml:space="preserve">The starting point regarding any report will always be that there is a </w:t>
      </w:r>
      <w:r w:rsidR="009A5178" w:rsidRPr="00097C6D">
        <w:rPr>
          <w:rFonts w:ascii="Arial" w:hAnsi="Arial" w:cs="Arial"/>
          <w:b/>
          <w:bCs/>
          <w:sz w:val="22"/>
          <w:szCs w:val="22"/>
        </w:rPr>
        <w:t>zero-tolerance</w:t>
      </w:r>
      <w:r w:rsidRPr="00097C6D">
        <w:rPr>
          <w:rFonts w:ascii="Arial" w:hAnsi="Arial" w:cs="Arial"/>
          <w:sz w:val="22"/>
          <w:szCs w:val="22"/>
        </w:rPr>
        <w:t xml:space="preserve"> approach to sexual violence and sexual </w:t>
      </w:r>
      <w:r w:rsidR="000E666B" w:rsidRPr="000E666B">
        <w:rPr>
          <w:rFonts w:ascii="Arial" w:hAnsi="Arial" w:cs="Arial"/>
          <w:sz w:val="22"/>
          <w:szCs w:val="22"/>
        </w:rPr>
        <w:t>harassment,</w:t>
      </w:r>
      <w:r w:rsidRPr="00097C6D">
        <w:rPr>
          <w:rFonts w:ascii="Arial" w:hAnsi="Arial" w:cs="Arial"/>
          <w:sz w:val="22"/>
          <w:szCs w:val="22"/>
        </w:rPr>
        <w:t xml:space="preserve"> and it is never </w:t>
      </w:r>
      <w:r w:rsidR="008E367B" w:rsidRPr="00097C6D">
        <w:rPr>
          <w:rFonts w:ascii="Arial" w:hAnsi="Arial" w:cs="Arial"/>
          <w:sz w:val="22"/>
          <w:szCs w:val="22"/>
        </w:rPr>
        <w:t>acceptable,</w:t>
      </w:r>
      <w:r w:rsidRPr="00097C6D">
        <w:rPr>
          <w:rFonts w:ascii="Arial" w:hAnsi="Arial" w:cs="Arial"/>
          <w:sz w:val="22"/>
          <w:szCs w:val="22"/>
        </w:rPr>
        <w:t xml:space="preserve"> and it will not be tolerated. </w:t>
      </w:r>
    </w:p>
    <w:p w14:paraId="21829105" w14:textId="77777777" w:rsidR="00B564DB" w:rsidRPr="00097C6D" w:rsidRDefault="00B564DB" w:rsidP="00B564DB">
      <w:pPr>
        <w:jc w:val="both"/>
        <w:rPr>
          <w:rFonts w:ascii="Arial" w:hAnsi="Arial" w:cs="Arial"/>
          <w:sz w:val="22"/>
          <w:szCs w:val="22"/>
        </w:rPr>
      </w:pPr>
    </w:p>
    <w:p w14:paraId="2902350D" w14:textId="77777777" w:rsidR="00B564DB" w:rsidRPr="00097C6D" w:rsidRDefault="00B564DB" w:rsidP="00F60303">
      <w:pPr>
        <w:numPr>
          <w:ilvl w:val="0"/>
          <w:numId w:val="43"/>
        </w:numPr>
        <w:jc w:val="both"/>
        <w:rPr>
          <w:rFonts w:ascii="Arial" w:hAnsi="Arial" w:cs="Arial"/>
          <w:sz w:val="22"/>
          <w:szCs w:val="22"/>
        </w:rPr>
      </w:pPr>
      <w:r w:rsidRPr="00097C6D">
        <w:rPr>
          <w:rFonts w:ascii="Arial" w:hAnsi="Arial" w:cs="Arial"/>
          <w:sz w:val="22"/>
          <w:szCs w:val="22"/>
        </w:rPr>
        <w:t xml:space="preserve">As a matter of effective safeguarding practice, we will do all we reasonably can to protect the anonymity of any children involved in any report of sexual violence or sexual harassment, especially where a case is progressing through the criminal justice system. </w:t>
      </w:r>
    </w:p>
    <w:p w14:paraId="54B9EB18" w14:textId="77777777" w:rsidR="00B564DB" w:rsidRPr="00097C6D" w:rsidRDefault="00B564DB" w:rsidP="00B564DB">
      <w:pPr>
        <w:jc w:val="both"/>
        <w:rPr>
          <w:rFonts w:ascii="Arial" w:hAnsi="Arial" w:cs="Arial"/>
          <w:sz w:val="22"/>
          <w:szCs w:val="22"/>
        </w:rPr>
      </w:pPr>
    </w:p>
    <w:p w14:paraId="7B7CDA79" w14:textId="77777777" w:rsidR="00B564DB" w:rsidRPr="00097C6D" w:rsidRDefault="00B564DB" w:rsidP="00B564DB">
      <w:pPr>
        <w:jc w:val="both"/>
        <w:rPr>
          <w:rFonts w:ascii="Arial" w:hAnsi="Arial" w:cs="Arial"/>
          <w:b/>
          <w:sz w:val="22"/>
          <w:szCs w:val="22"/>
        </w:rPr>
      </w:pPr>
      <w:r w:rsidRPr="00097C6D">
        <w:rPr>
          <w:rFonts w:ascii="Arial" w:hAnsi="Arial" w:cs="Arial"/>
          <w:b/>
          <w:sz w:val="22"/>
          <w:szCs w:val="22"/>
        </w:rPr>
        <w:t>Options to manage the report</w:t>
      </w:r>
    </w:p>
    <w:p w14:paraId="7FD63D3A" w14:textId="77777777" w:rsidR="00B564DB" w:rsidRPr="00097C6D" w:rsidRDefault="00B564DB" w:rsidP="00B564DB">
      <w:pPr>
        <w:jc w:val="both"/>
        <w:rPr>
          <w:rFonts w:ascii="Arial" w:hAnsi="Arial" w:cs="Arial"/>
          <w:sz w:val="22"/>
          <w:szCs w:val="22"/>
        </w:rPr>
      </w:pPr>
    </w:p>
    <w:p w14:paraId="58F7E237" w14:textId="77777777" w:rsidR="00B564DB" w:rsidRPr="00097C6D" w:rsidRDefault="00B564DB" w:rsidP="00F60303">
      <w:pPr>
        <w:numPr>
          <w:ilvl w:val="0"/>
          <w:numId w:val="43"/>
        </w:numPr>
        <w:jc w:val="both"/>
        <w:rPr>
          <w:rFonts w:ascii="Arial" w:hAnsi="Arial" w:cs="Arial"/>
          <w:sz w:val="22"/>
          <w:szCs w:val="22"/>
        </w:rPr>
      </w:pPr>
      <w:r w:rsidRPr="00097C6D">
        <w:rPr>
          <w:rFonts w:ascii="Arial" w:hAnsi="Arial" w:cs="Arial"/>
          <w:sz w:val="22"/>
          <w:szCs w:val="22"/>
        </w:rPr>
        <w:t xml:space="preserve">When to inform the alleged perpetrator(s) will be a decision that will be carefully considered. Where a report is going to be made to children’s social care and/or the police, then, as a general rule, we will speak to the relevant agency and discuss next steps and how the alleged perpetrator(s) will be informed of the allegations. However, as per general safeguarding </w:t>
      </w:r>
      <w:r w:rsidRPr="00097C6D">
        <w:rPr>
          <w:rFonts w:ascii="Arial" w:hAnsi="Arial" w:cs="Arial"/>
          <w:sz w:val="22"/>
          <w:szCs w:val="22"/>
        </w:rPr>
        <w:lastRenderedPageBreak/>
        <w:t xml:space="preserve">principles, this does not and will not stop us taking immediate action to safeguard our children, where required. </w:t>
      </w:r>
    </w:p>
    <w:p w14:paraId="38AE3378" w14:textId="77777777" w:rsidR="00B564DB" w:rsidRPr="00097C6D" w:rsidRDefault="00B564DB" w:rsidP="008931AD">
      <w:pPr>
        <w:jc w:val="both"/>
        <w:rPr>
          <w:rFonts w:ascii="Arial" w:hAnsi="Arial" w:cs="Arial"/>
          <w:sz w:val="22"/>
          <w:szCs w:val="22"/>
        </w:rPr>
      </w:pPr>
    </w:p>
    <w:p w14:paraId="0DF9541E" w14:textId="77777777" w:rsidR="00B564DB" w:rsidRPr="00097C6D" w:rsidRDefault="00B564DB" w:rsidP="00F60303">
      <w:pPr>
        <w:numPr>
          <w:ilvl w:val="0"/>
          <w:numId w:val="43"/>
        </w:numPr>
        <w:jc w:val="both"/>
        <w:rPr>
          <w:rFonts w:ascii="Arial" w:hAnsi="Arial" w:cs="Arial"/>
          <w:sz w:val="22"/>
          <w:szCs w:val="22"/>
        </w:rPr>
      </w:pPr>
      <w:r w:rsidRPr="00097C6D">
        <w:rPr>
          <w:rFonts w:ascii="Arial" w:hAnsi="Arial" w:cs="Arial"/>
          <w:sz w:val="22"/>
          <w:szCs w:val="22"/>
        </w:rPr>
        <w:t>We will regularly review our decisions and actions, consider our relevant policies and any lessons learnt. We will look out for potential patterns of concerning, problematic or inappropriate behaviour. Where a pattern is identified, we will decide on a course of action. Consideration will be given to whether there are wider cultural issues within our setting that enabled the inappropriate behaviour to occur and where appropriate extra teaching time and/or staff training could be delivered to minimise the risk of it happening again.</w:t>
      </w:r>
    </w:p>
    <w:p w14:paraId="311CCE5A" w14:textId="77777777" w:rsidR="00B564DB" w:rsidRPr="00097C6D" w:rsidRDefault="00B564DB" w:rsidP="008931AD">
      <w:pPr>
        <w:jc w:val="both"/>
        <w:rPr>
          <w:rFonts w:ascii="Arial" w:hAnsi="Arial" w:cs="Arial"/>
          <w:sz w:val="22"/>
          <w:szCs w:val="22"/>
        </w:rPr>
      </w:pPr>
    </w:p>
    <w:p w14:paraId="3925292A" w14:textId="77777777" w:rsidR="00B564DB" w:rsidRPr="00F85415" w:rsidRDefault="00B564DB" w:rsidP="00F60303">
      <w:pPr>
        <w:numPr>
          <w:ilvl w:val="0"/>
          <w:numId w:val="43"/>
        </w:numPr>
        <w:jc w:val="both"/>
        <w:rPr>
          <w:rFonts w:ascii="Arial" w:hAnsi="Arial" w:cs="Arial"/>
          <w:sz w:val="22"/>
          <w:szCs w:val="22"/>
        </w:rPr>
      </w:pPr>
      <w:r w:rsidRPr="00097C6D">
        <w:rPr>
          <w:rFonts w:ascii="Arial" w:hAnsi="Arial" w:cs="Arial"/>
          <w:sz w:val="22"/>
          <w:szCs w:val="22"/>
        </w:rPr>
        <w:t xml:space="preserve">The </w:t>
      </w:r>
      <w:r w:rsidRPr="00F85415">
        <w:rPr>
          <w:rFonts w:ascii="Arial" w:hAnsi="Arial" w:cs="Arial"/>
          <w:sz w:val="22"/>
          <w:szCs w:val="22"/>
        </w:rPr>
        <w:t xml:space="preserve">DSL (or </w:t>
      </w:r>
      <w:r w:rsidR="009C0044" w:rsidRPr="00F85415">
        <w:rPr>
          <w:rFonts w:ascii="Arial" w:hAnsi="Arial" w:cs="Arial"/>
          <w:sz w:val="22"/>
          <w:szCs w:val="22"/>
        </w:rPr>
        <w:t xml:space="preserve">a </w:t>
      </w:r>
      <w:r w:rsidRPr="00F85415">
        <w:rPr>
          <w:rFonts w:ascii="Arial" w:hAnsi="Arial" w:cs="Arial"/>
          <w:sz w:val="22"/>
          <w:szCs w:val="22"/>
        </w:rPr>
        <w:t xml:space="preserve">deputy) will use their professional judgement to: (a) assess the nature and seriousness of the alleged behaviour, and (b) determine whether it is appropriate </w:t>
      </w:r>
      <w:r w:rsidR="005E12C0" w:rsidRPr="00F85415">
        <w:rPr>
          <w:rFonts w:ascii="Arial" w:hAnsi="Arial" w:cs="Arial"/>
          <w:sz w:val="22"/>
          <w:szCs w:val="22"/>
        </w:rPr>
        <w:t xml:space="preserve">for the alleged behaviour </w:t>
      </w:r>
      <w:r w:rsidRPr="00F85415">
        <w:rPr>
          <w:rFonts w:ascii="Arial" w:hAnsi="Arial" w:cs="Arial"/>
          <w:sz w:val="22"/>
          <w:szCs w:val="22"/>
        </w:rPr>
        <w:t>to be dealt with internally and, if so, whether any external specialist support is required.</w:t>
      </w:r>
      <w:r w:rsidR="009A5178" w:rsidRPr="00F85415">
        <w:rPr>
          <w:rFonts w:ascii="Arial" w:hAnsi="Arial" w:cs="Arial"/>
          <w:sz w:val="22"/>
          <w:szCs w:val="22"/>
        </w:rPr>
        <w:t xml:space="preserve"> The DSL and their deputies will </w:t>
      </w:r>
      <w:r w:rsidR="006C521B" w:rsidRPr="00F85415">
        <w:rPr>
          <w:rFonts w:ascii="Arial" w:hAnsi="Arial" w:cs="Arial"/>
          <w:sz w:val="22"/>
          <w:szCs w:val="22"/>
        </w:rPr>
        <w:t xml:space="preserve">consult the relevant local partnership threshold guidance to support their decision making and will engage in discussions with the statutory safeguarding partners to agree the levels for the different types of assessment and services to be commissioned and delivered, part of the local arrangements. </w:t>
      </w:r>
    </w:p>
    <w:p w14:paraId="61A8FB42" w14:textId="77777777" w:rsidR="00B564DB" w:rsidRPr="00F85415" w:rsidRDefault="00B564DB" w:rsidP="008931AD">
      <w:pPr>
        <w:jc w:val="both"/>
        <w:rPr>
          <w:rFonts w:ascii="Arial" w:hAnsi="Arial" w:cs="Arial"/>
          <w:sz w:val="22"/>
          <w:szCs w:val="22"/>
        </w:rPr>
      </w:pPr>
    </w:p>
    <w:p w14:paraId="2ABC0C5D" w14:textId="77777777" w:rsidR="00B564DB" w:rsidRPr="00F85415" w:rsidRDefault="00B564DB" w:rsidP="00F60303">
      <w:pPr>
        <w:numPr>
          <w:ilvl w:val="0"/>
          <w:numId w:val="43"/>
        </w:numPr>
        <w:jc w:val="both"/>
        <w:rPr>
          <w:rFonts w:ascii="Arial" w:hAnsi="Arial" w:cs="Arial"/>
          <w:sz w:val="22"/>
          <w:szCs w:val="22"/>
        </w:rPr>
      </w:pPr>
      <w:r w:rsidRPr="00F85415">
        <w:rPr>
          <w:rFonts w:ascii="Arial" w:hAnsi="Arial" w:cs="Arial"/>
          <w:sz w:val="22"/>
          <w:szCs w:val="22"/>
        </w:rPr>
        <w:t xml:space="preserve">In </w:t>
      </w:r>
      <w:r w:rsidR="008E367B" w:rsidRPr="00F85415">
        <w:rPr>
          <w:rFonts w:ascii="Arial" w:hAnsi="Arial" w:cs="Arial"/>
          <w:sz w:val="22"/>
          <w:szCs w:val="22"/>
        </w:rPr>
        <w:t>‘complex’</w:t>
      </w:r>
      <w:r w:rsidRPr="00F85415">
        <w:rPr>
          <w:rFonts w:ascii="Arial" w:hAnsi="Arial" w:cs="Arial"/>
          <w:sz w:val="22"/>
          <w:szCs w:val="22"/>
        </w:rPr>
        <w:t xml:space="preserve"> cases the DSL (or </w:t>
      </w:r>
      <w:r w:rsidR="009C0044" w:rsidRPr="00F85415">
        <w:rPr>
          <w:rFonts w:ascii="Arial" w:hAnsi="Arial" w:cs="Arial"/>
          <w:sz w:val="22"/>
          <w:szCs w:val="22"/>
        </w:rPr>
        <w:t xml:space="preserve">a </w:t>
      </w:r>
      <w:r w:rsidRPr="00F85415">
        <w:rPr>
          <w:rFonts w:ascii="Arial" w:hAnsi="Arial" w:cs="Arial"/>
          <w:sz w:val="22"/>
          <w:szCs w:val="22"/>
        </w:rPr>
        <w:t>deputy) may consult with Family Connect, and/or other relevant agencies on a no-names basis (where possible) to determine the most appropriate response.</w:t>
      </w:r>
    </w:p>
    <w:p w14:paraId="0B330928" w14:textId="77777777" w:rsidR="00B564DB" w:rsidRPr="00F85415" w:rsidRDefault="00B564DB" w:rsidP="008931AD">
      <w:pPr>
        <w:jc w:val="both"/>
        <w:rPr>
          <w:rFonts w:ascii="Arial" w:hAnsi="Arial" w:cs="Arial"/>
          <w:sz w:val="22"/>
          <w:szCs w:val="22"/>
        </w:rPr>
      </w:pPr>
    </w:p>
    <w:p w14:paraId="3FF2EDF1" w14:textId="77777777" w:rsidR="00B564DB" w:rsidRPr="00F85415" w:rsidRDefault="00B564DB" w:rsidP="00F60303">
      <w:pPr>
        <w:numPr>
          <w:ilvl w:val="0"/>
          <w:numId w:val="43"/>
        </w:numPr>
        <w:jc w:val="both"/>
        <w:rPr>
          <w:rFonts w:ascii="Arial" w:hAnsi="Arial" w:cs="Arial"/>
          <w:sz w:val="22"/>
          <w:szCs w:val="22"/>
        </w:rPr>
      </w:pPr>
      <w:r w:rsidRPr="00F85415">
        <w:rPr>
          <w:rFonts w:ascii="Arial" w:hAnsi="Arial" w:cs="Arial"/>
          <w:sz w:val="22"/>
          <w:szCs w:val="22"/>
        </w:rPr>
        <w:t xml:space="preserve">Where the DSL (or </w:t>
      </w:r>
      <w:r w:rsidR="009C0044" w:rsidRPr="00F85415">
        <w:rPr>
          <w:rFonts w:ascii="Arial" w:hAnsi="Arial" w:cs="Arial"/>
          <w:sz w:val="22"/>
          <w:szCs w:val="22"/>
        </w:rPr>
        <w:t xml:space="preserve">a </w:t>
      </w:r>
      <w:r w:rsidRPr="00F85415">
        <w:rPr>
          <w:rFonts w:ascii="Arial" w:hAnsi="Arial" w:cs="Arial"/>
          <w:sz w:val="22"/>
          <w:szCs w:val="22"/>
        </w:rPr>
        <w:t xml:space="preserve">deputy) considers or suspects that the alleged behaviour in question might be abusive or violent on a spectrum or where the needs and circumstances of the individual child/children in question might otherwise require it, the DSL (or </w:t>
      </w:r>
      <w:r w:rsidR="00611E3B" w:rsidRPr="00F85415">
        <w:rPr>
          <w:rFonts w:ascii="Arial" w:hAnsi="Arial" w:cs="Arial"/>
          <w:sz w:val="22"/>
          <w:szCs w:val="22"/>
        </w:rPr>
        <w:t xml:space="preserve">a </w:t>
      </w:r>
      <w:r w:rsidRPr="00F85415">
        <w:rPr>
          <w:rFonts w:ascii="Arial" w:hAnsi="Arial" w:cs="Arial"/>
          <w:sz w:val="22"/>
          <w:szCs w:val="22"/>
        </w:rPr>
        <w:t>deputy) will contact Family Connect or the local social care team for the child and/or the police immediately</w:t>
      </w:r>
      <w:r w:rsidRPr="00097C6D">
        <w:rPr>
          <w:rFonts w:ascii="Arial" w:hAnsi="Arial" w:cs="Arial"/>
          <w:sz w:val="22"/>
          <w:szCs w:val="22"/>
        </w:rPr>
        <w:t xml:space="preserve"> and, in any </w:t>
      </w:r>
      <w:r w:rsidRPr="00F85415">
        <w:rPr>
          <w:rFonts w:ascii="Arial" w:hAnsi="Arial" w:cs="Arial"/>
          <w:sz w:val="22"/>
          <w:szCs w:val="22"/>
        </w:rPr>
        <w:t xml:space="preserve">event, within 24 hours of the DSL (or </w:t>
      </w:r>
      <w:r w:rsidR="00611E3B" w:rsidRPr="00F85415">
        <w:rPr>
          <w:rFonts w:ascii="Arial" w:hAnsi="Arial" w:cs="Arial"/>
          <w:sz w:val="22"/>
          <w:szCs w:val="22"/>
        </w:rPr>
        <w:t xml:space="preserve">a </w:t>
      </w:r>
      <w:r w:rsidRPr="00F85415">
        <w:rPr>
          <w:rFonts w:ascii="Arial" w:hAnsi="Arial" w:cs="Arial"/>
          <w:sz w:val="22"/>
          <w:szCs w:val="22"/>
        </w:rPr>
        <w:t xml:space="preserve">deputy) becoming aware of the alleged behaviour. The DSL (or </w:t>
      </w:r>
      <w:r w:rsidR="00611E3B" w:rsidRPr="00F85415">
        <w:rPr>
          <w:rFonts w:ascii="Arial" w:hAnsi="Arial" w:cs="Arial"/>
          <w:sz w:val="22"/>
          <w:szCs w:val="22"/>
        </w:rPr>
        <w:t xml:space="preserve">a </w:t>
      </w:r>
      <w:r w:rsidRPr="00F85415">
        <w:rPr>
          <w:rFonts w:ascii="Arial" w:hAnsi="Arial" w:cs="Arial"/>
          <w:sz w:val="22"/>
          <w:szCs w:val="22"/>
        </w:rPr>
        <w:t>deputy) will discuss the concern(s) or allegation(s) with the agency and agree on a course of action, which may include:</w:t>
      </w:r>
    </w:p>
    <w:p w14:paraId="659F090B" w14:textId="77777777" w:rsidR="00B564DB" w:rsidRPr="00F85415" w:rsidRDefault="00B564DB" w:rsidP="00F60303">
      <w:pPr>
        <w:pStyle w:val="NormalWeb"/>
        <w:numPr>
          <w:ilvl w:val="1"/>
          <w:numId w:val="2"/>
        </w:numPr>
        <w:spacing w:before="0" w:beforeAutospacing="0" w:after="0" w:afterAutospacing="0"/>
        <w:jc w:val="both"/>
        <w:rPr>
          <w:rFonts w:ascii="Arial" w:hAnsi="Arial" w:cs="Arial"/>
          <w:sz w:val="22"/>
          <w:szCs w:val="22"/>
        </w:rPr>
      </w:pPr>
      <w:r w:rsidRPr="00F85415">
        <w:rPr>
          <w:rFonts w:ascii="Arial" w:hAnsi="Arial" w:cs="Arial"/>
          <w:sz w:val="22"/>
          <w:szCs w:val="22"/>
        </w:rPr>
        <w:t>manage internally;</w:t>
      </w:r>
    </w:p>
    <w:p w14:paraId="212AEAAD" w14:textId="77777777" w:rsidR="00B564DB" w:rsidRPr="00F85415" w:rsidRDefault="00B564DB" w:rsidP="00F60303">
      <w:pPr>
        <w:pStyle w:val="NormalWeb"/>
        <w:numPr>
          <w:ilvl w:val="1"/>
          <w:numId w:val="2"/>
        </w:numPr>
        <w:spacing w:before="0" w:beforeAutospacing="0" w:after="0" w:afterAutospacing="0"/>
        <w:jc w:val="both"/>
        <w:rPr>
          <w:rFonts w:ascii="Arial" w:hAnsi="Arial" w:cs="Arial"/>
          <w:sz w:val="22"/>
          <w:szCs w:val="22"/>
        </w:rPr>
      </w:pPr>
      <w:r w:rsidRPr="00F85415">
        <w:rPr>
          <w:rFonts w:ascii="Arial" w:hAnsi="Arial" w:cs="Arial"/>
          <w:sz w:val="22"/>
          <w:szCs w:val="22"/>
        </w:rPr>
        <w:t>early help;</w:t>
      </w:r>
    </w:p>
    <w:p w14:paraId="0679B61C" w14:textId="77777777" w:rsidR="00B564DB" w:rsidRPr="00F85415" w:rsidRDefault="00B564DB" w:rsidP="00F60303">
      <w:pPr>
        <w:pStyle w:val="NormalWeb"/>
        <w:numPr>
          <w:ilvl w:val="1"/>
          <w:numId w:val="2"/>
        </w:numPr>
        <w:spacing w:before="0" w:beforeAutospacing="0" w:after="0" w:afterAutospacing="0"/>
        <w:jc w:val="both"/>
        <w:rPr>
          <w:rFonts w:ascii="Arial" w:hAnsi="Arial" w:cs="Arial"/>
          <w:sz w:val="22"/>
          <w:szCs w:val="22"/>
        </w:rPr>
      </w:pPr>
      <w:r w:rsidRPr="00F85415">
        <w:rPr>
          <w:rFonts w:ascii="Arial" w:hAnsi="Arial" w:cs="Arial"/>
          <w:sz w:val="22"/>
          <w:szCs w:val="22"/>
        </w:rPr>
        <w:t>referral to children’s social care; and</w:t>
      </w:r>
    </w:p>
    <w:p w14:paraId="064BF9B0" w14:textId="77777777" w:rsidR="00B564DB" w:rsidRPr="00F85415" w:rsidRDefault="00B564DB" w:rsidP="00F60303">
      <w:pPr>
        <w:pStyle w:val="NormalWeb"/>
        <w:numPr>
          <w:ilvl w:val="1"/>
          <w:numId w:val="2"/>
        </w:numPr>
        <w:spacing w:before="0" w:beforeAutospacing="0" w:after="0" w:afterAutospacing="0"/>
        <w:jc w:val="both"/>
        <w:rPr>
          <w:rFonts w:ascii="Arial" w:hAnsi="Arial" w:cs="Arial"/>
          <w:sz w:val="22"/>
          <w:szCs w:val="22"/>
        </w:rPr>
      </w:pPr>
      <w:r w:rsidRPr="00F85415">
        <w:rPr>
          <w:rFonts w:ascii="Arial" w:hAnsi="Arial" w:cs="Arial"/>
          <w:sz w:val="22"/>
          <w:szCs w:val="22"/>
        </w:rPr>
        <w:t>reporting to the police.</w:t>
      </w:r>
    </w:p>
    <w:p w14:paraId="2BB67A2E" w14:textId="77777777" w:rsidR="009B29E3" w:rsidRPr="00097C6D" w:rsidRDefault="009B29E3" w:rsidP="008931AD">
      <w:pPr>
        <w:pStyle w:val="NormalWeb"/>
        <w:spacing w:before="0" w:beforeAutospacing="0" w:after="0" w:afterAutospacing="0"/>
        <w:ind w:left="360"/>
        <w:jc w:val="both"/>
        <w:rPr>
          <w:rFonts w:ascii="Arial" w:hAnsi="Arial" w:cs="Arial"/>
          <w:sz w:val="22"/>
          <w:szCs w:val="22"/>
        </w:rPr>
      </w:pPr>
      <w:r w:rsidRPr="00F85415">
        <w:rPr>
          <w:rFonts w:ascii="Arial" w:hAnsi="Arial" w:cs="Arial"/>
          <w:sz w:val="22"/>
          <w:szCs w:val="22"/>
        </w:rPr>
        <w:t xml:space="preserve">In line with managing internally, the DSL or a deputy may decide that the children involved do not require referral to statutory services but may benefit from early help. 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w:t>
      </w:r>
    </w:p>
    <w:p w14:paraId="1279F4C1" w14:textId="77777777" w:rsidR="00B564DB" w:rsidRPr="00097C6D" w:rsidRDefault="00B564DB" w:rsidP="008931AD">
      <w:pPr>
        <w:pStyle w:val="NormalWeb"/>
        <w:spacing w:before="0" w:beforeAutospacing="0" w:after="0" w:afterAutospacing="0"/>
        <w:jc w:val="both"/>
        <w:rPr>
          <w:rFonts w:ascii="Arial" w:hAnsi="Arial" w:cs="Arial"/>
          <w:sz w:val="22"/>
          <w:szCs w:val="22"/>
        </w:rPr>
      </w:pPr>
    </w:p>
    <w:p w14:paraId="6BAF52DF"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b/>
          <w:sz w:val="22"/>
          <w:szCs w:val="22"/>
        </w:rPr>
        <w:t>All</w:t>
      </w:r>
      <w:r w:rsidRPr="00097C6D">
        <w:rPr>
          <w:rFonts w:ascii="Arial" w:hAnsi="Arial" w:cs="Arial"/>
          <w:sz w:val="22"/>
          <w:szCs w:val="22"/>
        </w:rPr>
        <w:t xml:space="preserve"> concerns, discussions, decisions, and reasons for decisions will be recorded (written or electronic).</w:t>
      </w:r>
    </w:p>
    <w:p w14:paraId="400B2F25" w14:textId="77777777" w:rsidR="00B564DB" w:rsidRPr="00097C6D" w:rsidRDefault="00B564DB" w:rsidP="008931AD">
      <w:pPr>
        <w:pStyle w:val="NormalWeb"/>
        <w:spacing w:before="0" w:beforeAutospacing="0" w:after="0" w:afterAutospacing="0"/>
        <w:jc w:val="both"/>
        <w:rPr>
          <w:rFonts w:ascii="Arial" w:hAnsi="Arial" w:cs="Arial"/>
          <w:sz w:val="22"/>
          <w:szCs w:val="22"/>
        </w:rPr>
      </w:pPr>
    </w:p>
    <w:p w14:paraId="081C7B48"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If bail conditions are in place, we will consider what additional measures may be necessary to manage any assessed risk of harm that may arise within our setting.</w:t>
      </w:r>
    </w:p>
    <w:p w14:paraId="47B22EA8" w14:textId="77777777" w:rsidR="00B564DB" w:rsidRPr="00097C6D" w:rsidRDefault="00B564DB" w:rsidP="00B564DB">
      <w:pPr>
        <w:pStyle w:val="NormalWeb"/>
        <w:spacing w:before="0" w:beforeAutospacing="0" w:after="0" w:afterAutospacing="0" w:line="285" w:lineRule="atLeast"/>
        <w:jc w:val="both"/>
        <w:rPr>
          <w:rFonts w:ascii="Arial" w:hAnsi="Arial" w:cs="Arial"/>
          <w:sz w:val="22"/>
          <w:szCs w:val="22"/>
        </w:rPr>
      </w:pPr>
    </w:p>
    <w:p w14:paraId="19B4B109"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There may be delays in any case that is being progressed through the criminal justice system. We will not wait for the outcome (or even the start) of a police investigation before protecting the victim, alleged perpetrator(s) and other children and adult students in the school or college. The DSL (or a deputy) will work closely with the police (and other agencies as required), to ensure any actions we take do not jeopardise the police investigation.</w:t>
      </w:r>
    </w:p>
    <w:p w14:paraId="43F85D1E" w14:textId="77777777" w:rsidR="00B564DB" w:rsidRPr="00097C6D" w:rsidRDefault="00B564DB" w:rsidP="00B564DB">
      <w:pPr>
        <w:pStyle w:val="NormalWeb"/>
        <w:spacing w:before="0" w:beforeAutospacing="0" w:after="0" w:afterAutospacing="0" w:line="285" w:lineRule="atLeast"/>
        <w:jc w:val="both"/>
        <w:rPr>
          <w:rFonts w:ascii="Arial" w:hAnsi="Arial" w:cs="Arial"/>
          <w:sz w:val="22"/>
          <w:szCs w:val="22"/>
        </w:rPr>
      </w:pPr>
    </w:p>
    <w:p w14:paraId="2A19203E"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t>If a child is convicted or receives a caution for a sexual offence, we will update our risk assessment.</w:t>
      </w:r>
      <w:r w:rsidRPr="00097C6D">
        <w:rPr>
          <w:rFonts w:eastAsia="Times New Roman"/>
        </w:rPr>
        <w:t xml:space="preserve"> </w:t>
      </w:r>
      <w:r w:rsidRPr="00097C6D">
        <w:rPr>
          <w:rFonts w:ascii="Arial" w:eastAsia="Times New Roman" w:hAnsi="Arial" w:cs="Arial"/>
          <w:sz w:val="22"/>
          <w:szCs w:val="22"/>
        </w:rPr>
        <w:t>We understand it is</w:t>
      </w:r>
      <w:r w:rsidRPr="00097C6D">
        <w:rPr>
          <w:rFonts w:eastAsia="Times New Roman"/>
        </w:rPr>
        <w:t xml:space="preserve"> </w:t>
      </w:r>
      <w:r w:rsidRPr="00097C6D">
        <w:rPr>
          <w:rFonts w:ascii="Arial" w:hAnsi="Arial" w:cs="Arial"/>
          <w:sz w:val="22"/>
          <w:szCs w:val="22"/>
        </w:rPr>
        <w:t>important that we ensure both the victim and alleged perpetrator(s) remain protected. Where cases are classified as “no further action” (NFA’d) by the police or Crown Prosecution Service, or where there is a not guilty verdict, we will continue to offer support to the victim and the alleged perpetrator(s).</w:t>
      </w:r>
    </w:p>
    <w:p w14:paraId="20F6A3EC" w14:textId="77777777" w:rsidR="00B564DB" w:rsidRPr="00097C6D" w:rsidRDefault="00B564DB" w:rsidP="00B564DB">
      <w:pPr>
        <w:pStyle w:val="NormalWeb"/>
        <w:spacing w:before="0" w:beforeAutospacing="0" w:after="0" w:afterAutospacing="0" w:line="285" w:lineRule="atLeast"/>
        <w:jc w:val="both"/>
        <w:rPr>
          <w:rFonts w:ascii="Arial" w:hAnsi="Arial" w:cs="Arial"/>
          <w:sz w:val="22"/>
          <w:szCs w:val="22"/>
        </w:rPr>
      </w:pPr>
    </w:p>
    <w:p w14:paraId="30FB4D75" w14:textId="77777777" w:rsidR="00B564DB" w:rsidRPr="00097C6D" w:rsidRDefault="00B564DB" w:rsidP="00F60303">
      <w:pPr>
        <w:pStyle w:val="NormalWeb"/>
        <w:numPr>
          <w:ilvl w:val="0"/>
          <w:numId w:val="43"/>
        </w:numPr>
        <w:spacing w:before="0" w:beforeAutospacing="0" w:after="0" w:afterAutospacing="0"/>
        <w:jc w:val="both"/>
        <w:rPr>
          <w:rFonts w:ascii="Arial" w:hAnsi="Arial" w:cs="Arial"/>
          <w:sz w:val="22"/>
          <w:szCs w:val="22"/>
        </w:rPr>
      </w:pPr>
      <w:r w:rsidRPr="00097C6D">
        <w:rPr>
          <w:rFonts w:ascii="Arial" w:hAnsi="Arial" w:cs="Arial"/>
          <w:sz w:val="22"/>
          <w:szCs w:val="22"/>
        </w:rPr>
        <w:lastRenderedPageBreak/>
        <w:t>If a report is determined to be unsubstantiated, unfounded, false or malicious, the DSL will consider whether the child and/or the person who has made the allegation is in need of help or may have been abused by someone else and this is a cry for help. In such circumstances, a referral to Family Connect or the relevant children’s social care team may be appropriate. If a report is shown to be deliberately invented or malicious, we will consider whether any disciplinary action is appropriate against the individual who made it as per our own behaviour policy.</w:t>
      </w:r>
    </w:p>
    <w:p w14:paraId="33D7483D" w14:textId="77777777" w:rsidR="00B564DB" w:rsidRPr="00097C6D" w:rsidRDefault="00B564DB" w:rsidP="00B564DB">
      <w:pPr>
        <w:pStyle w:val="NormalWeb"/>
        <w:spacing w:before="0" w:beforeAutospacing="0" w:after="0" w:afterAutospacing="0" w:line="285" w:lineRule="atLeast"/>
        <w:jc w:val="both"/>
        <w:rPr>
          <w:rFonts w:ascii="Arial" w:hAnsi="Arial" w:cs="Arial"/>
          <w:sz w:val="22"/>
          <w:szCs w:val="22"/>
        </w:rPr>
      </w:pPr>
    </w:p>
    <w:p w14:paraId="64FB119E" w14:textId="77777777" w:rsidR="00B564DB" w:rsidRPr="009D3417" w:rsidRDefault="00B564DB" w:rsidP="00B564DB">
      <w:pPr>
        <w:pStyle w:val="NormalWeb"/>
        <w:spacing w:before="0" w:beforeAutospacing="0" w:after="0" w:afterAutospacing="0" w:line="285" w:lineRule="atLeast"/>
        <w:jc w:val="both"/>
        <w:rPr>
          <w:rFonts w:ascii="Arial" w:hAnsi="Arial" w:cs="Arial"/>
          <w:b/>
          <w:sz w:val="22"/>
          <w:szCs w:val="22"/>
        </w:rPr>
      </w:pPr>
      <w:r w:rsidRPr="00097C6D">
        <w:rPr>
          <w:rFonts w:ascii="Arial" w:hAnsi="Arial" w:cs="Arial"/>
          <w:b/>
          <w:sz w:val="22"/>
          <w:szCs w:val="22"/>
        </w:rPr>
        <w:t xml:space="preserve">Ongoing response to </w:t>
      </w:r>
      <w:r w:rsidR="006C521B" w:rsidRPr="00097C6D">
        <w:rPr>
          <w:rFonts w:ascii="Arial" w:hAnsi="Arial" w:cs="Arial"/>
          <w:b/>
          <w:sz w:val="22"/>
          <w:szCs w:val="22"/>
        </w:rPr>
        <w:t>child-on-child</w:t>
      </w:r>
      <w:r w:rsidRPr="00097C6D">
        <w:rPr>
          <w:rFonts w:ascii="Arial" w:hAnsi="Arial" w:cs="Arial"/>
          <w:b/>
          <w:sz w:val="22"/>
          <w:szCs w:val="22"/>
        </w:rPr>
        <w:t xml:space="preserve"> abuse, including sexual violence or sexual harassment</w:t>
      </w:r>
      <w:r w:rsidR="000E58AC">
        <w:rPr>
          <w:rFonts w:ascii="Arial" w:hAnsi="Arial" w:cs="Arial"/>
          <w:b/>
          <w:sz w:val="22"/>
          <w:szCs w:val="22"/>
        </w:rPr>
        <w:t xml:space="preserve"> </w:t>
      </w:r>
      <w:r w:rsidR="000E58AC" w:rsidRPr="00752BFC">
        <w:rPr>
          <w:rFonts w:ascii="Arial" w:hAnsi="Arial" w:cs="Arial"/>
          <w:b/>
          <w:sz w:val="22"/>
          <w:szCs w:val="22"/>
        </w:rPr>
        <w:t>and hate crime</w:t>
      </w:r>
    </w:p>
    <w:p w14:paraId="0EDFC2DA" w14:textId="77777777" w:rsidR="00B564DB" w:rsidRPr="009D3417" w:rsidRDefault="00B564DB" w:rsidP="00B564DB">
      <w:pPr>
        <w:pStyle w:val="NormalWeb"/>
        <w:spacing w:before="0" w:beforeAutospacing="0" w:after="0" w:afterAutospacing="0" w:line="285" w:lineRule="atLeast"/>
        <w:jc w:val="both"/>
        <w:rPr>
          <w:rFonts w:ascii="Arial" w:hAnsi="Arial" w:cs="Arial"/>
          <w:b/>
          <w:sz w:val="22"/>
          <w:szCs w:val="22"/>
        </w:rPr>
      </w:pPr>
    </w:p>
    <w:p w14:paraId="3942E09D" w14:textId="77777777" w:rsidR="00B564DB" w:rsidRPr="009D3417" w:rsidRDefault="00B564DB" w:rsidP="00F60303">
      <w:pPr>
        <w:pStyle w:val="NormalWeb"/>
        <w:numPr>
          <w:ilvl w:val="0"/>
          <w:numId w:val="43"/>
        </w:numPr>
        <w:spacing w:before="0" w:beforeAutospacing="0" w:after="0" w:afterAutospacing="0" w:line="285" w:lineRule="atLeast"/>
        <w:jc w:val="both"/>
        <w:rPr>
          <w:rFonts w:ascii="Arial" w:hAnsi="Arial" w:cs="Arial"/>
          <w:sz w:val="22"/>
          <w:szCs w:val="22"/>
        </w:rPr>
      </w:pPr>
      <w:r w:rsidRPr="009D3417">
        <w:rPr>
          <w:rFonts w:ascii="Arial" w:hAnsi="Arial" w:cs="Arial"/>
          <w:sz w:val="22"/>
          <w:szCs w:val="22"/>
        </w:rPr>
        <w:t>We will consider the</w:t>
      </w:r>
      <w:r w:rsidR="006C521B" w:rsidRPr="009D3417">
        <w:rPr>
          <w:rFonts w:ascii="Arial" w:hAnsi="Arial" w:cs="Arial"/>
          <w:sz w:val="22"/>
          <w:szCs w:val="22"/>
        </w:rPr>
        <w:t xml:space="preserve"> </w:t>
      </w:r>
      <w:r w:rsidRPr="009D3417">
        <w:rPr>
          <w:rFonts w:ascii="Arial" w:hAnsi="Arial" w:cs="Arial"/>
          <w:sz w:val="22"/>
          <w:szCs w:val="22"/>
        </w:rPr>
        <w:t>principles based on effective safeguarding practice and to help shape any decisions regarding safeguarding and supporting the victim and the alleged perpetrator(s).</w:t>
      </w:r>
      <w:r w:rsidR="00F97E47" w:rsidRPr="009D3417">
        <w:rPr>
          <w:rFonts w:ascii="Arial" w:hAnsi="Arial" w:cs="Arial"/>
          <w:sz w:val="22"/>
          <w:szCs w:val="22"/>
        </w:rPr>
        <w:t xml:space="preserve"> We will consider what support is the most appropriate to support all children involved. </w:t>
      </w:r>
    </w:p>
    <w:p w14:paraId="55AFC272" w14:textId="77777777" w:rsidR="00B564DB" w:rsidRPr="009D3417" w:rsidRDefault="00B564DB" w:rsidP="00B564DB">
      <w:pPr>
        <w:pStyle w:val="NormalWeb"/>
        <w:spacing w:before="0" w:beforeAutospacing="0" w:after="0" w:afterAutospacing="0" w:line="285" w:lineRule="atLeast"/>
        <w:jc w:val="both"/>
        <w:rPr>
          <w:rFonts w:ascii="Arial" w:hAnsi="Arial" w:cs="Arial"/>
          <w:sz w:val="22"/>
          <w:szCs w:val="22"/>
        </w:rPr>
      </w:pPr>
    </w:p>
    <w:p w14:paraId="52C38055" w14:textId="77777777" w:rsidR="00B564DB" w:rsidRPr="009D3417" w:rsidRDefault="00B564DB" w:rsidP="00F60303">
      <w:pPr>
        <w:pStyle w:val="NormalWeb"/>
        <w:numPr>
          <w:ilvl w:val="0"/>
          <w:numId w:val="43"/>
        </w:numPr>
        <w:spacing w:before="0" w:beforeAutospacing="0" w:after="0" w:afterAutospacing="0" w:line="285" w:lineRule="atLeast"/>
        <w:jc w:val="both"/>
        <w:rPr>
          <w:rFonts w:ascii="Arial" w:hAnsi="Arial" w:cs="Arial"/>
          <w:sz w:val="22"/>
          <w:szCs w:val="22"/>
        </w:rPr>
      </w:pPr>
      <w:r w:rsidRPr="009D3417">
        <w:rPr>
          <w:rFonts w:ascii="Arial" w:hAnsi="Arial" w:cs="Arial"/>
          <w:sz w:val="22"/>
          <w:szCs w:val="22"/>
        </w:rPr>
        <w:t xml:space="preserve">Victims may not talk about the whole picture immediately. It is essential that dialogue is kept open and encouraged. We will offer victims a designated trusted adult in our setting to talk about their needs. </w:t>
      </w:r>
    </w:p>
    <w:p w14:paraId="311F0C74" w14:textId="77777777" w:rsidR="00B564DB" w:rsidRPr="009D3417" w:rsidRDefault="00B564DB" w:rsidP="00B564DB">
      <w:pPr>
        <w:pStyle w:val="NormalWeb"/>
        <w:spacing w:before="0" w:beforeAutospacing="0" w:after="0" w:afterAutospacing="0" w:line="285" w:lineRule="atLeast"/>
        <w:jc w:val="both"/>
        <w:rPr>
          <w:rFonts w:ascii="Arial" w:hAnsi="Arial" w:cs="Arial"/>
          <w:sz w:val="22"/>
          <w:szCs w:val="22"/>
        </w:rPr>
      </w:pPr>
    </w:p>
    <w:p w14:paraId="0F2D943D" w14:textId="77777777" w:rsidR="00B564DB" w:rsidRPr="009D3417" w:rsidRDefault="00B564DB" w:rsidP="00F60303">
      <w:pPr>
        <w:pStyle w:val="NormalWeb"/>
        <w:numPr>
          <w:ilvl w:val="0"/>
          <w:numId w:val="43"/>
        </w:numPr>
        <w:spacing w:before="0" w:beforeAutospacing="0" w:after="0" w:afterAutospacing="0" w:line="285" w:lineRule="atLeast"/>
        <w:jc w:val="both"/>
        <w:rPr>
          <w:rFonts w:ascii="Arial" w:hAnsi="Arial" w:cs="Arial"/>
          <w:sz w:val="22"/>
          <w:szCs w:val="22"/>
        </w:rPr>
      </w:pPr>
      <w:r w:rsidRPr="009D3417">
        <w:rPr>
          <w:rFonts w:ascii="Arial" w:hAnsi="Arial" w:cs="Arial"/>
          <w:sz w:val="22"/>
          <w:szCs w:val="22"/>
        </w:rPr>
        <w:t>A victim of sexual violence is likely to be traumatised and, in some cases, may struggle in a normal classroom environment. We will avoid any action that would have the effect of isolating the victim, in particular from supportive peer groups, there may be times when the victim finds it difficult to maintain a full-time timetable and may express a wish to withdraw from lessons and activities. This will be because the victim wants to, not because it makes it easier to manage the situation. If required, we will provide a physical space for victims to withdraw.</w:t>
      </w:r>
    </w:p>
    <w:p w14:paraId="629C9052" w14:textId="77777777" w:rsidR="00B564DB" w:rsidRPr="009D3417" w:rsidRDefault="00B564DB" w:rsidP="00B564DB">
      <w:pPr>
        <w:pStyle w:val="NormalWeb"/>
        <w:spacing w:before="0" w:beforeAutospacing="0" w:after="0" w:afterAutospacing="0" w:line="285" w:lineRule="atLeast"/>
        <w:jc w:val="both"/>
        <w:rPr>
          <w:rFonts w:ascii="Arial" w:hAnsi="Arial" w:cs="Arial"/>
          <w:sz w:val="22"/>
          <w:szCs w:val="22"/>
        </w:rPr>
      </w:pPr>
    </w:p>
    <w:p w14:paraId="2B59816B" w14:textId="77777777" w:rsidR="00B564DB" w:rsidRPr="009D3417" w:rsidRDefault="00B564DB" w:rsidP="00F60303">
      <w:pPr>
        <w:pStyle w:val="NormalWeb"/>
        <w:numPr>
          <w:ilvl w:val="0"/>
          <w:numId w:val="43"/>
        </w:numPr>
        <w:spacing w:before="0" w:beforeAutospacing="0" w:after="0" w:afterAutospacing="0" w:line="285" w:lineRule="atLeast"/>
        <w:jc w:val="both"/>
        <w:rPr>
          <w:rFonts w:ascii="Arial" w:hAnsi="Arial" w:cs="Arial"/>
          <w:sz w:val="22"/>
          <w:szCs w:val="22"/>
        </w:rPr>
      </w:pPr>
      <w:r w:rsidRPr="009D3417">
        <w:rPr>
          <w:rFonts w:ascii="Arial" w:hAnsi="Arial" w:cs="Arial"/>
          <w:sz w:val="22"/>
          <w:szCs w:val="22"/>
        </w:rPr>
        <w:t>Whil</w:t>
      </w:r>
      <w:r w:rsidR="00270F4E">
        <w:rPr>
          <w:rFonts w:ascii="Arial" w:hAnsi="Arial" w:cs="Arial"/>
          <w:sz w:val="22"/>
          <w:szCs w:val="22"/>
        </w:rPr>
        <w:t>e</w:t>
      </w:r>
      <w:r w:rsidRPr="009D3417">
        <w:rPr>
          <w:rFonts w:ascii="Arial" w:hAnsi="Arial" w:cs="Arial"/>
          <w:sz w:val="22"/>
          <w:szCs w:val="22"/>
        </w:rPr>
        <w:t xml:space="preserve"> we will give all the necessary support to victims to remain in our setting, if the trauma results in the victim being unable to do this, alternative provision or a move to another setting will be considered to enable them to continue to receive suitable education. This will only be at the request of the victim (and following discussion with their parents or carers). </w:t>
      </w:r>
    </w:p>
    <w:p w14:paraId="23C6A15E" w14:textId="77777777" w:rsidR="00B564DB" w:rsidRPr="009D3417" w:rsidRDefault="00B564DB" w:rsidP="00B564DB">
      <w:pPr>
        <w:pStyle w:val="NormalWeb"/>
        <w:spacing w:before="0" w:beforeAutospacing="0" w:after="0" w:afterAutospacing="0" w:line="285" w:lineRule="atLeast"/>
        <w:jc w:val="both"/>
        <w:rPr>
          <w:rFonts w:ascii="Arial" w:hAnsi="Arial" w:cs="Arial"/>
          <w:sz w:val="22"/>
          <w:szCs w:val="22"/>
        </w:rPr>
      </w:pPr>
    </w:p>
    <w:p w14:paraId="16294F2B" w14:textId="77777777" w:rsidR="00B564DB" w:rsidRPr="009D3417" w:rsidRDefault="00B564DB" w:rsidP="00F60303">
      <w:pPr>
        <w:numPr>
          <w:ilvl w:val="0"/>
          <w:numId w:val="43"/>
        </w:numPr>
        <w:jc w:val="both"/>
        <w:rPr>
          <w:rFonts w:ascii="Arial" w:hAnsi="Arial" w:cs="Arial"/>
          <w:sz w:val="22"/>
          <w:szCs w:val="22"/>
        </w:rPr>
      </w:pPr>
      <w:r w:rsidRPr="009D3417">
        <w:rPr>
          <w:rFonts w:ascii="Arial" w:hAnsi="Arial" w:cs="Arial"/>
          <w:sz w:val="22"/>
          <w:szCs w:val="22"/>
        </w:rPr>
        <w:t xml:space="preserve">Please refer to our policy and procedures with regard to </w:t>
      </w:r>
      <w:r w:rsidR="006C521B" w:rsidRPr="009D3417">
        <w:rPr>
          <w:rFonts w:ascii="Arial" w:hAnsi="Arial" w:cs="Arial"/>
          <w:sz w:val="22"/>
          <w:szCs w:val="22"/>
        </w:rPr>
        <w:t>child-on-child</w:t>
      </w:r>
      <w:r w:rsidRPr="009D3417">
        <w:rPr>
          <w:rFonts w:ascii="Arial" w:hAnsi="Arial" w:cs="Arial"/>
          <w:sz w:val="22"/>
          <w:szCs w:val="22"/>
        </w:rPr>
        <w:t xml:space="preserve"> abuse.</w:t>
      </w:r>
    </w:p>
    <w:p w14:paraId="49CEEB0E" w14:textId="77777777" w:rsidR="00282F8C" w:rsidRPr="009D3417" w:rsidRDefault="00282F8C" w:rsidP="00B564DB">
      <w:pPr>
        <w:jc w:val="both"/>
        <w:rPr>
          <w:rFonts w:ascii="Arial" w:hAnsi="Arial" w:cs="Arial"/>
          <w:sz w:val="22"/>
          <w:szCs w:val="22"/>
        </w:rPr>
      </w:pPr>
    </w:p>
    <w:p w14:paraId="221C4809" w14:textId="77777777" w:rsidR="00B564DB" w:rsidRPr="008E367B" w:rsidRDefault="00282F8C" w:rsidP="00F60303">
      <w:pPr>
        <w:numPr>
          <w:ilvl w:val="0"/>
          <w:numId w:val="43"/>
        </w:numPr>
        <w:jc w:val="both"/>
        <w:rPr>
          <w:rFonts w:ascii="Arial" w:hAnsi="Arial" w:cs="Arial"/>
          <w:sz w:val="22"/>
          <w:szCs w:val="22"/>
        </w:rPr>
      </w:pPr>
      <w:r w:rsidRPr="009D3417">
        <w:rPr>
          <w:rFonts w:ascii="Arial" w:hAnsi="Arial" w:cs="Arial"/>
          <w:sz w:val="22"/>
          <w:szCs w:val="22"/>
        </w:rPr>
        <w:t xml:space="preserve">We will always check </w:t>
      </w:r>
      <w:r w:rsidR="00EB4E69" w:rsidRPr="009D3417">
        <w:rPr>
          <w:rFonts w:ascii="Arial" w:hAnsi="Arial" w:cs="Arial"/>
          <w:sz w:val="22"/>
          <w:szCs w:val="22"/>
        </w:rPr>
        <w:t>in with all children involved or alleged to have been involved in child-on-child abuse that are in our school/college. This is to ensure our procedures have been followed and to understand their perception of the effectiveness of our procedures.</w:t>
      </w:r>
      <w:r w:rsidR="00EB4E69">
        <w:rPr>
          <w:rFonts w:ascii="Arial" w:hAnsi="Arial" w:cs="Arial"/>
          <w:sz w:val="22"/>
          <w:szCs w:val="22"/>
        </w:rPr>
        <w:t xml:space="preserve"> </w:t>
      </w:r>
    </w:p>
    <w:p w14:paraId="320453D7" w14:textId="77777777" w:rsidR="003D76F1" w:rsidRDefault="003D76F1" w:rsidP="00B93F61">
      <w:pPr>
        <w:jc w:val="both"/>
        <w:rPr>
          <w:rFonts w:ascii="Arial" w:hAnsi="Arial" w:cs="Arial"/>
          <w:sz w:val="22"/>
          <w:szCs w:val="22"/>
        </w:rPr>
      </w:pPr>
    </w:p>
    <w:p w14:paraId="6B113F63" w14:textId="77777777" w:rsidR="00AD3C78" w:rsidRPr="00614F2F" w:rsidRDefault="00AD3C78" w:rsidP="00AD3C78">
      <w:pPr>
        <w:jc w:val="both"/>
        <w:rPr>
          <w:rFonts w:ascii="Arial" w:hAnsi="Arial" w:cs="Arial"/>
          <w:b/>
          <w:sz w:val="22"/>
          <w:szCs w:val="22"/>
        </w:rPr>
      </w:pPr>
      <w:r w:rsidRPr="00BE4CEA">
        <w:rPr>
          <w:rFonts w:ascii="Arial" w:hAnsi="Arial" w:cs="Arial"/>
          <w:b/>
          <w:sz w:val="22"/>
          <w:szCs w:val="22"/>
        </w:rPr>
        <w:t>Child Sexual Exploitation (CSE) and Child Criminal Exploitation (CCE)</w:t>
      </w:r>
    </w:p>
    <w:p w14:paraId="0FB9A278" w14:textId="77777777" w:rsidR="00AD3C78" w:rsidRDefault="00AD3C78" w:rsidP="00AD3C78">
      <w:pPr>
        <w:jc w:val="both"/>
        <w:rPr>
          <w:rFonts w:ascii="Arial" w:hAnsi="Arial" w:cs="Arial"/>
          <w:b/>
          <w:sz w:val="22"/>
          <w:szCs w:val="22"/>
          <w:u w:val="single"/>
        </w:rPr>
      </w:pPr>
    </w:p>
    <w:p w14:paraId="5F9A7F7A" w14:textId="77777777" w:rsidR="00BE4CEA" w:rsidRPr="00F85415" w:rsidRDefault="00E825B7" w:rsidP="00F60303">
      <w:pPr>
        <w:numPr>
          <w:ilvl w:val="0"/>
          <w:numId w:val="43"/>
        </w:numPr>
        <w:jc w:val="both"/>
        <w:rPr>
          <w:rFonts w:ascii="Arial" w:hAnsi="Arial" w:cs="Arial"/>
          <w:sz w:val="22"/>
          <w:szCs w:val="22"/>
        </w:rPr>
      </w:pPr>
      <w:r w:rsidRPr="00B564DB">
        <w:rPr>
          <w:rFonts w:ascii="Arial" w:hAnsi="Arial" w:cs="Arial"/>
          <w:sz w:val="22"/>
          <w:szCs w:val="22"/>
        </w:rPr>
        <w:t>We recognise</w:t>
      </w:r>
      <w:r w:rsidR="00AD3C78" w:rsidRPr="00B564DB">
        <w:rPr>
          <w:rFonts w:ascii="Arial" w:hAnsi="Arial" w:cs="Arial"/>
          <w:sz w:val="22"/>
          <w:szCs w:val="22"/>
        </w:rPr>
        <w:t xml:space="preserve"> both CSE and CCE are forms of abuse. They both occur where an individual or group takes advantage </w:t>
      </w:r>
      <w:r w:rsidR="00AD3C78" w:rsidRPr="00F85415">
        <w:rPr>
          <w:rFonts w:ascii="Arial" w:hAnsi="Arial" w:cs="Arial"/>
          <w:sz w:val="22"/>
          <w:szCs w:val="22"/>
        </w:rPr>
        <w:t>of an imbalance in power to coerce, manipulate or deceive a child into s</w:t>
      </w:r>
      <w:r w:rsidR="00BE4CEA" w:rsidRPr="00F85415">
        <w:rPr>
          <w:rFonts w:ascii="Arial" w:hAnsi="Arial" w:cs="Arial"/>
          <w:sz w:val="22"/>
          <w:szCs w:val="22"/>
        </w:rPr>
        <w:t xml:space="preserve">exual or criminal activity, </w:t>
      </w:r>
      <w:r w:rsidR="009C0044" w:rsidRPr="00F85415">
        <w:rPr>
          <w:rFonts w:ascii="Arial" w:hAnsi="Arial" w:cs="Arial"/>
          <w:sz w:val="22"/>
          <w:szCs w:val="22"/>
        </w:rPr>
        <w:t>it may involve being in</w:t>
      </w:r>
      <w:r w:rsidR="00BE4CEA" w:rsidRPr="00F85415">
        <w:rPr>
          <w:rFonts w:ascii="Arial" w:hAnsi="Arial" w:cs="Arial"/>
          <w:sz w:val="22"/>
          <w:szCs w:val="22"/>
        </w:rPr>
        <w:t xml:space="preserve"> exchange for something the victim needs or wants, and/or for the financial advantage or increased threat of violence. CSE and CCE can affect children, both male and female and can include children who have been moved for the purpose of exploitation. </w:t>
      </w:r>
      <w:r w:rsidR="009C0044" w:rsidRPr="00F85415">
        <w:rPr>
          <w:rFonts w:ascii="Arial" w:hAnsi="Arial" w:cs="Arial"/>
          <w:sz w:val="22"/>
          <w:szCs w:val="22"/>
        </w:rPr>
        <w:t xml:space="preserve">Information on CCE definition can be found on p.48 of </w:t>
      </w:r>
      <w:hyperlink r:id="rId18" w:history="1">
        <w:r w:rsidR="009C0044" w:rsidRPr="00F85415">
          <w:rPr>
            <w:rStyle w:val="Hyperlink"/>
            <w:rFonts w:ascii="Arial" w:hAnsi="Arial" w:cs="Arial"/>
            <w:sz w:val="22"/>
            <w:szCs w:val="22"/>
          </w:rPr>
          <w:t>Home Office’s Serious Violence Strategy.</w:t>
        </w:r>
      </w:hyperlink>
      <w:r w:rsidR="009C0044" w:rsidRPr="00F85415">
        <w:rPr>
          <w:rFonts w:ascii="Arial" w:hAnsi="Arial" w:cs="Arial"/>
          <w:sz w:val="22"/>
          <w:szCs w:val="22"/>
        </w:rPr>
        <w:t xml:space="preserve"> </w:t>
      </w:r>
    </w:p>
    <w:p w14:paraId="451959C4" w14:textId="77777777" w:rsidR="00F97E47" w:rsidRPr="00F85415" w:rsidRDefault="00F97E47" w:rsidP="00AD3C78">
      <w:pPr>
        <w:jc w:val="both"/>
        <w:rPr>
          <w:rFonts w:ascii="Arial" w:hAnsi="Arial" w:cs="Arial"/>
          <w:sz w:val="22"/>
          <w:szCs w:val="22"/>
        </w:rPr>
      </w:pPr>
    </w:p>
    <w:p w14:paraId="78958400" w14:textId="77777777" w:rsidR="00F97E47" w:rsidRPr="00F85415" w:rsidRDefault="00C03C66" w:rsidP="00F60303">
      <w:pPr>
        <w:numPr>
          <w:ilvl w:val="0"/>
          <w:numId w:val="43"/>
        </w:numPr>
        <w:jc w:val="both"/>
        <w:rPr>
          <w:rFonts w:ascii="Arial" w:hAnsi="Arial" w:cs="Arial"/>
          <w:sz w:val="22"/>
          <w:szCs w:val="22"/>
        </w:rPr>
      </w:pPr>
      <w:r w:rsidRPr="00F85415">
        <w:rPr>
          <w:rFonts w:ascii="Arial" w:hAnsi="Arial" w:cs="Arial"/>
          <w:sz w:val="22"/>
          <w:szCs w:val="22"/>
        </w:rPr>
        <w:t>We know that different forms of harm often overlap, and that perpetrators may subject children and young people to multiple forms of abuse, such as criminal exploitation and sexual exploitation.</w:t>
      </w:r>
    </w:p>
    <w:p w14:paraId="1AF5DF00" w14:textId="77777777" w:rsidR="00C03C66" w:rsidRPr="00F85415" w:rsidRDefault="00C03C66" w:rsidP="00AD3C78">
      <w:pPr>
        <w:jc w:val="both"/>
        <w:rPr>
          <w:rFonts w:ascii="Arial" w:hAnsi="Arial" w:cs="Arial"/>
          <w:sz w:val="22"/>
          <w:szCs w:val="22"/>
        </w:rPr>
      </w:pPr>
    </w:p>
    <w:p w14:paraId="6578C529" w14:textId="77777777" w:rsidR="00C03C66" w:rsidRPr="00F85415" w:rsidRDefault="00C03C66" w:rsidP="00F60303">
      <w:pPr>
        <w:numPr>
          <w:ilvl w:val="0"/>
          <w:numId w:val="43"/>
        </w:numPr>
        <w:jc w:val="both"/>
        <w:rPr>
          <w:rFonts w:ascii="Arial" w:hAnsi="Arial" w:cs="Arial"/>
          <w:sz w:val="22"/>
          <w:szCs w:val="22"/>
        </w:rPr>
      </w:pPr>
      <w:r w:rsidRPr="00F85415">
        <w:rPr>
          <w:rFonts w:ascii="Arial" w:hAnsi="Arial" w:cs="Arial"/>
          <w:sz w:val="22"/>
          <w:szCs w:val="22"/>
        </w:rPr>
        <w:t>In some cases, the exploitation or abuse will be in exchange for something the victim needs or wants, and/or will be to the financial benefit or other advantage, such as increased status, of the perpetrator or facilitator.</w:t>
      </w:r>
    </w:p>
    <w:p w14:paraId="65309EA4" w14:textId="77777777" w:rsidR="00AC5984" w:rsidRPr="00F85415" w:rsidRDefault="00AC5984" w:rsidP="00AD3C78">
      <w:pPr>
        <w:jc w:val="both"/>
        <w:rPr>
          <w:rFonts w:ascii="Arial" w:hAnsi="Arial" w:cs="Arial"/>
          <w:sz w:val="22"/>
          <w:szCs w:val="22"/>
        </w:rPr>
      </w:pPr>
    </w:p>
    <w:p w14:paraId="1542F73C" w14:textId="77777777" w:rsidR="00AC5984" w:rsidRPr="00F85415" w:rsidRDefault="00AC5984" w:rsidP="00F60303">
      <w:pPr>
        <w:numPr>
          <w:ilvl w:val="0"/>
          <w:numId w:val="43"/>
        </w:numPr>
        <w:jc w:val="both"/>
        <w:rPr>
          <w:rFonts w:ascii="Arial" w:hAnsi="Arial" w:cs="Arial"/>
          <w:sz w:val="22"/>
          <w:szCs w:val="22"/>
        </w:rPr>
      </w:pPr>
      <w:r w:rsidRPr="00F85415">
        <w:rPr>
          <w:rFonts w:ascii="Arial" w:hAnsi="Arial" w:cs="Arial"/>
          <w:sz w:val="22"/>
          <w:szCs w:val="22"/>
        </w:rPr>
        <w:lastRenderedPageBreak/>
        <w:t xml:space="preserve">Children can be exploited by adult males or females, as individuals or in groups. They may also be exploited by other children, who themselves may be experiencing exploitation – where this is the case, it is important that the child perpetrator is also recognised as a victim. </w:t>
      </w:r>
    </w:p>
    <w:p w14:paraId="451383BA" w14:textId="77777777" w:rsidR="00AC5984" w:rsidRPr="00F85415" w:rsidRDefault="00AC5984" w:rsidP="00AD3C78">
      <w:pPr>
        <w:jc w:val="both"/>
        <w:rPr>
          <w:rFonts w:ascii="Arial" w:hAnsi="Arial" w:cs="Arial"/>
          <w:sz w:val="22"/>
          <w:szCs w:val="22"/>
        </w:rPr>
      </w:pPr>
    </w:p>
    <w:p w14:paraId="18B142A0" w14:textId="77777777" w:rsidR="00AC5984" w:rsidRPr="00F85415" w:rsidRDefault="00AC5984" w:rsidP="00F60303">
      <w:pPr>
        <w:numPr>
          <w:ilvl w:val="0"/>
          <w:numId w:val="43"/>
        </w:numPr>
        <w:jc w:val="both"/>
        <w:rPr>
          <w:rFonts w:ascii="Arial" w:hAnsi="Arial" w:cs="Arial"/>
          <w:sz w:val="22"/>
          <w:szCs w:val="22"/>
        </w:rPr>
      </w:pPr>
      <w:r w:rsidRPr="00F85415">
        <w:rPr>
          <w:rFonts w:ascii="Arial" w:hAnsi="Arial" w:cs="Arial"/>
          <w:sz w:val="22"/>
          <w:szCs w:val="22"/>
        </w:rPr>
        <w:t>Whil</w:t>
      </w:r>
      <w:r w:rsidR="001C0BFE" w:rsidRPr="00F85415">
        <w:rPr>
          <w:rFonts w:ascii="Arial" w:hAnsi="Arial" w:cs="Arial"/>
          <w:sz w:val="22"/>
          <w:szCs w:val="22"/>
        </w:rPr>
        <w:t>e</w:t>
      </w:r>
      <w:r w:rsidRPr="00F85415">
        <w:rPr>
          <w:rFonts w:ascii="Arial" w:hAnsi="Arial" w:cs="Arial"/>
          <w:sz w:val="22"/>
          <w:szCs w:val="22"/>
        </w:rPr>
        <w:t xml:space="preserve">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w:t>
      </w:r>
    </w:p>
    <w:p w14:paraId="6355B59C" w14:textId="77777777" w:rsidR="00BE4CEA" w:rsidRPr="00F85415" w:rsidRDefault="00BE4CEA" w:rsidP="00AD3C78">
      <w:pPr>
        <w:jc w:val="both"/>
        <w:rPr>
          <w:rFonts w:ascii="Arial" w:hAnsi="Arial" w:cs="Arial"/>
          <w:sz w:val="22"/>
          <w:szCs w:val="22"/>
        </w:rPr>
      </w:pPr>
    </w:p>
    <w:p w14:paraId="6A25186E" w14:textId="77777777" w:rsidR="00AC5984" w:rsidRPr="00F85415" w:rsidRDefault="00AC5984" w:rsidP="00F60303">
      <w:pPr>
        <w:numPr>
          <w:ilvl w:val="0"/>
          <w:numId w:val="43"/>
        </w:numPr>
        <w:jc w:val="both"/>
        <w:rPr>
          <w:rFonts w:ascii="Arial" w:hAnsi="Arial" w:cs="Arial"/>
          <w:sz w:val="22"/>
          <w:szCs w:val="22"/>
        </w:rPr>
      </w:pPr>
      <w:r w:rsidRPr="00F85415">
        <w:rPr>
          <w:rFonts w:ascii="Arial" w:hAnsi="Arial" w:cs="Arial"/>
          <w:sz w:val="22"/>
          <w:szCs w:val="22"/>
        </w:rPr>
        <w:t xml:space="preserve">Some of the following can be indicators of both child criminal and sexual exploitation where children: </w:t>
      </w:r>
    </w:p>
    <w:p w14:paraId="2C273058" w14:textId="77777777" w:rsidR="00AC5984" w:rsidRPr="00F85415" w:rsidRDefault="00AC5984" w:rsidP="00F60303">
      <w:pPr>
        <w:numPr>
          <w:ilvl w:val="0"/>
          <w:numId w:val="20"/>
        </w:numPr>
        <w:jc w:val="both"/>
        <w:rPr>
          <w:rFonts w:ascii="Arial" w:hAnsi="Arial" w:cs="Arial"/>
          <w:sz w:val="22"/>
          <w:szCs w:val="22"/>
        </w:rPr>
      </w:pPr>
      <w:r w:rsidRPr="00F85415">
        <w:rPr>
          <w:rFonts w:ascii="Arial" w:hAnsi="Arial" w:cs="Arial"/>
          <w:sz w:val="22"/>
          <w:szCs w:val="22"/>
        </w:rPr>
        <w:t xml:space="preserve">appear with unexplained gifts, money or new possessions; </w:t>
      </w:r>
    </w:p>
    <w:p w14:paraId="76766786" w14:textId="77777777" w:rsidR="00AC5984" w:rsidRPr="00F85415" w:rsidRDefault="00AC5984" w:rsidP="00F60303">
      <w:pPr>
        <w:numPr>
          <w:ilvl w:val="0"/>
          <w:numId w:val="20"/>
        </w:numPr>
        <w:jc w:val="both"/>
        <w:rPr>
          <w:rFonts w:ascii="Arial" w:hAnsi="Arial" w:cs="Arial"/>
          <w:sz w:val="22"/>
          <w:szCs w:val="22"/>
        </w:rPr>
      </w:pPr>
      <w:r w:rsidRPr="00F85415">
        <w:rPr>
          <w:rFonts w:ascii="Arial" w:hAnsi="Arial" w:cs="Arial"/>
          <w:sz w:val="22"/>
          <w:szCs w:val="22"/>
        </w:rPr>
        <w:t xml:space="preserve">associate with other children involved in exploitation; </w:t>
      </w:r>
    </w:p>
    <w:p w14:paraId="376E6B6D" w14:textId="77777777" w:rsidR="00AC5984" w:rsidRPr="00F85415" w:rsidRDefault="00AC5984" w:rsidP="00F60303">
      <w:pPr>
        <w:numPr>
          <w:ilvl w:val="0"/>
          <w:numId w:val="20"/>
        </w:numPr>
        <w:jc w:val="both"/>
        <w:rPr>
          <w:rFonts w:ascii="Arial" w:hAnsi="Arial" w:cs="Arial"/>
          <w:sz w:val="22"/>
          <w:szCs w:val="22"/>
        </w:rPr>
      </w:pPr>
      <w:r w:rsidRPr="00F85415">
        <w:rPr>
          <w:rFonts w:ascii="Arial" w:hAnsi="Arial" w:cs="Arial"/>
          <w:sz w:val="22"/>
          <w:szCs w:val="22"/>
        </w:rPr>
        <w:t xml:space="preserve">suffer from changes in emotional well-being; </w:t>
      </w:r>
    </w:p>
    <w:p w14:paraId="221C163B" w14:textId="77777777" w:rsidR="00AC5984" w:rsidRPr="00F85415" w:rsidRDefault="00AC5984" w:rsidP="00F60303">
      <w:pPr>
        <w:numPr>
          <w:ilvl w:val="0"/>
          <w:numId w:val="20"/>
        </w:numPr>
        <w:jc w:val="both"/>
        <w:rPr>
          <w:rFonts w:ascii="Arial" w:hAnsi="Arial" w:cs="Arial"/>
          <w:sz w:val="22"/>
          <w:szCs w:val="22"/>
        </w:rPr>
      </w:pPr>
      <w:r w:rsidRPr="00F85415">
        <w:rPr>
          <w:rFonts w:ascii="Arial" w:hAnsi="Arial" w:cs="Arial"/>
          <w:sz w:val="22"/>
          <w:szCs w:val="22"/>
        </w:rPr>
        <w:t xml:space="preserve">misuse drugs and alcohol; </w:t>
      </w:r>
    </w:p>
    <w:p w14:paraId="2A8DA2E9" w14:textId="77777777" w:rsidR="00AC5984" w:rsidRPr="00F85415" w:rsidRDefault="00AC5984" w:rsidP="00F60303">
      <w:pPr>
        <w:numPr>
          <w:ilvl w:val="0"/>
          <w:numId w:val="20"/>
        </w:numPr>
        <w:jc w:val="both"/>
        <w:rPr>
          <w:rFonts w:ascii="Arial" w:hAnsi="Arial" w:cs="Arial"/>
          <w:sz w:val="22"/>
          <w:szCs w:val="22"/>
        </w:rPr>
      </w:pPr>
      <w:r w:rsidRPr="00F85415">
        <w:rPr>
          <w:rFonts w:ascii="Arial" w:hAnsi="Arial" w:cs="Arial"/>
          <w:sz w:val="22"/>
          <w:szCs w:val="22"/>
        </w:rPr>
        <w:t xml:space="preserve">go missing for periods of time or regularly come home late; and </w:t>
      </w:r>
    </w:p>
    <w:p w14:paraId="16AF9771" w14:textId="77777777" w:rsidR="00AC5984" w:rsidRPr="00F85415" w:rsidRDefault="00AC5984" w:rsidP="00F60303">
      <w:pPr>
        <w:numPr>
          <w:ilvl w:val="0"/>
          <w:numId w:val="20"/>
        </w:numPr>
        <w:jc w:val="both"/>
        <w:rPr>
          <w:rFonts w:ascii="Arial" w:hAnsi="Arial" w:cs="Arial"/>
          <w:sz w:val="22"/>
          <w:szCs w:val="22"/>
        </w:rPr>
      </w:pPr>
      <w:r w:rsidRPr="00F85415">
        <w:rPr>
          <w:rFonts w:ascii="Arial" w:hAnsi="Arial" w:cs="Arial"/>
          <w:sz w:val="22"/>
          <w:szCs w:val="22"/>
        </w:rPr>
        <w:t xml:space="preserve">regularly miss school or education or do not take part in education. </w:t>
      </w:r>
    </w:p>
    <w:p w14:paraId="695198E0" w14:textId="77777777" w:rsidR="00AC5984" w:rsidRPr="00F85415" w:rsidRDefault="00AC5984" w:rsidP="00AD3C78">
      <w:pPr>
        <w:jc w:val="both"/>
        <w:rPr>
          <w:rFonts w:ascii="Arial" w:hAnsi="Arial" w:cs="Arial"/>
          <w:sz w:val="22"/>
          <w:szCs w:val="22"/>
        </w:rPr>
      </w:pPr>
    </w:p>
    <w:p w14:paraId="7A62A682" w14:textId="77777777" w:rsidR="00AC5984" w:rsidRPr="00F85415" w:rsidRDefault="00AC5984" w:rsidP="00F60303">
      <w:pPr>
        <w:numPr>
          <w:ilvl w:val="0"/>
          <w:numId w:val="43"/>
        </w:numPr>
        <w:jc w:val="both"/>
        <w:rPr>
          <w:rFonts w:ascii="Arial" w:hAnsi="Arial" w:cs="Arial"/>
          <w:sz w:val="22"/>
          <w:szCs w:val="22"/>
        </w:rPr>
      </w:pPr>
      <w:r w:rsidRPr="00F85415">
        <w:rPr>
          <w:rFonts w:ascii="Arial" w:hAnsi="Arial" w:cs="Arial"/>
          <w:sz w:val="22"/>
          <w:szCs w:val="22"/>
        </w:rPr>
        <w:t>We will provide additional support to children who have been exploited to help maintain them in education.</w:t>
      </w:r>
    </w:p>
    <w:p w14:paraId="359AC0F7" w14:textId="77777777" w:rsidR="00AC5984" w:rsidRPr="00F85415" w:rsidRDefault="00AC5984" w:rsidP="00AD3C78">
      <w:pPr>
        <w:jc w:val="both"/>
        <w:rPr>
          <w:rFonts w:ascii="Arial" w:hAnsi="Arial" w:cs="Arial"/>
          <w:sz w:val="22"/>
          <w:szCs w:val="22"/>
        </w:rPr>
      </w:pPr>
    </w:p>
    <w:p w14:paraId="0CE98166" w14:textId="77777777" w:rsidR="00AC5984" w:rsidRPr="00F85415" w:rsidRDefault="00AC5984" w:rsidP="00F60303">
      <w:pPr>
        <w:numPr>
          <w:ilvl w:val="0"/>
          <w:numId w:val="43"/>
        </w:numPr>
        <w:jc w:val="both"/>
        <w:rPr>
          <w:rFonts w:ascii="Arial" w:hAnsi="Arial" w:cs="Arial"/>
          <w:sz w:val="22"/>
          <w:szCs w:val="22"/>
        </w:rPr>
      </w:pPr>
      <w:r w:rsidRPr="00F85415">
        <w:rPr>
          <w:rFonts w:ascii="Arial" w:hAnsi="Arial" w:cs="Arial"/>
          <w:sz w:val="22"/>
          <w:szCs w:val="22"/>
        </w:rPr>
        <w:t>Staff understand that the experience of girls who are criminally exploited can be very different to that of boys. The indicators may not be the same, they are aware that girls are at risk of criminal exploitation too. It is also important to note that both boys and girls being criminally exploited may be at higher risk of sexual exploitation.</w:t>
      </w:r>
    </w:p>
    <w:p w14:paraId="7515EC56" w14:textId="77777777" w:rsidR="00FE0C8E" w:rsidRPr="00F85415" w:rsidRDefault="00FE0C8E" w:rsidP="00AD3C78">
      <w:pPr>
        <w:jc w:val="both"/>
        <w:rPr>
          <w:rFonts w:ascii="Arial" w:hAnsi="Arial" w:cs="Arial"/>
          <w:sz w:val="22"/>
          <w:szCs w:val="22"/>
        </w:rPr>
      </w:pPr>
    </w:p>
    <w:p w14:paraId="6518879E" w14:textId="77777777" w:rsidR="004C205B" w:rsidRPr="00F85415" w:rsidRDefault="00FE0C8E" w:rsidP="00F60303">
      <w:pPr>
        <w:numPr>
          <w:ilvl w:val="0"/>
          <w:numId w:val="43"/>
        </w:numPr>
        <w:jc w:val="both"/>
        <w:rPr>
          <w:rFonts w:ascii="Arial" w:hAnsi="Arial" w:cs="Arial"/>
          <w:sz w:val="22"/>
          <w:szCs w:val="22"/>
        </w:rPr>
      </w:pPr>
      <w:r w:rsidRPr="00F85415">
        <w:rPr>
          <w:rFonts w:ascii="Arial" w:hAnsi="Arial" w:cs="Arial"/>
          <w:sz w:val="22"/>
          <w:szCs w:val="22"/>
        </w:rPr>
        <w:t xml:space="preserve">If we feel that children may be being abused through </w:t>
      </w:r>
      <w:r w:rsidR="008B5CC4" w:rsidRPr="00F85415">
        <w:rPr>
          <w:rFonts w:ascii="Arial" w:hAnsi="Arial" w:cs="Arial"/>
          <w:sz w:val="22"/>
          <w:szCs w:val="22"/>
        </w:rPr>
        <w:t>exploitation,</w:t>
      </w:r>
      <w:r w:rsidRPr="00F85415">
        <w:rPr>
          <w:rFonts w:ascii="Arial" w:hAnsi="Arial" w:cs="Arial"/>
          <w:sz w:val="22"/>
          <w:szCs w:val="22"/>
        </w:rPr>
        <w:t xml:space="preserve"> </w:t>
      </w:r>
      <w:r w:rsidR="00490810" w:rsidRPr="00F85415">
        <w:rPr>
          <w:rFonts w:ascii="Arial" w:hAnsi="Arial" w:cs="Arial"/>
          <w:sz w:val="22"/>
          <w:szCs w:val="22"/>
        </w:rPr>
        <w:t>we will follow the</w:t>
      </w:r>
      <w:r w:rsidR="006E6EF8" w:rsidRPr="00F85415">
        <w:rPr>
          <w:rFonts w:ascii="Arial" w:hAnsi="Arial" w:cs="Arial"/>
          <w:sz w:val="22"/>
          <w:szCs w:val="22"/>
        </w:rPr>
        <w:t xml:space="preserve"> Telford &amp; Wrekin Council exploitation care and support pathway. We will always consider the Telford &amp; Wrekin Council, ‘explore more’ document to support us in working with children and young people to understand what sort of matters may indicate that a child or young person is being sexually exploited. W</w:t>
      </w:r>
      <w:r w:rsidRPr="00F85415">
        <w:rPr>
          <w:rFonts w:ascii="Arial" w:hAnsi="Arial" w:cs="Arial"/>
          <w:sz w:val="22"/>
          <w:szCs w:val="22"/>
        </w:rPr>
        <w:t xml:space="preserve">e will consult in the normal way with the relevant local authority </w:t>
      </w:r>
      <w:r w:rsidR="008E367B" w:rsidRPr="00F85415">
        <w:rPr>
          <w:rFonts w:ascii="Arial" w:hAnsi="Arial" w:cs="Arial"/>
          <w:sz w:val="22"/>
          <w:szCs w:val="22"/>
        </w:rPr>
        <w:t>children’s services</w:t>
      </w:r>
      <w:r w:rsidRPr="00F85415">
        <w:rPr>
          <w:rFonts w:ascii="Arial" w:hAnsi="Arial" w:cs="Arial"/>
          <w:sz w:val="22"/>
          <w:szCs w:val="22"/>
        </w:rPr>
        <w:t xml:space="preserve"> team to seek advice</w:t>
      </w:r>
      <w:r w:rsidR="00E56F18" w:rsidRPr="00F85415">
        <w:rPr>
          <w:rFonts w:ascii="Arial" w:hAnsi="Arial" w:cs="Arial"/>
          <w:sz w:val="22"/>
          <w:szCs w:val="22"/>
        </w:rPr>
        <w:t xml:space="preserve"> through consultation</w:t>
      </w:r>
      <w:r w:rsidRPr="00F85415">
        <w:rPr>
          <w:rFonts w:ascii="Arial" w:hAnsi="Arial" w:cs="Arial"/>
          <w:sz w:val="22"/>
          <w:szCs w:val="22"/>
        </w:rPr>
        <w:t xml:space="preserve">. The concerns will be followed through sensitively and appropriately with fellow professionals and the </w:t>
      </w:r>
      <w:r w:rsidR="006E6EF8" w:rsidRPr="00F85415">
        <w:rPr>
          <w:rFonts w:ascii="Arial" w:hAnsi="Arial" w:cs="Arial"/>
          <w:sz w:val="22"/>
          <w:szCs w:val="22"/>
        </w:rPr>
        <w:t>appropriate</w:t>
      </w:r>
      <w:r w:rsidR="00C03C66" w:rsidRPr="00F85415">
        <w:rPr>
          <w:rFonts w:ascii="Arial" w:hAnsi="Arial" w:cs="Arial"/>
          <w:sz w:val="22"/>
          <w:szCs w:val="22"/>
        </w:rPr>
        <w:t xml:space="preserve"> referral form</w:t>
      </w:r>
      <w:r w:rsidR="00C03C66" w:rsidRPr="00F85415">
        <w:rPr>
          <w:rFonts w:ascii="Arial" w:hAnsi="Arial" w:cs="Arial"/>
          <w:color w:val="0000FF"/>
          <w:sz w:val="22"/>
          <w:szCs w:val="22"/>
        </w:rPr>
        <w:t xml:space="preserve"> </w:t>
      </w:r>
      <w:r w:rsidRPr="00F85415">
        <w:rPr>
          <w:rFonts w:ascii="Arial" w:hAnsi="Arial" w:cs="Arial"/>
          <w:sz w:val="22"/>
          <w:szCs w:val="22"/>
        </w:rPr>
        <w:t xml:space="preserve">will be completed. In relation to the CATE Risk Panels, where concerns are expressed around a child attending our </w:t>
      </w:r>
      <w:r w:rsidR="004C205B" w:rsidRPr="00F85415">
        <w:rPr>
          <w:rFonts w:ascii="Arial" w:hAnsi="Arial" w:cs="Arial"/>
          <w:sz w:val="22"/>
          <w:szCs w:val="22"/>
        </w:rPr>
        <w:t>setting</w:t>
      </w:r>
      <w:r w:rsidRPr="00F85415">
        <w:rPr>
          <w:rFonts w:ascii="Arial" w:hAnsi="Arial" w:cs="Arial"/>
          <w:sz w:val="22"/>
          <w:szCs w:val="22"/>
        </w:rPr>
        <w:t xml:space="preserve">, we will ensure attendance whenever possible as part of the established multi-agency process. Alongside </w:t>
      </w:r>
      <w:r w:rsidR="004C205B" w:rsidRPr="00F85415">
        <w:rPr>
          <w:rFonts w:ascii="Arial" w:hAnsi="Arial" w:cs="Arial"/>
          <w:sz w:val="22"/>
          <w:szCs w:val="22"/>
        </w:rPr>
        <w:t>this,</w:t>
      </w:r>
      <w:r w:rsidRPr="00F85415">
        <w:rPr>
          <w:rFonts w:ascii="Arial" w:hAnsi="Arial" w:cs="Arial"/>
          <w:sz w:val="22"/>
          <w:szCs w:val="22"/>
        </w:rPr>
        <w:t xml:space="preserve"> we have taken the same steps and made all staff aware of the TWSP</w:t>
      </w:r>
      <w:r w:rsidR="008A34F3" w:rsidRPr="00F85415">
        <w:rPr>
          <w:rFonts w:ascii="Arial" w:hAnsi="Arial" w:cs="Arial"/>
          <w:sz w:val="22"/>
          <w:szCs w:val="22"/>
        </w:rPr>
        <w:t>,</w:t>
      </w:r>
      <w:r w:rsidR="004C205B" w:rsidRPr="00F85415">
        <w:rPr>
          <w:rFonts w:ascii="Arial" w:hAnsi="Arial" w:cs="Arial"/>
          <w:sz w:val="22"/>
          <w:szCs w:val="22"/>
        </w:rPr>
        <w:t xml:space="preserve"> </w:t>
      </w:r>
      <w:r w:rsidR="00C03C66" w:rsidRPr="00F85415">
        <w:rPr>
          <w:rFonts w:ascii="Arial" w:hAnsi="Arial" w:cs="Arial"/>
          <w:sz w:val="22"/>
          <w:szCs w:val="22"/>
        </w:rPr>
        <w:t>A guide for professionals CATE leaflet</w:t>
      </w:r>
      <w:r w:rsidRPr="00F85415">
        <w:rPr>
          <w:rFonts w:ascii="Arial" w:hAnsi="Arial" w:cs="Arial"/>
          <w:color w:val="0000FF"/>
          <w:sz w:val="22"/>
          <w:szCs w:val="22"/>
        </w:rPr>
        <w:t>.</w:t>
      </w:r>
      <w:r w:rsidR="004C205B" w:rsidRPr="00F85415">
        <w:rPr>
          <w:rFonts w:ascii="Arial" w:hAnsi="Arial" w:cs="Arial"/>
          <w:sz w:val="22"/>
          <w:szCs w:val="22"/>
        </w:rPr>
        <w:t xml:space="preserve"> </w:t>
      </w:r>
    </w:p>
    <w:p w14:paraId="79179349" w14:textId="77777777" w:rsidR="004C205B" w:rsidRPr="00F85415" w:rsidRDefault="004C205B" w:rsidP="00FE0C8E">
      <w:pPr>
        <w:jc w:val="both"/>
        <w:rPr>
          <w:rFonts w:ascii="Arial" w:hAnsi="Arial" w:cs="Arial"/>
          <w:sz w:val="22"/>
          <w:szCs w:val="22"/>
        </w:rPr>
      </w:pPr>
    </w:p>
    <w:p w14:paraId="187A3E06" w14:textId="77777777" w:rsidR="001C0BFE" w:rsidRPr="00F85415" w:rsidRDefault="004C205B" w:rsidP="00F60303">
      <w:pPr>
        <w:numPr>
          <w:ilvl w:val="0"/>
          <w:numId w:val="43"/>
        </w:numPr>
        <w:jc w:val="both"/>
        <w:rPr>
          <w:rFonts w:ascii="Arial" w:hAnsi="Arial" w:cs="Arial"/>
          <w:sz w:val="22"/>
          <w:szCs w:val="22"/>
        </w:rPr>
      </w:pPr>
      <w:r w:rsidRPr="00F85415">
        <w:rPr>
          <w:rFonts w:ascii="Arial" w:hAnsi="Arial" w:cs="Arial"/>
          <w:sz w:val="22"/>
          <w:szCs w:val="22"/>
        </w:rPr>
        <w:t>We w</w:t>
      </w:r>
      <w:r w:rsidR="008A34F3" w:rsidRPr="00F85415">
        <w:rPr>
          <w:rFonts w:ascii="Arial" w:hAnsi="Arial" w:cs="Arial"/>
          <w:sz w:val="22"/>
          <w:szCs w:val="22"/>
        </w:rPr>
        <w:t>ill make parents and carers,</w:t>
      </w:r>
      <w:r w:rsidRPr="00F85415">
        <w:rPr>
          <w:rFonts w:ascii="Arial" w:hAnsi="Arial" w:cs="Arial"/>
          <w:sz w:val="22"/>
          <w:szCs w:val="22"/>
        </w:rPr>
        <w:t xml:space="preserve"> children and young people aware of the relevant TWSP </w:t>
      </w:r>
      <w:r w:rsidR="00C03C66" w:rsidRPr="00F85415">
        <w:rPr>
          <w:rFonts w:ascii="Arial" w:hAnsi="Arial" w:cs="Arial"/>
          <w:sz w:val="22"/>
          <w:szCs w:val="22"/>
        </w:rPr>
        <w:t>CATE leaflets</w:t>
      </w:r>
      <w:r w:rsidRPr="00F85415">
        <w:rPr>
          <w:rFonts w:ascii="Arial" w:hAnsi="Arial" w:cs="Arial"/>
          <w:sz w:val="22"/>
          <w:szCs w:val="22"/>
        </w:rPr>
        <w:t>. We will provide them with information on</w:t>
      </w:r>
      <w:r w:rsidR="008E367B" w:rsidRPr="00F85415">
        <w:rPr>
          <w:rFonts w:ascii="Arial" w:hAnsi="Arial" w:cs="Arial"/>
          <w:sz w:val="22"/>
          <w:szCs w:val="22"/>
        </w:rPr>
        <w:t xml:space="preserve"> the National Crime Agency</w:t>
      </w:r>
      <w:r w:rsidRPr="00F85415">
        <w:rPr>
          <w:rFonts w:ascii="Arial" w:hAnsi="Arial" w:cs="Arial"/>
          <w:sz w:val="22"/>
          <w:szCs w:val="22"/>
        </w:rPr>
        <w:t xml:space="preserve"> </w:t>
      </w:r>
      <w:r w:rsidR="00C03C66" w:rsidRPr="00F85415">
        <w:rPr>
          <w:rFonts w:ascii="Arial" w:hAnsi="Arial" w:cs="Arial"/>
          <w:sz w:val="22"/>
          <w:szCs w:val="22"/>
        </w:rPr>
        <w:t>CEOP</w:t>
      </w:r>
      <w:r w:rsidR="008A34F3" w:rsidRPr="00F85415">
        <w:rPr>
          <w:rFonts w:ascii="Arial" w:hAnsi="Arial" w:cs="Arial"/>
          <w:sz w:val="22"/>
          <w:szCs w:val="22"/>
        </w:rPr>
        <w:t>,</w:t>
      </w:r>
      <w:r w:rsidRPr="00F85415">
        <w:rPr>
          <w:rFonts w:ascii="Arial" w:hAnsi="Arial" w:cs="Arial"/>
          <w:sz w:val="22"/>
          <w:szCs w:val="22"/>
        </w:rPr>
        <w:t xml:space="preserve"> the Child Exploitation and Online Protection command. Children and adults can use CEOP to report if they are concerned that a child is being sexually abused or groomed online. </w:t>
      </w:r>
    </w:p>
    <w:p w14:paraId="24AA323D" w14:textId="77777777" w:rsidR="001C0BFE" w:rsidRPr="00F85415" w:rsidRDefault="001C0BFE" w:rsidP="001C0BFE">
      <w:pPr>
        <w:pStyle w:val="ListParagraph"/>
        <w:rPr>
          <w:rFonts w:ascii="Arial" w:hAnsi="Arial" w:cs="Arial"/>
          <w:sz w:val="22"/>
          <w:szCs w:val="22"/>
        </w:rPr>
      </w:pPr>
    </w:p>
    <w:p w14:paraId="305621A2" w14:textId="04319591" w:rsidR="001C0BFE" w:rsidRDefault="00C03C66" w:rsidP="00F60303">
      <w:pPr>
        <w:numPr>
          <w:ilvl w:val="0"/>
          <w:numId w:val="43"/>
        </w:numPr>
        <w:jc w:val="both"/>
        <w:rPr>
          <w:rFonts w:ascii="Arial" w:hAnsi="Arial" w:cs="Arial"/>
          <w:sz w:val="22"/>
          <w:szCs w:val="22"/>
        </w:rPr>
      </w:pPr>
      <w:r w:rsidRPr="00F85415">
        <w:rPr>
          <w:rFonts w:ascii="Arial" w:hAnsi="Arial" w:cs="Arial"/>
          <w:sz w:val="22"/>
          <w:szCs w:val="22"/>
        </w:rPr>
        <w:t xml:space="preserve">We will take a proactive approach to minimising the risk of all types of exploitation. We will engage with lived experience </w:t>
      </w:r>
      <w:r w:rsidR="008E367B" w:rsidRPr="00F85415">
        <w:rPr>
          <w:rFonts w:ascii="Arial" w:hAnsi="Arial" w:cs="Arial"/>
          <w:sz w:val="22"/>
          <w:szCs w:val="22"/>
        </w:rPr>
        <w:t xml:space="preserve">work </w:t>
      </w:r>
      <w:r w:rsidRPr="00F85415">
        <w:rPr>
          <w:rFonts w:ascii="Arial" w:hAnsi="Arial" w:cs="Arial"/>
          <w:sz w:val="22"/>
          <w:szCs w:val="22"/>
        </w:rPr>
        <w:t>to bene</w:t>
      </w:r>
      <w:r w:rsidR="001A12AE" w:rsidRPr="00F85415">
        <w:rPr>
          <w:rFonts w:ascii="Arial" w:hAnsi="Arial" w:cs="Arial"/>
          <w:sz w:val="22"/>
          <w:szCs w:val="22"/>
        </w:rPr>
        <w:t>fit the whole-</w:t>
      </w:r>
      <w:r w:rsidR="00280AA4">
        <w:rPr>
          <w:rFonts w:ascii="Arial" w:hAnsi="Arial" w:cs="Arial"/>
          <w:sz w:val="22"/>
          <w:szCs w:val="22"/>
        </w:rPr>
        <w:t xml:space="preserve"> Linden Centre</w:t>
      </w:r>
      <w:r w:rsidR="001A12AE" w:rsidRPr="00F85415">
        <w:rPr>
          <w:rFonts w:ascii="Arial" w:hAnsi="Arial" w:cs="Arial"/>
          <w:sz w:val="22"/>
          <w:szCs w:val="22"/>
        </w:rPr>
        <w:t>community</w:t>
      </w:r>
      <w:r w:rsidR="000E4686" w:rsidRPr="00F85415">
        <w:rPr>
          <w:rFonts w:ascii="Arial" w:hAnsi="Arial" w:cs="Arial"/>
          <w:sz w:val="22"/>
          <w:szCs w:val="22"/>
        </w:rPr>
        <w:t>, including staff, children and parents. A</w:t>
      </w:r>
      <w:r w:rsidR="00EF574E" w:rsidRPr="00F85415">
        <w:rPr>
          <w:rFonts w:ascii="Arial" w:hAnsi="Arial" w:cs="Arial"/>
          <w:sz w:val="22"/>
          <w:szCs w:val="22"/>
        </w:rPr>
        <w:t>ll</w:t>
      </w:r>
      <w:r w:rsidR="000E4686" w:rsidRPr="00F85415">
        <w:rPr>
          <w:rFonts w:ascii="Arial" w:hAnsi="Arial" w:cs="Arial"/>
          <w:sz w:val="22"/>
          <w:szCs w:val="22"/>
        </w:rPr>
        <w:t xml:space="preserve"> </w:t>
      </w:r>
      <w:r w:rsidR="00EF574E" w:rsidRPr="00F85415">
        <w:rPr>
          <w:rFonts w:ascii="Arial" w:hAnsi="Arial" w:cs="Arial"/>
          <w:sz w:val="22"/>
          <w:szCs w:val="22"/>
        </w:rPr>
        <w:t xml:space="preserve">staff </w:t>
      </w:r>
      <w:r w:rsidR="00CF6D4A" w:rsidRPr="00F85415">
        <w:rPr>
          <w:rFonts w:ascii="Arial" w:hAnsi="Arial" w:cs="Arial"/>
          <w:sz w:val="22"/>
          <w:szCs w:val="22"/>
        </w:rPr>
        <w:t xml:space="preserve">will </w:t>
      </w:r>
      <w:r w:rsidR="00EF574E" w:rsidRPr="00F85415">
        <w:rPr>
          <w:rFonts w:ascii="Arial" w:hAnsi="Arial" w:cs="Arial"/>
          <w:sz w:val="22"/>
          <w:szCs w:val="22"/>
        </w:rPr>
        <w:t>receive</w:t>
      </w:r>
      <w:r w:rsidR="000E4686" w:rsidRPr="00F85415">
        <w:rPr>
          <w:rFonts w:ascii="Arial" w:hAnsi="Arial" w:cs="Arial"/>
          <w:sz w:val="22"/>
          <w:szCs w:val="22"/>
        </w:rPr>
        <w:t xml:space="preserve"> </w:t>
      </w:r>
      <w:r w:rsidR="00EF574E" w:rsidRPr="00F85415">
        <w:rPr>
          <w:rFonts w:ascii="Arial" w:hAnsi="Arial" w:cs="Arial"/>
          <w:sz w:val="22"/>
          <w:szCs w:val="22"/>
        </w:rPr>
        <w:t>training</w:t>
      </w:r>
      <w:r w:rsidR="000E4686" w:rsidRPr="001C0BFE">
        <w:rPr>
          <w:rFonts w:ascii="Arial" w:hAnsi="Arial" w:cs="Arial"/>
          <w:sz w:val="22"/>
          <w:szCs w:val="22"/>
        </w:rPr>
        <w:t xml:space="preserve"> </w:t>
      </w:r>
      <w:r w:rsidR="002B40D7" w:rsidRPr="001C0BFE">
        <w:rPr>
          <w:rFonts w:ascii="Arial" w:hAnsi="Arial" w:cs="Arial"/>
          <w:sz w:val="22"/>
          <w:szCs w:val="22"/>
        </w:rPr>
        <w:t xml:space="preserve">and </w:t>
      </w:r>
      <w:r w:rsidR="000E4686" w:rsidRPr="001C0BFE">
        <w:rPr>
          <w:rFonts w:ascii="Arial" w:hAnsi="Arial" w:cs="Arial"/>
          <w:sz w:val="22"/>
          <w:szCs w:val="22"/>
        </w:rPr>
        <w:t>updates</w:t>
      </w:r>
      <w:r w:rsidR="00EF574E" w:rsidRPr="001C0BFE">
        <w:rPr>
          <w:rFonts w:ascii="Arial" w:hAnsi="Arial" w:cs="Arial"/>
          <w:sz w:val="22"/>
          <w:szCs w:val="22"/>
        </w:rPr>
        <w:t xml:space="preserve"> on </w:t>
      </w:r>
      <w:r w:rsidR="000E4686" w:rsidRPr="001C0BFE">
        <w:rPr>
          <w:rFonts w:ascii="Arial" w:hAnsi="Arial" w:cs="Arial"/>
          <w:sz w:val="22"/>
          <w:szCs w:val="22"/>
        </w:rPr>
        <w:t xml:space="preserve">child </w:t>
      </w:r>
      <w:r w:rsidR="00EF574E" w:rsidRPr="001C0BFE">
        <w:rPr>
          <w:rFonts w:ascii="Arial" w:hAnsi="Arial" w:cs="Arial"/>
          <w:sz w:val="22"/>
          <w:szCs w:val="22"/>
        </w:rPr>
        <w:t>exploitation</w:t>
      </w:r>
      <w:r w:rsidR="000E4686" w:rsidRPr="001C0BFE">
        <w:rPr>
          <w:rFonts w:ascii="Arial" w:hAnsi="Arial" w:cs="Arial"/>
          <w:sz w:val="22"/>
          <w:szCs w:val="22"/>
        </w:rPr>
        <w:t xml:space="preserve">. </w:t>
      </w:r>
    </w:p>
    <w:p w14:paraId="735504A9" w14:textId="77777777" w:rsidR="001C0BFE" w:rsidRDefault="001C0BFE" w:rsidP="001C0BFE">
      <w:pPr>
        <w:pStyle w:val="ListParagraph"/>
        <w:rPr>
          <w:rFonts w:ascii="Arial" w:hAnsi="Arial" w:cs="Arial"/>
          <w:sz w:val="22"/>
          <w:szCs w:val="22"/>
        </w:rPr>
      </w:pPr>
    </w:p>
    <w:p w14:paraId="1FA0CC2B" w14:textId="7D1D5763" w:rsidR="001C0BFE" w:rsidRDefault="007C10E2" w:rsidP="00F60303">
      <w:pPr>
        <w:numPr>
          <w:ilvl w:val="0"/>
          <w:numId w:val="43"/>
        </w:numPr>
        <w:jc w:val="both"/>
        <w:rPr>
          <w:rFonts w:ascii="Arial" w:hAnsi="Arial" w:cs="Arial"/>
          <w:sz w:val="22"/>
          <w:szCs w:val="22"/>
        </w:rPr>
      </w:pPr>
      <w:r w:rsidRPr="001C0BFE">
        <w:rPr>
          <w:rFonts w:ascii="Arial" w:hAnsi="Arial" w:cs="Arial"/>
          <w:sz w:val="22"/>
          <w:szCs w:val="22"/>
        </w:rPr>
        <w:t xml:space="preserve">As a </w:t>
      </w:r>
      <w:r w:rsidR="00D850C5">
        <w:rPr>
          <w:rFonts w:ascii="Arial" w:hAnsi="Arial" w:cs="Arial"/>
          <w:sz w:val="22"/>
          <w:szCs w:val="22"/>
        </w:rPr>
        <w:t>specialist provision</w:t>
      </w:r>
      <w:r w:rsidRPr="001C0BFE">
        <w:rPr>
          <w:rFonts w:ascii="Arial" w:hAnsi="Arial" w:cs="Arial"/>
          <w:sz w:val="22"/>
          <w:szCs w:val="22"/>
        </w:rPr>
        <w:t xml:space="preserve"> our curriculum includes a programme of appropriate exploitation awareness, especially CSE raising awareness. </w:t>
      </w:r>
    </w:p>
    <w:p w14:paraId="76C5625D" w14:textId="77777777" w:rsidR="001C0BFE" w:rsidRDefault="001C0BFE" w:rsidP="001C0BFE">
      <w:pPr>
        <w:pStyle w:val="ListParagraph"/>
        <w:rPr>
          <w:rFonts w:ascii="Arial" w:hAnsi="Arial" w:cs="Arial"/>
          <w:sz w:val="22"/>
          <w:szCs w:val="22"/>
        </w:rPr>
      </w:pPr>
    </w:p>
    <w:p w14:paraId="0D5B7456" w14:textId="73496B6B" w:rsidR="001C0BFE" w:rsidRPr="002447FE" w:rsidRDefault="008640B0" w:rsidP="00F60303">
      <w:pPr>
        <w:numPr>
          <w:ilvl w:val="0"/>
          <w:numId w:val="43"/>
        </w:numPr>
        <w:jc w:val="both"/>
        <w:rPr>
          <w:rFonts w:ascii="Arial" w:hAnsi="Arial" w:cs="Arial"/>
          <w:sz w:val="22"/>
          <w:szCs w:val="22"/>
        </w:rPr>
      </w:pPr>
      <w:r w:rsidRPr="3D96D95D">
        <w:rPr>
          <w:rFonts w:ascii="Arial" w:hAnsi="Arial" w:cs="Arial"/>
          <w:sz w:val="22"/>
          <w:szCs w:val="22"/>
        </w:rPr>
        <w:t>The Headteacher and DSL</w:t>
      </w:r>
      <w:r w:rsidR="008E367B" w:rsidRPr="3D96D95D">
        <w:rPr>
          <w:rFonts w:ascii="Arial" w:hAnsi="Arial" w:cs="Arial"/>
          <w:sz w:val="22"/>
          <w:szCs w:val="22"/>
        </w:rPr>
        <w:t xml:space="preserve"> or a deputy DSL</w:t>
      </w:r>
      <w:r w:rsidRPr="3D96D95D">
        <w:rPr>
          <w:rFonts w:ascii="Arial" w:hAnsi="Arial" w:cs="Arial"/>
          <w:sz w:val="22"/>
          <w:szCs w:val="22"/>
        </w:rPr>
        <w:t xml:space="preserve"> will </w:t>
      </w:r>
      <w:r w:rsidR="00925114" w:rsidRPr="3D96D95D">
        <w:rPr>
          <w:rFonts w:ascii="Arial" w:hAnsi="Arial" w:cs="Arial"/>
          <w:sz w:val="22"/>
          <w:szCs w:val="22"/>
        </w:rPr>
        <w:t>exchange any relevant information with local partners in relation to exploitation as required to enable all professionals to react, monitor and protect children.</w:t>
      </w:r>
      <w:r w:rsidR="009F1E2B" w:rsidRPr="3D96D95D">
        <w:rPr>
          <w:rFonts w:ascii="Arial" w:hAnsi="Arial" w:cs="Arial"/>
          <w:sz w:val="22"/>
          <w:szCs w:val="22"/>
        </w:rPr>
        <w:t xml:space="preserve"> As a primary school the DSL or</w:t>
      </w:r>
      <w:r w:rsidR="00611E3B" w:rsidRPr="3D96D95D">
        <w:rPr>
          <w:rFonts w:ascii="Arial" w:hAnsi="Arial" w:cs="Arial"/>
          <w:sz w:val="22"/>
          <w:szCs w:val="22"/>
        </w:rPr>
        <w:t xml:space="preserve"> a</w:t>
      </w:r>
      <w:r w:rsidR="009F1E2B" w:rsidRPr="3D96D95D">
        <w:rPr>
          <w:rFonts w:ascii="Arial" w:hAnsi="Arial" w:cs="Arial"/>
          <w:sz w:val="22"/>
          <w:szCs w:val="22"/>
        </w:rPr>
        <w:t xml:space="preserve"> deputy DSL attend</w:t>
      </w:r>
      <w:r w:rsidR="00981F37" w:rsidRPr="3D96D95D">
        <w:rPr>
          <w:rFonts w:ascii="Arial" w:hAnsi="Arial" w:cs="Arial"/>
          <w:sz w:val="22"/>
          <w:szCs w:val="22"/>
        </w:rPr>
        <w:t xml:space="preserve">s </w:t>
      </w:r>
      <w:r w:rsidR="009F1E2B" w:rsidRPr="3D96D95D">
        <w:rPr>
          <w:rFonts w:ascii="Arial" w:hAnsi="Arial" w:cs="Arial"/>
          <w:sz w:val="22"/>
          <w:szCs w:val="22"/>
        </w:rPr>
        <w:t>exploitation briefing</w:t>
      </w:r>
      <w:r w:rsidR="00981F37" w:rsidRPr="3D96D95D">
        <w:rPr>
          <w:rFonts w:ascii="Arial" w:hAnsi="Arial" w:cs="Arial"/>
          <w:sz w:val="22"/>
          <w:szCs w:val="22"/>
        </w:rPr>
        <w:t>s</w:t>
      </w:r>
      <w:r w:rsidR="009F1E2B" w:rsidRPr="3D96D95D">
        <w:rPr>
          <w:rFonts w:ascii="Arial" w:hAnsi="Arial" w:cs="Arial"/>
          <w:sz w:val="22"/>
          <w:szCs w:val="22"/>
        </w:rPr>
        <w:t xml:space="preserve"> with the police and Telford and Wrekin Council. As a secondary </w:t>
      </w:r>
      <w:r w:rsidR="00FE506F" w:rsidRPr="3D96D95D">
        <w:rPr>
          <w:rFonts w:ascii="Arial" w:hAnsi="Arial" w:cs="Arial"/>
          <w:sz w:val="22"/>
          <w:szCs w:val="22"/>
        </w:rPr>
        <w:t>school</w:t>
      </w:r>
      <w:r w:rsidR="006052F3" w:rsidRPr="3D96D95D">
        <w:rPr>
          <w:rFonts w:ascii="Arial" w:hAnsi="Arial" w:cs="Arial"/>
          <w:sz w:val="22"/>
          <w:szCs w:val="22"/>
        </w:rPr>
        <w:t xml:space="preserve"> </w:t>
      </w:r>
      <w:r w:rsidR="009F1E2B" w:rsidRPr="3D96D95D">
        <w:rPr>
          <w:rFonts w:ascii="Arial" w:hAnsi="Arial" w:cs="Arial"/>
          <w:sz w:val="22"/>
          <w:szCs w:val="22"/>
        </w:rPr>
        <w:t xml:space="preserve">the CSE </w:t>
      </w:r>
      <w:r w:rsidR="00F64D8E" w:rsidRPr="3D96D95D">
        <w:rPr>
          <w:rFonts w:ascii="Arial" w:hAnsi="Arial" w:cs="Arial"/>
          <w:sz w:val="22"/>
          <w:szCs w:val="22"/>
        </w:rPr>
        <w:t>DSL</w:t>
      </w:r>
      <w:r w:rsidR="009F1E2B" w:rsidRPr="3D96D95D">
        <w:rPr>
          <w:rFonts w:ascii="Arial" w:hAnsi="Arial" w:cs="Arial"/>
          <w:sz w:val="22"/>
          <w:szCs w:val="22"/>
        </w:rPr>
        <w:t xml:space="preserve"> attends the CSE </w:t>
      </w:r>
      <w:r w:rsidR="00F64D8E" w:rsidRPr="3D96D95D">
        <w:rPr>
          <w:rFonts w:ascii="Arial" w:hAnsi="Arial" w:cs="Arial"/>
          <w:sz w:val="22"/>
          <w:szCs w:val="22"/>
        </w:rPr>
        <w:t xml:space="preserve">DSL </w:t>
      </w:r>
      <w:r w:rsidR="009F1E2B" w:rsidRPr="3D96D95D">
        <w:rPr>
          <w:rFonts w:ascii="Arial" w:hAnsi="Arial" w:cs="Arial"/>
          <w:sz w:val="22"/>
          <w:szCs w:val="22"/>
        </w:rPr>
        <w:t xml:space="preserve">network. </w:t>
      </w:r>
    </w:p>
    <w:p w14:paraId="088AC61C" w14:textId="77777777" w:rsidR="001C0BFE" w:rsidRDefault="001C0BFE" w:rsidP="001C0BFE">
      <w:pPr>
        <w:pStyle w:val="ListParagraph"/>
        <w:rPr>
          <w:rFonts w:ascii="Arial" w:hAnsi="Arial" w:cs="Arial"/>
          <w:sz w:val="22"/>
          <w:szCs w:val="22"/>
        </w:rPr>
      </w:pPr>
    </w:p>
    <w:p w14:paraId="4EDEE2DC" w14:textId="3A787E9F" w:rsidR="001C0BFE" w:rsidRPr="00981F37" w:rsidRDefault="00981F37" w:rsidP="3D96D95D">
      <w:pPr>
        <w:numPr>
          <w:ilvl w:val="0"/>
          <w:numId w:val="43"/>
        </w:numPr>
        <w:jc w:val="both"/>
        <w:rPr>
          <w:rFonts w:ascii="Arial" w:hAnsi="Arial" w:cs="Arial"/>
          <w:sz w:val="22"/>
          <w:szCs w:val="22"/>
        </w:rPr>
      </w:pPr>
      <w:r w:rsidRPr="3D96D95D">
        <w:rPr>
          <w:rFonts w:ascii="Arial" w:hAnsi="Arial" w:cs="Arial"/>
          <w:sz w:val="22"/>
          <w:szCs w:val="22"/>
        </w:rPr>
        <w:t>As a secondary</w:t>
      </w:r>
      <w:r w:rsidR="00280AA4" w:rsidRPr="3D96D95D">
        <w:rPr>
          <w:rFonts w:ascii="Arial" w:hAnsi="Arial" w:cs="Arial"/>
          <w:sz w:val="22"/>
          <w:szCs w:val="22"/>
        </w:rPr>
        <w:t xml:space="preserve"> </w:t>
      </w:r>
      <w:r w:rsidR="5FA53B6F" w:rsidRPr="3D96D95D">
        <w:rPr>
          <w:rFonts w:ascii="Arial" w:hAnsi="Arial" w:cs="Arial"/>
          <w:sz w:val="22"/>
          <w:szCs w:val="22"/>
        </w:rPr>
        <w:t xml:space="preserve">school </w:t>
      </w:r>
      <w:r w:rsidRPr="3D96D95D">
        <w:rPr>
          <w:rFonts w:ascii="Arial" w:hAnsi="Arial" w:cs="Arial"/>
          <w:sz w:val="22"/>
          <w:szCs w:val="22"/>
        </w:rPr>
        <w:t xml:space="preserve"> t</w:t>
      </w:r>
      <w:r w:rsidR="007C10E2" w:rsidRPr="3D96D95D">
        <w:rPr>
          <w:rFonts w:ascii="Arial" w:hAnsi="Arial" w:cs="Arial"/>
          <w:sz w:val="22"/>
          <w:szCs w:val="22"/>
        </w:rPr>
        <w:t xml:space="preserve">he DSL will work with one of their deputies/CSE </w:t>
      </w:r>
      <w:r w:rsidRPr="3D96D95D">
        <w:rPr>
          <w:rFonts w:ascii="Arial" w:hAnsi="Arial" w:cs="Arial"/>
          <w:sz w:val="22"/>
          <w:szCs w:val="22"/>
        </w:rPr>
        <w:t>DSL</w:t>
      </w:r>
      <w:r w:rsidR="007C10E2" w:rsidRPr="3D96D95D">
        <w:rPr>
          <w:rFonts w:ascii="Arial" w:hAnsi="Arial" w:cs="Arial"/>
          <w:sz w:val="22"/>
          <w:szCs w:val="22"/>
        </w:rPr>
        <w:t xml:space="preserve"> to focus on child exploitation, especially CSE and provide any required information to partners. The CSE </w:t>
      </w:r>
      <w:r w:rsidRPr="3D96D95D">
        <w:rPr>
          <w:rFonts w:ascii="Arial" w:hAnsi="Arial" w:cs="Arial"/>
          <w:sz w:val="22"/>
          <w:szCs w:val="22"/>
        </w:rPr>
        <w:t>DSL</w:t>
      </w:r>
      <w:r w:rsidR="007C10E2" w:rsidRPr="3D96D95D">
        <w:rPr>
          <w:rFonts w:ascii="Arial" w:hAnsi="Arial" w:cs="Arial"/>
          <w:sz w:val="22"/>
          <w:szCs w:val="22"/>
        </w:rPr>
        <w:t xml:space="preserve"> will be known to parents and children. We will ensure the CSE </w:t>
      </w:r>
      <w:r w:rsidR="00643C98" w:rsidRPr="3D96D95D">
        <w:rPr>
          <w:rFonts w:ascii="Arial" w:hAnsi="Arial" w:cs="Arial"/>
          <w:sz w:val="22"/>
          <w:szCs w:val="22"/>
        </w:rPr>
        <w:t>DSL</w:t>
      </w:r>
      <w:r w:rsidR="007C10E2" w:rsidRPr="3D96D95D">
        <w:rPr>
          <w:rFonts w:ascii="Arial" w:hAnsi="Arial" w:cs="Arial"/>
          <w:sz w:val="22"/>
          <w:szCs w:val="22"/>
        </w:rPr>
        <w:t xml:space="preserve"> is accessible to children.</w:t>
      </w:r>
    </w:p>
    <w:p w14:paraId="57B1DEB9" w14:textId="77777777" w:rsidR="001C0BFE" w:rsidRDefault="001C0BFE" w:rsidP="001C0BFE">
      <w:pPr>
        <w:pStyle w:val="ListParagraph"/>
        <w:rPr>
          <w:rFonts w:ascii="Arial" w:hAnsi="Arial" w:cs="Arial"/>
          <w:sz w:val="22"/>
          <w:szCs w:val="22"/>
        </w:rPr>
      </w:pPr>
    </w:p>
    <w:p w14:paraId="5DBA4003" w14:textId="77777777" w:rsidR="001C0BFE" w:rsidRDefault="007C10E2" w:rsidP="00F60303">
      <w:pPr>
        <w:numPr>
          <w:ilvl w:val="0"/>
          <w:numId w:val="43"/>
        </w:numPr>
        <w:jc w:val="both"/>
        <w:rPr>
          <w:rFonts w:ascii="Arial" w:hAnsi="Arial" w:cs="Arial"/>
          <w:sz w:val="22"/>
          <w:szCs w:val="22"/>
        </w:rPr>
      </w:pPr>
      <w:r w:rsidRPr="001C0BFE">
        <w:rPr>
          <w:rFonts w:ascii="Arial" w:hAnsi="Arial" w:cs="Arial"/>
          <w:sz w:val="22"/>
          <w:szCs w:val="22"/>
        </w:rPr>
        <w:t xml:space="preserve">We record all concerns about a child’s welfare, including those relating to exploitation, especially CSE. We detail what the concerns are, what action was taken and what follow up is needed. The DSL will review all recorded safeguarding concerns, especially those pertaining CCE and CSE, as a minimum every six months to ensure all concerns are routinely recorded and shared with partner agencies. </w:t>
      </w:r>
      <w:bookmarkStart w:id="2" w:name="_Hlk142937710"/>
    </w:p>
    <w:p w14:paraId="4D36A701" w14:textId="77777777" w:rsidR="001C0BFE" w:rsidRDefault="001C0BFE" w:rsidP="001C0BFE">
      <w:pPr>
        <w:pStyle w:val="ListParagraph"/>
        <w:rPr>
          <w:rFonts w:ascii="Arial" w:hAnsi="Arial" w:cs="Arial"/>
          <w:sz w:val="22"/>
          <w:szCs w:val="22"/>
        </w:rPr>
      </w:pPr>
    </w:p>
    <w:p w14:paraId="44B1AB21" w14:textId="77777777" w:rsidR="00F820E0" w:rsidRPr="00F85415" w:rsidRDefault="007C10E2" w:rsidP="00F60303">
      <w:pPr>
        <w:numPr>
          <w:ilvl w:val="0"/>
          <w:numId w:val="43"/>
        </w:numPr>
        <w:jc w:val="both"/>
        <w:rPr>
          <w:rFonts w:ascii="Arial" w:hAnsi="Arial" w:cs="Arial"/>
          <w:sz w:val="22"/>
          <w:szCs w:val="22"/>
        </w:rPr>
      </w:pPr>
      <w:r w:rsidRPr="001C0BFE">
        <w:rPr>
          <w:rFonts w:ascii="Arial" w:hAnsi="Arial" w:cs="Arial"/>
          <w:sz w:val="22"/>
          <w:szCs w:val="22"/>
        </w:rPr>
        <w:t xml:space="preserve">We will carry out an annual review to consider the adequacy of our site security provision, including monitoring and recording any unauthorised access to our site, to ensure that our pupils are protected from potential perpetrators of child exploitation, especially CSE while at school/college. Any concerns will be shared as required with the police and/or Family Connect. Our site </w:t>
      </w:r>
      <w:r w:rsidRPr="00F85415">
        <w:rPr>
          <w:rFonts w:ascii="Arial" w:hAnsi="Arial" w:cs="Arial"/>
          <w:sz w:val="22"/>
          <w:szCs w:val="22"/>
        </w:rPr>
        <w:t xml:space="preserve">security audit findings will be used to update and review our site security risk assessment. </w:t>
      </w:r>
      <w:r w:rsidR="00643C98" w:rsidRPr="00F85415">
        <w:rPr>
          <w:rFonts w:ascii="Arial" w:hAnsi="Arial" w:cs="Arial"/>
          <w:sz w:val="22"/>
          <w:szCs w:val="22"/>
        </w:rPr>
        <w:t xml:space="preserve">We are committed to involving parents in the annual review of our site security arrangements. </w:t>
      </w:r>
    </w:p>
    <w:p w14:paraId="6EFEDBB0" w14:textId="77777777" w:rsidR="00F820E0" w:rsidRPr="00F85415" w:rsidRDefault="00F820E0" w:rsidP="00F820E0">
      <w:pPr>
        <w:pStyle w:val="ListParagraph"/>
        <w:rPr>
          <w:rFonts w:ascii="Arial" w:hAnsi="Arial" w:cs="Arial"/>
          <w:sz w:val="22"/>
          <w:szCs w:val="22"/>
        </w:rPr>
      </w:pPr>
    </w:p>
    <w:p w14:paraId="423EF2D0" w14:textId="77777777" w:rsidR="00F820E0" w:rsidRPr="00F85415" w:rsidRDefault="00D23319" w:rsidP="00F60303">
      <w:pPr>
        <w:numPr>
          <w:ilvl w:val="0"/>
          <w:numId w:val="43"/>
        </w:numPr>
        <w:jc w:val="both"/>
        <w:rPr>
          <w:rFonts w:ascii="Arial" w:hAnsi="Arial" w:cs="Arial"/>
          <w:sz w:val="22"/>
          <w:szCs w:val="22"/>
        </w:rPr>
      </w:pPr>
      <w:r w:rsidRPr="00F85415">
        <w:rPr>
          <w:rFonts w:ascii="Arial" w:hAnsi="Arial" w:cs="Arial"/>
          <w:sz w:val="22"/>
          <w:szCs w:val="22"/>
        </w:rPr>
        <w:t xml:space="preserve">We act in the </w:t>
      </w:r>
      <w:r w:rsidR="00221E92" w:rsidRPr="00F85415">
        <w:rPr>
          <w:rFonts w:ascii="Arial" w:hAnsi="Arial" w:cs="Arial"/>
          <w:sz w:val="22"/>
          <w:szCs w:val="22"/>
        </w:rPr>
        <w:t>spirit</w:t>
      </w:r>
      <w:r w:rsidRPr="00F85415">
        <w:rPr>
          <w:rFonts w:ascii="Arial" w:hAnsi="Arial" w:cs="Arial"/>
          <w:sz w:val="22"/>
          <w:szCs w:val="22"/>
        </w:rPr>
        <w:t xml:space="preserve"> of the recommendations pertaining to schools and colleges from the published report of the </w:t>
      </w:r>
      <w:hyperlink r:id="rId19" w:history="1">
        <w:r w:rsidRPr="00F85415">
          <w:rPr>
            <w:rStyle w:val="Hyperlink"/>
            <w:rFonts w:ascii="Arial" w:hAnsi="Arial" w:cs="Arial"/>
            <w:sz w:val="22"/>
            <w:szCs w:val="22"/>
          </w:rPr>
          <w:t>Independent Inquiry T</w:t>
        </w:r>
        <w:r w:rsidR="00221E92" w:rsidRPr="00F85415">
          <w:rPr>
            <w:rStyle w:val="Hyperlink"/>
            <w:rFonts w:ascii="Arial" w:hAnsi="Arial" w:cs="Arial"/>
            <w:sz w:val="22"/>
            <w:szCs w:val="22"/>
          </w:rPr>
          <w:t>el</w:t>
        </w:r>
        <w:r w:rsidRPr="00F85415">
          <w:rPr>
            <w:rStyle w:val="Hyperlink"/>
            <w:rFonts w:ascii="Arial" w:hAnsi="Arial" w:cs="Arial"/>
            <w:sz w:val="22"/>
            <w:szCs w:val="22"/>
          </w:rPr>
          <w:t>ford Child Sexual Exploitation</w:t>
        </w:r>
      </w:hyperlink>
      <w:r w:rsidR="00221E92" w:rsidRPr="00F85415">
        <w:rPr>
          <w:rFonts w:ascii="Arial" w:hAnsi="Arial" w:cs="Arial"/>
          <w:sz w:val="22"/>
          <w:szCs w:val="22"/>
        </w:rPr>
        <w:t>, published July 2022.</w:t>
      </w:r>
      <w:r w:rsidRPr="00F85415">
        <w:rPr>
          <w:rFonts w:ascii="Arial" w:hAnsi="Arial" w:cs="Arial"/>
          <w:sz w:val="22"/>
          <w:szCs w:val="22"/>
        </w:rPr>
        <w:t xml:space="preserve"> </w:t>
      </w:r>
    </w:p>
    <w:p w14:paraId="03F5E36B" w14:textId="77777777" w:rsidR="00F820E0" w:rsidRPr="00F85415" w:rsidRDefault="00F820E0" w:rsidP="00F820E0">
      <w:pPr>
        <w:pStyle w:val="ListParagraph"/>
        <w:rPr>
          <w:rFonts w:ascii="Arial" w:hAnsi="Arial" w:cs="Arial"/>
          <w:sz w:val="22"/>
          <w:szCs w:val="22"/>
        </w:rPr>
      </w:pPr>
    </w:p>
    <w:p w14:paraId="0B2228C9" w14:textId="77777777" w:rsidR="007C10E2" w:rsidRPr="00F820E0" w:rsidRDefault="007C10E2" w:rsidP="00F60303">
      <w:pPr>
        <w:numPr>
          <w:ilvl w:val="0"/>
          <w:numId w:val="43"/>
        </w:numPr>
        <w:jc w:val="both"/>
        <w:rPr>
          <w:rFonts w:ascii="Arial" w:hAnsi="Arial" w:cs="Arial"/>
          <w:sz w:val="22"/>
          <w:szCs w:val="22"/>
        </w:rPr>
      </w:pPr>
      <w:r w:rsidRPr="00F85415">
        <w:rPr>
          <w:rFonts w:ascii="Arial" w:hAnsi="Arial" w:cs="Arial"/>
          <w:sz w:val="22"/>
          <w:szCs w:val="22"/>
        </w:rPr>
        <w:t xml:space="preserve">We will use the Telford &amp; Wrekin Partnership Threshold Guidance, </w:t>
      </w:r>
      <w:hyperlink r:id="rId20" w:history="1">
        <w:r w:rsidRPr="00F85415">
          <w:rPr>
            <w:rStyle w:val="Hyperlink"/>
            <w:rFonts w:ascii="Arial" w:hAnsi="Arial" w:cs="Arial"/>
            <w:sz w:val="22"/>
            <w:szCs w:val="22"/>
          </w:rPr>
          <w:t>Child Exploitation Risk Threshold Indicator</w:t>
        </w:r>
      </w:hyperlink>
      <w:r w:rsidRPr="00F85415">
        <w:rPr>
          <w:rFonts w:ascii="Arial" w:hAnsi="Arial" w:cs="Arial"/>
          <w:sz w:val="22"/>
          <w:szCs w:val="22"/>
        </w:rPr>
        <w:t xml:space="preserve"> </w:t>
      </w:r>
      <w:r w:rsidR="00643C98" w:rsidRPr="00F85415">
        <w:rPr>
          <w:rFonts w:ascii="Arial" w:hAnsi="Arial" w:cs="Arial"/>
          <w:sz w:val="22"/>
          <w:szCs w:val="22"/>
        </w:rPr>
        <w:t xml:space="preserve">and ‘explore more’ document </w:t>
      </w:r>
      <w:r w:rsidRPr="00F85415">
        <w:rPr>
          <w:rFonts w:ascii="Arial" w:hAnsi="Arial" w:cs="Arial"/>
          <w:sz w:val="22"/>
          <w:szCs w:val="22"/>
        </w:rPr>
        <w:t>to identify the care and support needs of children involved in exploitation. Where care and support needs are identified as</w:t>
      </w:r>
      <w:r w:rsidR="00643C98" w:rsidRPr="00F85415">
        <w:rPr>
          <w:rFonts w:ascii="Arial" w:hAnsi="Arial" w:cs="Arial"/>
          <w:sz w:val="22"/>
          <w:szCs w:val="22"/>
        </w:rPr>
        <w:t xml:space="preserve"> ‘vulnerable,’</w:t>
      </w:r>
      <w:r w:rsidRPr="00F85415">
        <w:rPr>
          <w:rFonts w:ascii="Arial" w:hAnsi="Arial" w:cs="Arial"/>
          <w:sz w:val="22"/>
          <w:szCs w:val="22"/>
        </w:rPr>
        <w:t xml:space="preserve"> ‘complex’ or ‘acute,’ we will refer to Family Connect. We will complete the West Mercia Police Protected Partner Intel form to share any relevant exploitation intelligence, this will be emailed to </w:t>
      </w:r>
      <w:hyperlink r:id="rId21" w:history="1">
        <w:r w:rsidRPr="00F85415">
          <w:rPr>
            <w:rStyle w:val="Hyperlink"/>
            <w:rFonts w:ascii="Arial" w:hAnsi="Arial" w:cs="Arial"/>
            <w:sz w:val="22"/>
            <w:szCs w:val="22"/>
          </w:rPr>
          <w:t>protect@westmercia.pnn.police.uk</w:t>
        </w:r>
      </w:hyperlink>
      <w:r w:rsidRPr="00F85415">
        <w:rPr>
          <w:rFonts w:ascii="Arial" w:hAnsi="Arial" w:cs="Arial"/>
          <w:sz w:val="22"/>
          <w:szCs w:val="22"/>
        </w:rPr>
        <w:t>. In emergencies we will report information to the police via 999 for non-emergencies we will report information</w:t>
      </w:r>
      <w:r w:rsidRPr="00F820E0">
        <w:rPr>
          <w:rFonts w:ascii="Arial" w:hAnsi="Arial" w:cs="Arial"/>
          <w:sz w:val="22"/>
          <w:szCs w:val="22"/>
        </w:rPr>
        <w:t xml:space="preserve"> to the police via 101 or </w:t>
      </w:r>
      <w:hyperlink r:id="rId22" w:history="1">
        <w:r w:rsidRPr="00F820E0">
          <w:rPr>
            <w:rStyle w:val="Hyperlink"/>
            <w:rFonts w:ascii="Arial" w:hAnsi="Arial" w:cs="Arial"/>
            <w:sz w:val="22"/>
            <w:szCs w:val="22"/>
          </w:rPr>
          <w:t>contactus@westmercia.police.uk</w:t>
        </w:r>
      </w:hyperlink>
      <w:r w:rsidRPr="00F820E0">
        <w:rPr>
          <w:rFonts w:ascii="Arial" w:hAnsi="Arial" w:cs="Arial"/>
          <w:sz w:val="22"/>
          <w:szCs w:val="22"/>
        </w:rPr>
        <w:t xml:space="preserve"> </w:t>
      </w:r>
    </w:p>
    <w:bookmarkEnd w:id="2"/>
    <w:p w14:paraId="3883613D" w14:textId="77777777" w:rsidR="00BE4CEA" w:rsidRPr="00B564DB" w:rsidRDefault="00BE4CEA" w:rsidP="00AD3C78">
      <w:pPr>
        <w:jc w:val="both"/>
        <w:rPr>
          <w:rFonts w:ascii="Arial" w:hAnsi="Arial" w:cs="Arial"/>
          <w:sz w:val="22"/>
          <w:szCs w:val="22"/>
        </w:rPr>
      </w:pPr>
    </w:p>
    <w:p w14:paraId="2336402C" w14:textId="77777777" w:rsidR="00BE4CEA" w:rsidRPr="0062105B" w:rsidRDefault="00BE4CEA" w:rsidP="00AD3C78">
      <w:pPr>
        <w:jc w:val="both"/>
        <w:rPr>
          <w:rFonts w:ascii="Arial" w:hAnsi="Arial" w:cs="Arial"/>
          <w:b/>
          <w:sz w:val="22"/>
          <w:szCs w:val="22"/>
        </w:rPr>
      </w:pPr>
      <w:r w:rsidRPr="0062105B">
        <w:rPr>
          <w:rFonts w:ascii="Arial" w:hAnsi="Arial" w:cs="Arial"/>
          <w:b/>
          <w:sz w:val="22"/>
          <w:szCs w:val="22"/>
        </w:rPr>
        <w:t>Child Criminal Exploitation (CCE)</w:t>
      </w:r>
    </w:p>
    <w:p w14:paraId="734897BF" w14:textId="77777777" w:rsidR="00BE4CEA" w:rsidRPr="0062105B" w:rsidRDefault="00BE4CEA" w:rsidP="00AD3C78">
      <w:pPr>
        <w:jc w:val="both"/>
        <w:rPr>
          <w:rFonts w:ascii="Arial" w:hAnsi="Arial" w:cs="Arial"/>
          <w:b/>
          <w:sz w:val="22"/>
          <w:szCs w:val="22"/>
        </w:rPr>
      </w:pPr>
    </w:p>
    <w:p w14:paraId="42F26A54" w14:textId="77777777" w:rsidR="00F820E0" w:rsidRDefault="00BE4CEA" w:rsidP="00F60303">
      <w:pPr>
        <w:numPr>
          <w:ilvl w:val="0"/>
          <w:numId w:val="43"/>
        </w:numPr>
        <w:jc w:val="both"/>
        <w:rPr>
          <w:rFonts w:ascii="Arial" w:hAnsi="Arial" w:cs="Arial"/>
          <w:sz w:val="22"/>
          <w:szCs w:val="22"/>
        </w:rPr>
      </w:pPr>
      <w:r w:rsidRPr="0062105B">
        <w:rPr>
          <w:rFonts w:ascii="Arial" w:hAnsi="Arial" w:cs="Arial"/>
          <w:sz w:val="22"/>
          <w:szCs w:val="22"/>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68E600BD" w14:textId="77777777" w:rsidR="00F820E0" w:rsidRDefault="00F820E0" w:rsidP="00F820E0">
      <w:pPr>
        <w:ind w:left="360"/>
        <w:jc w:val="both"/>
        <w:rPr>
          <w:rFonts w:ascii="Arial" w:hAnsi="Arial" w:cs="Arial"/>
          <w:sz w:val="22"/>
          <w:szCs w:val="22"/>
        </w:rPr>
      </w:pPr>
    </w:p>
    <w:p w14:paraId="5AB745E6" w14:textId="77777777" w:rsidR="00AC5984" w:rsidRPr="00F820E0" w:rsidRDefault="00AC5984" w:rsidP="00F60303">
      <w:pPr>
        <w:numPr>
          <w:ilvl w:val="0"/>
          <w:numId w:val="43"/>
        </w:numPr>
        <w:jc w:val="both"/>
        <w:rPr>
          <w:rFonts w:ascii="Arial" w:hAnsi="Arial" w:cs="Arial"/>
          <w:sz w:val="22"/>
          <w:szCs w:val="22"/>
        </w:rPr>
      </w:pPr>
      <w:r w:rsidRPr="00F820E0">
        <w:rPr>
          <w:rFonts w:ascii="Arial" w:hAnsi="Arial" w:cs="Arial"/>
          <w:sz w:val="22"/>
          <w:szCs w:val="22"/>
        </w:rPr>
        <w:t xml:space="preserve">We recognise that </w:t>
      </w:r>
      <w:r w:rsidR="008B5CC4" w:rsidRPr="00F820E0">
        <w:rPr>
          <w:rFonts w:ascii="Arial" w:hAnsi="Arial" w:cs="Arial"/>
          <w:sz w:val="22"/>
          <w:szCs w:val="22"/>
        </w:rPr>
        <w:t>this type of exploitation can trap children</w:t>
      </w:r>
      <w:r w:rsidR="00BE4CEA" w:rsidRPr="00F820E0">
        <w:rPr>
          <w:rFonts w:ascii="Arial" w:hAnsi="Arial" w:cs="Arial"/>
          <w:sz w:val="22"/>
          <w:szCs w:val="22"/>
        </w:rPr>
        <w:t xml:space="preserve">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44017055" w14:textId="77777777" w:rsidR="00BE4CEA" w:rsidRPr="00B564DB" w:rsidRDefault="00BE4CEA" w:rsidP="00AD3C78">
      <w:pPr>
        <w:jc w:val="both"/>
        <w:rPr>
          <w:rFonts w:ascii="Arial" w:hAnsi="Arial" w:cs="Arial"/>
          <w:sz w:val="22"/>
          <w:szCs w:val="22"/>
        </w:rPr>
      </w:pPr>
    </w:p>
    <w:p w14:paraId="063F3650" w14:textId="77777777" w:rsidR="00BE4CEA" w:rsidRPr="0062105B" w:rsidRDefault="00AC5984" w:rsidP="00AD3C78">
      <w:pPr>
        <w:jc w:val="both"/>
        <w:rPr>
          <w:rFonts w:ascii="Arial" w:hAnsi="Arial" w:cs="Arial"/>
          <w:b/>
          <w:sz w:val="22"/>
          <w:szCs w:val="22"/>
        </w:rPr>
      </w:pPr>
      <w:r w:rsidRPr="0062105B">
        <w:rPr>
          <w:rFonts w:ascii="Arial" w:hAnsi="Arial" w:cs="Arial"/>
          <w:b/>
          <w:sz w:val="22"/>
          <w:szCs w:val="22"/>
        </w:rPr>
        <w:t>Child Sexual Exploitation (CSE)</w:t>
      </w:r>
    </w:p>
    <w:p w14:paraId="42134ED7" w14:textId="77777777" w:rsidR="00AC5984" w:rsidRPr="0062105B" w:rsidRDefault="00AC5984" w:rsidP="00AD3C78">
      <w:pPr>
        <w:jc w:val="both"/>
        <w:rPr>
          <w:rFonts w:ascii="Arial" w:hAnsi="Arial" w:cs="Arial"/>
          <w:b/>
          <w:sz w:val="22"/>
          <w:szCs w:val="22"/>
        </w:rPr>
      </w:pPr>
    </w:p>
    <w:p w14:paraId="79C45549" w14:textId="77777777" w:rsidR="00F820E0" w:rsidRDefault="006B3405" w:rsidP="00F60303">
      <w:pPr>
        <w:numPr>
          <w:ilvl w:val="0"/>
          <w:numId w:val="43"/>
        </w:numPr>
        <w:jc w:val="both"/>
        <w:rPr>
          <w:rFonts w:ascii="Arial" w:hAnsi="Arial" w:cs="Arial"/>
          <w:sz w:val="22"/>
          <w:szCs w:val="22"/>
        </w:rPr>
      </w:pPr>
      <w:r w:rsidRPr="00752BFC">
        <w:rPr>
          <w:rFonts w:ascii="Arial" w:hAnsi="Arial" w:cs="Arial"/>
          <w:sz w:val="22"/>
          <w:szCs w:val="22"/>
        </w:rPr>
        <w:t>We use the Telford &amp; Wrekin Safeguarding Partnership definition of CSE. CSE is a type of modern slavery when a male or female under 18 is sexually exploited for the benefit or gain of someone else. The benefit or gain can come in many forms such as increased social status or financial gain. Some victims are also trafficked for the purpose of exploitation. Multiple tactics are used to exploit the child such as 'grooming' which is when the victim is given something, such as food, accommodation, drugs, alcohol, cigarettes, affection, gifts or money in return for performing sexual activities or having sexual activities performed on them. Other methods may include violence, bullying and intimidation, with threats of physical harm or humiliation. Abusers are increasingly using the internet to target vulnerable children. It can happen across any device that's connected to the web, like computers, consoles, tablets, mobile phones and smart speakers. Children can be at risk of online abuse from people they know or from strangers. It might be part of other abuse which is taking place offline, like bullying or grooming.</w:t>
      </w:r>
    </w:p>
    <w:p w14:paraId="7C08C0C9" w14:textId="77777777" w:rsidR="00F820E0" w:rsidRDefault="00F820E0" w:rsidP="00F820E0">
      <w:pPr>
        <w:ind w:left="360"/>
        <w:jc w:val="both"/>
        <w:rPr>
          <w:rFonts w:ascii="Arial" w:hAnsi="Arial" w:cs="Arial"/>
          <w:sz w:val="22"/>
          <w:szCs w:val="22"/>
        </w:rPr>
      </w:pPr>
    </w:p>
    <w:p w14:paraId="76D8D52E" w14:textId="77777777" w:rsidR="00F820E0" w:rsidRDefault="006B3405" w:rsidP="00F60303">
      <w:pPr>
        <w:numPr>
          <w:ilvl w:val="0"/>
          <w:numId w:val="43"/>
        </w:numPr>
        <w:jc w:val="both"/>
        <w:rPr>
          <w:rFonts w:ascii="Arial" w:hAnsi="Arial" w:cs="Arial"/>
          <w:sz w:val="22"/>
          <w:szCs w:val="22"/>
        </w:rPr>
      </w:pPr>
      <w:r w:rsidRPr="00F820E0">
        <w:rPr>
          <w:rFonts w:ascii="Arial" w:hAnsi="Arial" w:cs="Arial"/>
          <w:sz w:val="22"/>
          <w:szCs w:val="22"/>
        </w:rPr>
        <w:t>We also acknowledge the definition of CSE set out b</w:t>
      </w:r>
      <w:r w:rsidR="00841676" w:rsidRPr="00F820E0">
        <w:rPr>
          <w:rFonts w:ascii="Arial" w:hAnsi="Arial" w:cs="Arial"/>
          <w:sz w:val="22"/>
          <w:szCs w:val="22"/>
        </w:rPr>
        <w:t>y</w:t>
      </w:r>
      <w:r w:rsidRPr="00F820E0">
        <w:rPr>
          <w:rFonts w:ascii="Arial" w:hAnsi="Arial" w:cs="Arial"/>
          <w:sz w:val="22"/>
          <w:szCs w:val="22"/>
        </w:rPr>
        <w:t xml:space="preserve"> the Department for Education. </w:t>
      </w:r>
      <w:r w:rsidR="00AC5984" w:rsidRPr="00F820E0">
        <w:rPr>
          <w:rFonts w:ascii="Arial" w:hAnsi="Arial" w:cs="Arial"/>
          <w:sz w:val="22"/>
          <w:szCs w:val="22"/>
        </w:rPr>
        <w:t>CSE is a form of child sexual abuse. Sexual abuse may involve physical contact, including assault by penetration (for example, rape or oral sex) or non</w:t>
      </w:r>
      <w:r w:rsidR="002F6034" w:rsidRPr="00F820E0">
        <w:rPr>
          <w:rFonts w:ascii="Arial" w:hAnsi="Arial" w:cs="Arial"/>
          <w:sz w:val="22"/>
          <w:szCs w:val="22"/>
        </w:rPr>
        <w:t>-</w:t>
      </w:r>
      <w:r w:rsidR="00AC5984" w:rsidRPr="00F820E0">
        <w:rPr>
          <w:rFonts w:ascii="Arial" w:hAnsi="Arial" w:cs="Arial"/>
          <w:sz w:val="22"/>
          <w:szCs w:val="22"/>
        </w:rPr>
        <w:t xml:space="preserve">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r w:rsidR="00EF574E" w:rsidRPr="00F820E0">
        <w:rPr>
          <w:rFonts w:ascii="Arial" w:hAnsi="Arial" w:cs="Arial"/>
          <w:sz w:val="22"/>
          <w:szCs w:val="22"/>
        </w:rPr>
        <w:t xml:space="preserve">CSE can be a one-off occurrence or a series of incidents over time and range from opportunistic to complex organised abuse. It can involve force and/or enticement-based methods of compliance and may, or may not, be accompanied by violence or threats of violence. It may happen without the child’s immediate knowledge e.g., through others sharing videos or images of them on social media. </w:t>
      </w:r>
      <w:r w:rsidR="00AC5984" w:rsidRPr="00F820E0">
        <w:rPr>
          <w:rFonts w:ascii="Arial" w:hAnsi="Arial" w:cs="Arial"/>
          <w:sz w:val="22"/>
          <w:szCs w:val="22"/>
        </w:rPr>
        <w:t xml:space="preserve">CSE can affect any child, who has been coerced into engaging in sexual activities. This includes </w:t>
      </w:r>
      <w:r w:rsidR="00EF574E" w:rsidRPr="00F820E0">
        <w:rPr>
          <w:rFonts w:ascii="Arial" w:hAnsi="Arial" w:cs="Arial"/>
          <w:sz w:val="22"/>
          <w:szCs w:val="22"/>
        </w:rPr>
        <w:t>16- and 17-year-olds</w:t>
      </w:r>
      <w:r w:rsidR="00AC5984" w:rsidRPr="00F820E0">
        <w:rPr>
          <w:rFonts w:ascii="Arial" w:hAnsi="Arial" w:cs="Arial"/>
          <w:sz w:val="22"/>
          <w:szCs w:val="22"/>
        </w:rPr>
        <w:t xml:space="preserve"> who can legally consent to have sex. Some children may not realise they are being exploited </w:t>
      </w:r>
      <w:r w:rsidR="006A00F9" w:rsidRPr="00F820E0">
        <w:rPr>
          <w:rFonts w:ascii="Arial" w:hAnsi="Arial" w:cs="Arial"/>
          <w:sz w:val="22"/>
          <w:szCs w:val="22"/>
        </w:rPr>
        <w:t>e.g.,</w:t>
      </w:r>
      <w:r w:rsidR="00AC5984" w:rsidRPr="00F820E0">
        <w:rPr>
          <w:rFonts w:ascii="Arial" w:hAnsi="Arial" w:cs="Arial"/>
          <w:sz w:val="22"/>
          <w:szCs w:val="22"/>
        </w:rPr>
        <w:t xml:space="preserve"> they believe they are in a genuine romantic relationship.</w:t>
      </w:r>
    </w:p>
    <w:p w14:paraId="777730C8" w14:textId="77777777" w:rsidR="00F820E0" w:rsidRDefault="00F820E0" w:rsidP="00F820E0">
      <w:pPr>
        <w:ind w:left="360"/>
        <w:jc w:val="both"/>
        <w:rPr>
          <w:rFonts w:ascii="Arial" w:hAnsi="Arial" w:cs="Arial"/>
          <w:sz w:val="22"/>
          <w:szCs w:val="22"/>
        </w:rPr>
      </w:pPr>
    </w:p>
    <w:p w14:paraId="3297583A" w14:textId="77777777" w:rsidR="00AC5984" w:rsidRPr="00F820E0" w:rsidRDefault="00AC5984" w:rsidP="00F60303">
      <w:pPr>
        <w:numPr>
          <w:ilvl w:val="0"/>
          <w:numId w:val="43"/>
        </w:numPr>
        <w:jc w:val="both"/>
        <w:rPr>
          <w:rFonts w:ascii="Arial" w:hAnsi="Arial" w:cs="Arial"/>
          <w:sz w:val="22"/>
          <w:szCs w:val="22"/>
        </w:rPr>
      </w:pPr>
      <w:r w:rsidRPr="00F820E0">
        <w:rPr>
          <w:rFonts w:ascii="Arial" w:hAnsi="Arial" w:cs="Arial"/>
          <w:sz w:val="22"/>
          <w:szCs w:val="22"/>
        </w:rPr>
        <w:t xml:space="preserve">Some additional specific indicators that may be present in CSE are children who: </w:t>
      </w:r>
    </w:p>
    <w:p w14:paraId="73206E60" w14:textId="77777777" w:rsidR="00AC5984" w:rsidRPr="0062105B" w:rsidRDefault="00AC5984" w:rsidP="00F60303">
      <w:pPr>
        <w:numPr>
          <w:ilvl w:val="0"/>
          <w:numId w:val="21"/>
        </w:numPr>
        <w:jc w:val="both"/>
        <w:rPr>
          <w:rFonts w:ascii="Arial" w:hAnsi="Arial" w:cs="Arial"/>
          <w:sz w:val="22"/>
          <w:szCs w:val="22"/>
        </w:rPr>
      </w:pPr>
      <w:r w:rsidRPr="0062105B">
        <w:rPr>
          <w:rFonts w:ascii="Arial" w:hAnsi="Arial" w:cs="Arial"/>
          <w:sz w:val="22"/>
          <w:szCs w:val="22"/>
        </w:rPr>
        <w:t xml:space="preserve">have older boyfriends or girlfriends; and </w:t>
      </w:r>
    </w:p>
    <w:p w14:paraId="3E3759C1" w14:textId="77777777" w:rsidR="00AC5984" w:rsidRPr="0062105B" w:rsidRDefault="00AC5984" w:rsidP="00F60303">
      <w:pPr>
        <w:numPr>
          <w:ilvl w:val="0"/>
          <w:numId w:val="21"/>
        </w:numPr>
        <w:jc w:val="both"/>
        <w:rPr>
          <w:rFonts w:ascii="Arial" w:hAnsi="Arial" w:cs="Arial"/>
          <w:sz w:val="22"/>
          <w:szCs w:val="22"/>
        </w:rPr>
      </w:pPr>
      <w:r w:rsidRPr="0062105B">
        <w:rPr>
          <w:rFonts w:ascii="Arial" w:hAnsi="Arial" w:cs="Arial"/>
          <w:sz w:val="22"/>
          <w:szCs w:val="22"/>
        </w:rPr>
        <w:t xml:space="preserve">suffer from sexually transmitted infections, display sexual behaviours beyond expected sexual development or become pregnant. </w:t>
      </w:r>
    </w:p>
    <w:p w14:paraId="6C7B04C5" w14:textId="77777777" w:rsidR="00AC5984" w:rsidRPr="0062105B" w:rsidRDefault="00AC5984" w:rsidP="00AD3C78">
      <w:pPr>
        <w:jc w:val="both"/>
        <w:rPr>
          <w:rFonts w:ascii="Arial" w:hAnsi="Arial" w:cs="Arial"/>
          <w:sz w:val="22"/>
          <w:szCs w:val="22"/>
        </w:rPr>
      </w:pPr>
    </w:p>
    <w:p w14:paraId="4672FA98" w14:textId="77777777" w:rsidR="00AC5984" w:rsidRDefault="00AC5984" w:rsidP="00F60303">
      <w:pPr>
        <w:numPr>
          <w:ilvl w:val="0"/>
          <w:numId w:val="43"/>
        </w:numPr>
        <w:jc w:val="both"/>
        <w:rPr>
          <w:rFonts w:ascii="Arial" w:hAnsi="Arial" w:cs="Arial"/>
          <w:sz w:val="22"/>
          <w:szCs w:val="22"/>
        </w:rPr>
      </w:pPr>
      <w:r w:rsidRPr="0062105B">
        <w:rPr>
          <w:rFonts w:ascii="Arial" w:hAnsi="Arial" w:cs="Arial"/>
          <w:sz w:val="22"/>
          <w:szCs w:val="22"/>
        </w:rPr>
        <w:t>We will make the following further information on signs of a child’s involvement in sexual exploitation available to staff.</w:t>
      </w:r>
      <w:r w:rsidRPr="00B564DB">
        <w:rPr>
          <w:rFonts w:ascii="Arial" w:hAnsi="Arial" w:cs="Arial"/>
          <w:sz w:val="22"/>
          <w:szCs w:val="22"/>
        </w:rPr>
        <w:t xml:space="preserve"> </w:t>
      </w:r>
      <w:hyperlink r:id="rId23" w:history="1">
        <w:r w:rsidRPr="00B564DB">
          <w:rPr>
            <w:rStyle w:val="Hyperlink"/>
            <w:rFonts w:ascii="Arial" w:hAnsi="Arial" w:cs="Arial"/>
            <w:sz w:val="22"/>
            <w:szCs w:val="22"/>
          </w:rPr>
          <w:t>Child sexual exploitation: guide for practitioners</w:t>
        </w:r>
      </w:hyperlink>
    </w:p>
    <w:p w14:paraId="7E432BAF" w14:textId="77777777" w:rsidR="00952D36" w:rsidRDefault="00952D36" w:rsidP="00952D36">
      <w:pPr>
        <w:ind w:left="360"/>
        <w:jc w:val="both"/>
        <w:rPr>
          <w:rFonts w:ascii="Arial" w:hAnsi="Arial" w:cs="Arial"/>
          <w:sz w:val="22"/>
          <w:szCs w:val="22"/>
        </w:rPr>
      </w:pPr>
    </w:p>
    <w:p w14:paraId="2C14B523" w14:textId="77777777" w:rsidR="00952D36" w:rsidRPr="00952D36" w:rsidRDefault="00952D36" w:rsidP="3D96D95D">
      <w:pPr>
        <w:numPr>
          <w:ilvl w:val="0"/>
          <w:numId w:val="43"/>
        </w:numPr>
        <w:jc w:val="both"/>
        <w:rPr>
          <w:rFonts w:ascii="Arial" w:hAnsi="Arial" w:cs="Arial"/>
          <w:sz w:val="22"/>
          <w:szCs w:val="22"/>
        </w:rPr>
      </w:pPr>
      <w:r w:rsidRPr="3D96D95D">
        <w:rPr>
          <w:rFonts w:ascii="Arial" w:hAnsi="Arial" w:cs="Arial"/>
          <w:sz w:val="22"/>
          <w:szCs w:val="22"/>
        </w:rPr>
        <w:t>We recognise that group-based CSE is a distinct and serious form of abuse, often involving multiple perpetrators and complex grooming tactics. In line with the National Audit on Group-Based Child Sexual Exploitation and Abuse (2025), we are committed to identifying and responding to this form of exploitation with urgency and professionalism.</w:t>
      </w:r>
    </w:p>
    <w:p w14:paraId="01E92CAE" w14:textId="77777777" w:rsidR="00952D36" w:rsidRPr="00952D36" w:rsidRDefault="00952D36" w:rsidP="00952D36">
      <w:pPr>
        <w:jc w:val="both"/>
        <w:rPr>
          <w:rFonts w:ascii="Arial" w:hAnsi="Arial" w:cs="Arial"/>
          <w:sz w:val="22"/>
          <w:szCs w:val="22"/>
        </w:rPr>
      </w:pPr>
    </w:p>
    <w:p w14:paraId="63EC6EB5" w14:textId="10256252" w:rsidR="00952D36" w:rsidRDefault="00952D36" w:rsidP="3D96D95D">
      <w:pPr>
        <w:numPr>
          <w:ilvl w:val="0"/>
          <w:numId w:val="43"/>
        </w:numPr>
        <w:jc w:val="both"/>
        <w:rPr>
          <w:rFonts w:ascii="Arial" w:hAnsi="Arial" w:cs="Arial"/>
          <w:sz w:val="22"/>
          <w:szCs w:val="22"/>
        </w:rPr>
      </w:pPr>
      <w:r w:rsidRPr="3D96D95D">
        <w:rPr>
          <w:rFonts w:ascii="Arial" w:hAnsi="Arial" w:cs="Arial"/>
          <w:sz w:val="22"/>
          <w:szCs w:val="22"/>
        </w:rPr>
        <w:t>Our staff are trained to take disclosures seriously, act without delay, and challenge any culture of silence or inaction. We will not allow fear of being perceived as culturally insensitive to prevent us from protecting children. Safeguarding is paramount, and we will act on concerns regardless of the background of those involved.</w:t>
      </w:r>
    </w:p>
    <w:p w14:paraId="28434D65" w14:textId="77777777" w:rsidR="00952D36" w:rsidRDefault="00952D36" w:rsidP="3D96D95D">
      <w:pPr>
        <w:pStyle w:val="ListParagraph"/>
        <w:rPr>
          <w:rFonts w:ascii="Arial" w:hAnsi="Arial" w:cs="Arial"/>
          <w:sz w:val="22"/>
          <w:szCs w:val="22"/>
        </w:rPr>
      </w:pPr>
    </w:p>
    <w:p w14:paraId="0E3BD411" w14:textId="19E4B053" w:rsidR="00952D36" w:rsidRPr="00952D36" w:rsidRDefault="00952D36" w:rsidP="3D96D95D">
      <w:pPr>
        <w:numPr>
          <w:ilvl w:val="0"/>
          <w:numId w:val="43"/>
        </w:numPr>
        <w:jc w:val="both"/>
        <w:rPr>
          <w:rFonts w:ascii="Arial" w:hAnsi="Arial" w:cs="Arial"/>
          <w:sz w:val="22"/>
          <w:szCs w:val="22"/>
        </w:rPr>
      </w:pPr>
      <w:r w:rsidRPr="3D96D95D">
        <w:rPr>
          <w:rFonts w:ascii="Arial" w:hAnsi="Arial" w:cs="Arial"/>
          <w:sz w:val="22"/>
          <w:szCs w:val="22"/>
        </w:rPr>
        <w:t>Our response to CSE is trauma-informed, victim-centred, and includes long-term support for survivors. We work closely with local partners, including the police, social care, and specialist services, to disrupt exploitation and safeguard children.</w:t>
      </w:r>
    </w:p>
    <w:p w14:paraId="44046AF7" w14:textId="77777777" w:rsidR="00AD3C78" w:rsidRPr="00B564DB" w:rsidRDefault="00AD3C78" w:rsidP="00AD3C78">
      <w:pPr>
        <w:jc w:val="both"/>
        <w:rPr>
          <w:rFonts w:ascii="Arial" w:hAnsi="Arial" w:cs="Arial"/>
          <w:b/>
          <w:sz w:val="22"/>
          <w:szCs w:val="22"/>
          <w:u w:val="single"/>
        </w:rPr>
      </w:pPr>
    </w:p>
    <w:p w14:paraId="78886616" w14:textId="77777777" w:rsidR="00AD3C78" w:rsidRPr="00B564DB" w:rsidRDefault="00D76B98" w:rsidP="00AD3C78">
      <w:pPr>
        <w:jc w:val="both"/>
        <w:rPr>
          <w:rFonts w:ascii="Arial" w:hAnsi="Arial" w:cs="Arial"/>
          <w:b/>
          <w:sz w:val="22"/>
          <w:szCs w:val="22"/>
        </w:rPr>
      </w:pPr>
      <w:r w:rsidRPr="00B564DB">
        <w:rPr>
          <w:rFonts w:ascii="Arial" w:hAnsi="Arial" w:cs="Arial"/>
          <w:b/>
          <w:sz w:val="22"/>
          <w:szCs w:val="22"/>
        </w:rPr>
        <w:t>C</w:t>
      </w:r>
      <w:r w:rsidR="00AD3C78" w:rsidRPr="00B564DB">
        <w:rPr>
          <w:rFonts w:ascii="Arial" w:hAnsi="Arial" w:cs="Arial"/>
          <w:b/>
          <w:sz w:val="22"/>
          <w:szCs w:val="22"/>
        </w:rPr>
        <w:t>ounty lines</w:t>
      </w:r>
    </w:p>
    <w:p w14:paraId="23C14A76" w14:textId="77777777" w:rsidR="00AD3C78" w:rsidRPr="00B564DB" w:rsidRDefault="00AD3C78" w:rsidP="00AD3C78">
      <w:pPr>
        <w:pStyle w:val="ListParagraph"/>
        <w:jc w:val="both"/>
        <w:rPr>
          <w:rFonts w:ascii="Arial" w:hAnsi="Arial" w:cs="Arial"/>
          <w:b/>
          <w:sz w:val="22"/>
          <w:szCs w:val="22"/>
          <w:u w:val="single"/>
        </w:rPr>
      </w:pPr>
    </w:p>
    <w:p w14:paraId="49525D12" w14:textId="77777777" w:rsidR="00F820E0" w:rsidRDefault="004C205B" w:rsidP="00F60303">
      <w:pPr>
        <w:numPr>
          <w:ilvl w:val="0"/>
          <w:numId w:val="43"/>
        </w:numPr>
        <w:jc w:val="both"/>
        <w:rPr>
          <w:rFonts w:ascii="Arial" w:hAnsi="Arial" w:cs="Arial"/>
          <w:sz w:val="22"/>
          <w:szCs w:val="22"/>
        </w:rPr>
      </w:pPr>
      <w:r w:rsidRPr="0062105B">
        <w:rPr>
          <w:rFonts w:ascii="Arial" w:hAnsi="Arial" w:cs="Arial"/>
          <w:sz w:val="22"/>
          <w:szCs w:val="22"/>
        </w:rPr>
        <w:t>County lines is a term used to describe gangs and organised criminal networks involved in exporting illegal drugs using dedicated mobile phone lines or other form of “deal line</w:t>
      </w:r>
      <w:r w:rsidR="00982EC5" w:rsidRPr="0062105B">
        <w:rPr>
          <w:rFonts w:ascii="Arial" w:hAnsi="Arial" w:cs="Arial"/>
          <w:sz w:val="22"/>
          <w:szCs w:val="22"/>
        </w:rPr>
        <w:t>.”</w:t>
      </w:r>
      <w:r w:rsidRPr="0062105B">
        <w:rPr>
          <w:rFonts w:ascii="Arial" w:hAnsi="Arial" w:cs="Arial"/>
          <w:sz w:val="22"/>
          <w:szCs w:val="22"/>
        </w:rPr>
        <w:t xml:space="preserve"> This activity can happen locally as well as across the UK - no specified distance of travel is required. Children and vulnerable adul</w:t>
      </w:r>
      <w:r w:rsidR="008A34F3">
        <w:rPr>
          <w:rFonts w:ascii="Arial" w:hAnsi="Arial" w:cs="Arial"/>
          <w:sz w:val="22"/>
          <w:szCs w:val="22"/>
        </w:rPr>
        <w:t>ts are exploited to move, store/</w:t>
      </w:r>
      <w:r w:rsidRPr="0062105B">
        <w:rPr>
          <w:rFonts w:ascii="Arial" w:hAnsi="Arial" w:cs="Arial"/>
          <w:sz w:val="22"/>
          <w:szCs w:val="22"/>
        </w:rPr>
        <w:t xml:space="preserve"> sell drugs and money. Offenders will often use coercion, intimidation, violence (including sexual violence) and weapons to ensure compliance of victims. </w:t>
      </w:r>
    </w:p>
    <w:p w14:paraId="77C94AF6" w14:textId="77777777" w:rsidR="00F820E0" w:rsidRDefault="00F820E0" w:rsidP="00F820E0">
      <w:pPr>
        <w:ind w:left="360"/>
        <w:jc w:val="both"/>
        <w:rPr>
          <w:rFonts w:ascii="Arial" w:hAnsi="Arial" w:cs="Arial"/>
          <w:sz w:val="22"/>
          <w:szCs w:val="22"/>
        </w:rPr>
      </w:pPr>
    </w:p>
    <w:p w14:paraId="004DADE4" w14:textId="77777777" w:rsidR="00F820E0" w:rsidRDefault="004C205B" w:rsidP="00F60303">
      <w:pPr>
        <w:numPr>
          <w:ilvl w:val="0"/>
          <w:numId w:val="43"/>
        </w:numPr>
        <w:jc w:val="both"/>
        <w:rPr>
          <w:rFonts w:ascii="Arial" w:hAnsi="Arial" w:cs="Arial"/>
          <w:sz w:val="22"/>
          <w:szCs w:val="22"/>
        </w:rPr>
      </w:pPr>
      <w:r w:rsidRPr="00F820E0">
        <w:rPr>
          <w:rFonts w:ascii="Arial" w:hAnsi="Arial" w:cs="Arial"/>
          <w:sz w:val="22"/>
          <w:szCs w:val="22"/>
        </w:rPr>
        <w:t>Children can be targeted and recruited into county lines in a number</w:t>
      </w:r>
      <w:r w:rsidR="006C227B" w:rsidRPr="00F820E0">
        <w:rPr>
          <w:rFonts w:ascii="Arial" w:hAnsi="Arial" w:cs="Arial"/>
          <w:sz w:val="22"/>
          <w:szCs w:val="22"/>
        </w:rPr>
        <w:t xml:space="preserve"> of locations including our setting, other education settings, </w:t>
      </w:r>
      <w:r w:rsidRPr="00F820E0">
        <w:rPr>
          <w:rFonts w:ascii="Arial" w:hAnsi="Arial" w:cs="Arial"/>
          <w:sz w:val="22"/>
          <w:szCs w:val="22"/>
        </w:rPr>
        <w:t xml:space="preserve">children’s homes and care homes. </w:t>
      </w:r>
    </w:p>
    <w:p w14:paraId="3F14B44F" w14:textId="77777777" w:rsidR="00F820E0" w:rsidRDefault="00F820E0" w:rsidP="00F820E0">
      <w:pPr>
        <w:pStyle w:val="ListParagraph"/>
        <w:rPr>
          <w:rFonts w:ascii="Arial" w:hAnsi="Arial" w:cs="Arial"/>
          <w:sz w:val="22"/>
          <w:szCs w:val="22"/>
        </w:rPr>
      </w:pPr>
    </w:p>
    <w:p w14:paraId="1856022F" w14:textId="77777777" w:rsidR="00F820E0" w:rsidRDefault="004C205B" w:rsidP="00F60303">
      <w:pPr>
        <w:numPr>
          <w:ilvl w:val="0"/>
          <w:numId w:val="43"/>
        </w:numPr>
        <w:jc w:val="both"/>
        <w:rPr>
          <w:rFonts w:ascii="Arial" w:hAnsi="Arial" w:cs="Arial"/>
          <w:sz w:val="22"/>
          <w:szCs w:val="22"/>
        </w:rPr>
      </w:pPr>
      <w:r w:rsidRPr="00F820E0">
        <w:rPr>
          <w:rFonts w:ascii="Arial" w:hAnsi="Arial" w:cs="Arial"/>
          <w:sz w:val="22"/>
          <w:szCs w:val="22"/>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369E91E0" w14:textId="77777777" w:rsidR="00F820E0" w:rsidRDefault="00F820E0" w:rsidP="00F820E0">
      <w:pPr>
        <w:pStyle w:val="ListParagraph"/>
        <w:rPr>
          <w:rFonts w:ascii="Arial" w:hAnsi="Arial" w:cs="Arial"/>
          <w:sz w:val="22"/>
          <w:szCs w:val="22"/>
        </w:rPr>
      </w:pPr>
    </w:p>
    <w:p w14:paraId="7C4F1F2E" w14:textId="77777777" w:rsidR="006C227B" w:rsidRPr="00CE4CC3" w:rsidRDefault="004C205B" w:rsidP="00F60303">
      <w:pPr>
        <w:numPr>
          <w:ilvl w:val="0"/>
          <w:numId w:val="43"/>
        </w:numPr>
        <w:jc w:val="both"/>
        <w:rPr>
          <w:rFonts w:ascii="Arial" w:hAnsi="Arial" w:cs="Arial"/>
          <w:sz w:val="22"/>
          <w:szCs w:val="22"/>
        </w:rPr>
      </w:pPr>
      <w:r w:rsidRPr="3D96D95D">
        <w:rPr>
          <w:rFonts w:ascii="Arial" w:hAnsi="Arial" w:cs="Arial"/>
          <w:sz w:val="22"/>
          <w:szCs w:val="22"/>
        </w:rPr>
        <w:t>A number of the indicators for CSE and CCE as detailed above may be applicable to where children are involved in county lines. Some additional specific indicators that may be present where a child is criminally exploited through involvement in c</w:t>
      </w:r>
      <w:r w:rsidR="006C227B" w:rsidRPr="3D96D95D">
        <w:rPr>
          <w:rFonts w:ascii="Arial" w:hAnsi="Arial" w:cs="Arial"/>
          <w:sz w:val="22"/>
          <w:szCs w:val="22"/>
        </w:rPr>
        <w:t xml:space="preserve">ounty lines are children who: </w:t>
      </w:r>
    </w:p>
    <w:p w14:paraId="026C1BA1" w14:textId="6DE85C7F" w:rsidR="006C227B" w:rsidRPr="00CE4CC3" w:rsidRDefault="004C205B" w:rsidP="00F60303">
      <w:pPr>
        <w:numPr>
          <w:ilvl w:val="0"/>
          <w:numId w:val="22"/>
        </w:numPr>
        <w:jc w:val="both"/>
        <w:rPr>
          <w:rFonts w:ascii="Arial" w:hAnsi="Arial" w:cs="Arial"/>
          <w:sz w:val="22"/>
          <w:szCs w:val="22"/>
        </w:rPr>
      </w:pPr>
      <w:r w:rsidRPr="3D96D95D">
        <w:rPr>
          <w:rFonts w:ascii="Arial" w:hAnsi="Arial" w:cs="Arial"/>
          <w:sz w:val="22"/>
          <w:szCs w:val="22"/>
        </w:rPr>
        <w:t>go missing</w:t>
      </w:r>
      <w:r w:rsidR="00D26B4E" w:rsidRPr="3D96D95D">
        <w:rPr>
          <w:rFonts w:ascii="Arial" w:hAnsi="Arial" w:cs="Arial"/>
          <w:sz w:val="22"/>
          <w:szCs w:val="22"/>
        </w:rPr>
        <w:t>/be absent</w:t>
      </w:r>
      <w:r w:rsidR="009B29E3" w:rsidRPr="3D96D95D">
        <w:rPr>
          <w:rFonts w:ascii="Arial" w:hAnsi="Arial" w:cs="Arial"/>
          <w:sz w:val="22"/>
          <w:szCs w:val="22"/>
        </w:rPr>
        <w:t xml:space="preserve"> (</w:t>
      </w:r>
      <w:r w:rsidR="2B844CA2" w:rsidRPr="3D96D95D">
        <w:rPr>
          <w:rFonts w:ascii="Arial" w:hAnsi="Arial" w:cs="Arial"/>
          <w:sz w:val="22"/>
          <w:szCs w:val="22"/>
        </w:rPr>
        <w:t>from Linden</w:t>
      </w:r>
      <w:r w:rsidR="00280AA4" w:rsidRPr="3D96D95D">
        <w:rPr>
          <w:rFonts w:ascii="Arial" w:hAnsi="Arial" w:cs="Arial"/>
          <w:sz w:val="22"/>
          <w:szCs w:val="22"/>
        </w:rPr>
        <w:t xml:space="preserve"> </w:t>
      </w:r>
      <w:r w:rsidR="34CA368B" w:rsidRPr="3D96D95D">
        <w:rPr>
          <w:rFonts w:ascii="Arial" w:hAnsi="Arial" w:cs="Arial"/>
          <w:sz w:val="22"/>
          <w:szCs w:val="22"/>
        </w:rPr>
        <w:t>Centre or</w:t>
      </w:r>
      <w:r w:rsidR="009B29E3" w:rsidRPr="3D96D95D">
        <w:rPr>
          <w:rFonts w:ascii="Arial" w:hAnsi="Arial" w:cs="Arial"/>
          <w:sz w:val="22"/>
          <w:szCs w:val="22"/>
        </w:rPr>
        <w:t xml:space="preserve"> home)</w:t>
      </w:r>
      <w:r w:rsidRPr="3D96D95D">
        <w:rPr>
          <w:rFonts w:ascii="Arial" w:hAnsi="Arial" w:cs="Arial"/>
          <w:sz w:val="22"/>
          <w:szCs w:val="22"/>
        </w:rPr>
        <w:t xml:space="preserve"> and are subsequently found i</w:t>
      </w:r>
      <w:r w:rsidR="006C227B" w:rsidRPr="3D96D95D">
        <w:rPr>
          <w:rFonts w:ascii="Arial" w:hAnsi="Arial" w:cs="Arial"/>
          <w:sz w:val="22"/>
          <w:szCs w:val="22"/>
        </w:rPr>
        <w:t xml:space="preserve">n areas away from their home; </w:t>
      </w:r>
    </w:p>
    <w:p w14:paraId="086CA2F8" w14:textId="77777777" w:rsidR="006C227B" w:rsidRPr="00CE4CC3" w:rsidRDefault="004C205B" w:rsidP="00F60303">
      <w:pPr>
        <w:numPr>
          <w:ilvl w:val="0"/>
          <w:numId w:val="22"/>
        </w:numPr>
        <w:jc w:val="both"/>
        <w:rPr>
          <w:rFonts w:ascii="Arial" w:hAnsi="Arial" w:cs="Arial"/>
          <w:sz w:val="22"/>
          <w:szCs w:val="22"/>
        </w:rPr>
      </w:pPr>
      <w:r w:rsidRPr="00CE4CC3">
        <w:rPr>
          <w:rFonts w:ascii="Arial" w:hAnsi="Arial" w:cs="Arial"/>
          <w:sz w:val="22"/>
          <w:szCs w:val="22"/>
        </w:rPr>
        <w:t>have been the victim</w:t>
      </w:r>
      <w:r w:rsidR="009B29E3" w:rsidRPr="00CE4CC3">
        <w:rPr>
          <w:rFonts w:ascii="Arial" w:hAnsi="Arial" w:cs="Arial"/>
          <w:sz w:val="22"/>
          <w:szCs w:val="22"/>
        </w:rPr>
        <w:t xml:space="preserve">, </w:t>
      </w:r>
      <w:r w:rsidRPr="00CE4CC3">
        <w:rPr>
          <w:rFonts w:ascii="Arial" w:hAnsi="Arial" w:cs="Arial"/>
          <w:sz w:val="22"/>
          <w:szCs w:val="22"/>
        </w:rPr>
        <w:t xml:space="preserve">perpetrator </w:t>
      </w:r>
      <w:r w:rsidR="009B29E3" w:rsidRPr="00CE4CC3">
        <w:rPr>
          <w:rFonts w:ascii="Arial" w:hAnsi="Arial" w:cs="Arial"/>
          <w:sz w:val="22"/>
          <w:szCs w:val="22"/>
        </w:rPr>
        <w:t xml:space="preserve">or alleged perpetrator </w:t>
      </w:r>
      <w:r w:rsidRPr="00CE4CC3">
        <w:rPr>
          <w:rFonts w:ascii="Arial" w:hAnsi="Arial" w:cs="Arial"/>
          <w:sz w:val="22"/>
          <w:szCs w:val="22"/>
        </w:rPr>
        <w:t>of serious v</w:t>
      </w:r>
      <w:r w:rsidR="006C227B" w:rsidRPr="00CE4CC3">
        <w:rPr>
          <w:rFonts w:ascii="Arial" w:hAnsi="Arial" w:cs="Arial"/>
          <w:sz w:val="22"/>
          <w:szCs w:val="22"/>
        </w:rPr>
        <w:t xml:space="preserve">iolence (e.g. knife crime); </w:t>
      </w:r>
    </w:p>
    <w:p w14:paraId="4AB4AF68" w14:textId="77777777" w:rsidR="006C227B" w:rsidRPr="00CE4CC3" w:rsidRDefault="004C205B" w:rsidP="00F60303">
      <w:pPr>
        <w:numPr>
          <w:ilvl w:val="0"/>
          <w:numId w:val="22"/>
        </w:numPr>
        <w:jc w:val="both"/>
        <w:rPr>
          <w:rFonts w:ascii="Arial" w:hAnsi="Arial" w:cs="Arial"/>
          <w:sz w:val="22"/>
          <w:szCs w:val="22"/>
        </w:rPr>
      </w:pPr>
      <w:r w:rsidRPr="00CE4CC3">
        <w:rPr>
          <w:rFonts w:ascii="Arial" w:hAnsi="Arial" w:cs="Arial"/>
          <w:sz w:val="22"/>
          <w:szCs w:val="22"/>
        </w:rPr>
        <w:t>are involved in receiving requests for drugs via a phone line, moving drugs, handing over an</w:t>
      </w:r>
      <w:r w:rsidR="006C227B" w:rsidRPr="00CE4CC3">
        <w:rPr>
          <w:rFonts w:ascii="Arial" w:hAnsi="Arial" w:cs="Arial"/>
          <w:sz w:val="22"/>
          <w:szCs w:val="22"/>
        </w:rPr>
        <w:t xml:space="preserve">d collecting money for drugs; </w:t>
      </w:r>
    </w:p>
    <w:p w14:paraId="10B9F2CE" w14:textId="77777777" w:rsidR="006C227B" w:rsidRPr="00CE4CC3" w:rsidRDefault="004C205B" w:rsidP="00F60303">
      <w:pPr>
        <w:numPr>
          <w:ilvl w:val="0"/>
          <w:numId w:val="22"/>
        </w:numPr>
        <w:jc w:val="both"/>
        <w:rPr>
          <w:rFonts w:ascii="Arial" w:hAnsi="Arial" w:cs="Arial"/>
          <w:sz w:val="22"/>
          <w:szCs w:val="22"/>
        </w:rPr>
      </w:pPr>
      <w:r w:rsidRPr="00CE4CC3">
        <w:rPr>
          <w:rFonts w:ascii="Arial" w:hAnsi="Arial" w:cs="Arial"/>
          <w:sz w:val="22"/>
          <w:szCs w:val="22"/>
        </w:rPr>
        <w:t>are exposed to techniques such as ‘plugging’, where drugs are concealed internally to av</w:t>
      </w:r>
      <w:r w:rsidR="006C227B" w:rsidRPr="00CE4CC3">
        <w:rPr>
          <w:rFonts w:ascii="Arial" w:hAnsi="Arial" w:cs="Arial"/>
          <w:sz w:val="22"/>
          <w:szCs w:val="22"/>
        </w:rPr>
        <w:t xml:space="preserve">oid detection; </w:t>
      </w:r>
    </w:p>
    <w:p w14:paraId="48A47EB6" w14:textId="77777777" w:rsidR="006C227B" w:rsidRPr="00CE4CC3" w:rsidRDefault="004C205B" w:rsidP="00F60303">
      <w:pPr>
        <w:numPr>
          <w:ilvl w:val="0"/>
          <w:numId w:val="22"/>
        </w:numPr>
        <w:jc w:val="both"/>
        <w:rPr>
          <w:rFonts w:ascii="Arial" w:hAnsi="Arial" w:cs="Arial"/>
          <w:sz w:val="22"/>
          <w:szCs w:val="22"/>
        </w:rPr>
      </w:pPr>
      <w:r w:rsidRPr="00CE4CC3">
        <w:rPr>
          <w:rFonts w:ascii="Arial" w:hAnsi="Arial" w:cs="Arial"/>
          <w:sz w:val="22"/>
          <w:szCs w:val="22"/>
        </w:rPr>
        <w:t xml:space="preserve">are found in accommodation that they have no connection with, often called a ‘trap house or cuckooing’ or hotel room </w:t>
      </w:r>
      <w:r w:rsidR="006C227B" w:rsidRPr="00CE4CC3">
        <w:rPr>
          <w:rFonts w:ascii="Arial" w:hAnsi="Arial" w:cs="Arial"/>
          <w:sz w:val="22"/>
          <w:szCs w:val="22"/>
        </w:rPr>
        <w:t xml:space="preserve">where there is drug activity; </w:t>
      </w:r>
    </w:p>
    <w:p w14:paraId="699DD698" w14:textId="77777777" w:rsidR="006C227B" w:rsidRPr="00CE4CC3" w:rsidRDefault="004C205B" w:rsidP="00F60303">
      <w:pPr>
        <w:numPr>
          <w:ilvl w:val="0"/>
          <w:numId w:val="22"/>
        </w:numPr>
        <w:jc w:val="both"/>
        <w:rPr>
          <w:rFonts w:ascii="Arial" w:hAnsi="Arial" w:cs="Arial"/>
          <w:sz w:val="22"/>
          <w:szCs w:val="22"/>
        </w:rPr>
      </w:pPr>
      <w:r w:rsidRPr="00CE4CC3">
        <w:rPr>
          <w:rFonts w:ascii="Arial" w:hAnsi="Arial" w:cs="Arial"/>
          <w:sz w:val="22"/>
          <w:szCs w:val="22"/>
        </w:rPr>
        <w:t>owe a ‘de</w:t>
      </w:r>
      <w:r w:rsidR="006C227B" w:rsidRPr="00CE4CC3">
        <w:rPr>
          <w:rFonts w:ascii="Arial" w:hAnsi="Arial" w:cs="Arial"/>
          <w:sz w:val="22"/>
          <w:szCs w:val="22"/>
        </w:rPr>
        <w:t xml:space="preserve">bt bond’ to their exploiters; </w:t>
      </w:r>
      <w:r w:rsidR="008B5CC4" w:rsidRPr="00CE4CC3">
        <w:rPr>
          <w:rFonts w:ascii="Arial" w:hAnsi="Arial" w:cs="Arial"/>
          <w:sz w:val="22"/>
          <w:szCs w:val="22"/>
        </w:rPr>
        <w:t>and</w:t>
      </w:r>
    </w:p>
    <w:p w14:paraId="673E742F" w14:textId="77777777" w:rsidR="00F820E0" w:rsidRPr="00CE4CC3" w:rsidRDefault="004C205B" w:rsidP="00F60303">
      <w:pPr>
        <w:numPr>
          <w:ilvl w:val="0"/>
          <w:numId w:val="22"/>
        </w:numPr>
        <w:jc w:val="both"/>
        <w:rPr>
          <w:rFonts w:ascii="Arial" w:hAnsi="Arial" w:cs="Arial"/>
          <w:sz w:val="22"/>
          <w:szCs w:val="22"/>
        </w:rPr>
      </w:pPr>
      <w:r w:rsidRPr="00CE4CC3">
        <w:rPr>
          <w:rFonts w:ascii="Arial" w:hAnsi="Arial" w:cs="Arial"/>
          <w:sz w:val="22"/>
          <w:szCs w:val="22"/>
        </w:rPr>
        <w:t xml:space="preserve">have their bank accounts used to facilitate drug dealing. </w:t>
      </w:r>
    </w:p>
    <w:p w14:paraId="61FC2FA6" w14:textId="77777777" w:rsidR="00F820E0" w:rsidRPr="00CE4CC3" w:rsidRDefault="00F820E0" w:rsidP="00F820E0">
      <w:pPr>
        <w:jc w:val="both"/>
        <w:rPr>
          <w:rFonts w:ascii="Arial" w:hAnsi="Arial" w:cs="Arial"/>
          <w:sz w:val="22"/>
          <w:szCs w:val="22"/>
        </w:rPr>
      </w:pPr>
    </w:p>
    <w:p w14:paraId="22BCE7D2" w14:textId="77777777" w:rsidR="004C205B" w:rsidRPr="00CE4CC3" w:rsidRDefault="0099123B" w:rsidP="00F60303">
      <w:pPr>
        <w:numPr>
          <w:ilvl w:val="0"/>
          <w:numId w:val="43"/>
        </w:numPr>
        <w:jc w:val="both"/>
        <w:rPr>
          <w:rFonts w:ascii="Arial" w:hAnsi="Arial" w:cs="Arial"/>
          <w:sz w:val="22"/>
          <w:szCs w:val="22"/>
        </w:rPr>
      </w:pPr>
      <w:r w:rsidRPr="00CE4CC3">
        <w:rPr>
          <w:rFonts w:ascii="Arial" w:hAnsi="Arial" w:cs="Arial"/>
          <w:sz w:val="22"/>
          <w:szCs w:val="22"/>
        </w:rPr>
        <w:t xml:space="preserve">We will make the </w:t>
      </w:r>
      <w:hyperlink r:id="rId24" w:history="1">
        <w:r w:rsidRPr="00CE4CC3">
          <w:rPr>
            <w:rStyle w:val="Hyperlink"/>
            <w:rFonts w:ascii="Arial" w:hAnsi="Arial" w:cs="Arial"/>
            <w:sz w:val="22"/>
            <w:szCs w:val="22"/>
          </w:rPr>
          <w:t>Home Office</w:t>
        </w:r>
      </w:hyperlink>
      <w:r w:rsidRPr="00CE4CC3">
        <w:rPr>
          <w:rFonts w:ascii="Arial" w:hAnsi="Arial" w:cs="Arial"/>
          <w:sz w:val="22"/>
          <w:szCs w:val="22"/>
        </w:rPr>
        <w:t xml:space="preserve"> guidance on the signs of a child’s involvement in county lines available to staff.</w:t>
      </w:r>
    </w:p>
    <w:p w14:paraId="44162813" w14:textId="77777777" w:rsidR="001E35FE" w:rsidRPr="00CE4CC3" w:rsidRDefault="001E35FE" w:rsidP="00AD3C78">
      <w:pPr>
        <w:jc w:val="both"/>
        <w:rPr>
          <w:rFonts w:ascii="Arial" w:hAnsi="Arial" w:cs="Arial"/>
          <w:sz w:val="22"/>
          <w:szCs w:val="22"/>
        </w:rPr>
      </w:pPr>
    </w:p>
    <w:p w14:paraId="210C3101" w14:textId="7A057174" w:rsidR="001E35FE" w:rsidRPr="00CE4CC3" w:rsidRDefault="001E35FE" w:rsidP="00F60303">
      <w:pPr>
        <w:numPr>
          <w:ilvl w:val="0"/>
          <w:numId w:val="43"/>
        </w:numPr>
        <w:jc w:val="both"/>
        <w:rPr>
          <w:rFonts w:ascii="Arial" w:hAnsi="Arial" w:cs="Arial"/>
          <w:sz w:val="22"/>
          <w:szCs w:val="22"/>
        </w:rPr>
      </w:pPr>
      <w:r w:rsidRPr="04AF5F56">
        <w:rPr>
          <w:rFonts w:ascii="Arial" w:hAnsi="Arial" w:cs="Arial"/>
          <w:sz w:val="22"/>
          <w:szCs w:val="22"/>
        </w:rPr>
        <w:t>If a child is suspected to be at risk of or involved in county lines, a safeguarding referral will also be considered alongside consideration of availability of local services/third sector providers who offer support to victims of county lines exploitation</w:t>
      </w:r>
    </w:p>
    <w:p w14:paraId="6BC0AD81" w14:textId="77777777" w:rsidR="00683217" w:rsidRPr="00CE4CC3" w:rsidRDefault="00683217" w:rsidP="00AD3C78">
      <w:pPr>
        <w:jc w:val="both"/>
        <w:rPr>
          <w:rFonts w:ascii="Arial" w:hAnsi="Arial" w:cs="Arial"/>
          <w:sz w:val="22"/>
          <w:szCs w:val="22"/>
        </w:rPr>
      </w:pPr>
    </w:p>
    <w:p w14:paraId="59CD2C44" w14:textId="77777777" w:rsidR="008A6DE6" w:rsidRPr="00CE4CC3" w:rsidRDefault="008A6DE6" w:rsidP="008A6DE6">
      <w:pPr>
        <w:jc w:val="both"/>
        <w:rPr>
          <w:rFonts w:ascii="Arial" w:hAnsi="Arial" w:cs="Arial"/>
          <w:b/>
          <w:sz w:val="22"/>
          <w:szCs w:val="22"/>
        </w:rPr>
      </w:pPr>
      <w:r w:rsidRPr="00CE4CC3">
        <w:rPr>
          <w:rFonts w:ascii="Arial" w:hAnsi="Arial" w:cs="Arial"/>
          <w:b/>
          <w:sz w:val="22"/>
          <w:szCs w:val="22"/>
        </w:rPr>
        <w:t>Modern Slavery</w:t>
      </w:r>
      <w:r w:rsidR="0099123B" w:rsidRPr="00CE4CC3">
        <w:rPr>
          <w:rFonts w:ascii="Arial" w:hAnsi="Arial" w:cs="Arial"/>
          <w:b/>
          <w:sz w:val="22"/>
          <w:szCs w:val="22"/>
        </w:rPr>
        <w:t xml:space="preserve"> and the National Referral Mechanism (NRM)</w:t>
      </w:r>
    </w:p>
    <w:p w14:paraId="2F281707" w14:textId="77777777" w:rsidR="008A6DE6" w:rsidRPr="00CE4CC3" w:rsidRDefault="008A6DE6" w:rsidP="008A6DE6">
      <w:pPr>
        <w:jc w:val="both"/>
        <w:rPr>
          <w:rFonts w:ascii="Arial" w:hAnsi="Arial" w:cs="Arial"/>
          <w:sz w:val="22"/>
          <w:szCs w:val="22"/>
        </w:rPr>
      </w:pPr>
    </w:p>
    <w:p w14:paraId="300837B8" w14:textId="77777777" w:rsidR="008A6DE6" w:rsidRPr="00CE4CC3" w:rsidRDefault="008A6DE6" w:rsidP="00F60303">
      <w:pPr>
        <w:numPr>
          <w:ilvl w:val="0"/>
          <w:numId w:val="43"/>
        </w:numPr>
        <w:jc w:val="both"/>
        <w:rPr>
          <w:rFonts w:ascii="Arial" w:hAnsi="Arial" w:cs="Arial"/>
          <w:sz w:val="22"/>
          <w:szCs w:val="22"/>
        </w:rPr>
      </w:pPr>
      <w:r w:rsidRPr="00CE4CC3">
        <w:rPr>
          <w:rFonts w:ascii="Arial" w:hAnsi="Arial" w:cs="Arial"/>
          <w:sz w:val="22"/>
          <w:szCs w:val="22"/>
        </w:rPr>
        <w:t>Staff understan</w:t>
      </w:r>
      <w:r w:rsidR="0099123B" w:rsidRPr="00CE4CC3">
        <w:rPr>
          <w:rFonts w:ascii="Arial" w:hAnsi="Arial" w:cs="Arial"/>
          <w:sz w:val="22"/>
          <w:szCs w:val="22"/>
        </w:rPr>
        <w:t>d</w:t>
      </w:r>
      <w:r w:rsidRPr="00CE4CC3">
        <w:rPr>
          <w:rFonts w:ascii="Arial" w:hAnsi="Arial" w:cs="Arial"/>
          <w:sz w:val="22"/>
          <w:szCs w:val="22"/>
        </w:rPr>
        <w:t xml:space="preserve"> that Modern slavery encompasses human trafficking and slavery, servitude and forced or compulsory labour. Exploitation can take many forms, including: sexual exploitation, forced labour, slavery, servitude, forced criminality and the removal of organs.</w:t>
      </w:r>
    </w:p>
    <w:p w14:paraId="464E4EF5" w14:textId="77777777" w:rsidR="008A6DE6" w:rsidRPr="00CE4CC3" w:rsidRDefault="008A6DE6" w:rsidP="008A6DE6">
      <w:pPr>
        <w:jc w:val="both"/>
        <w:rPr>
          <w:rFonts w:ascii="Arial" w:hAnsi="Arial" w:cs="Arial"/>
          <w:sz w:val="22"/>
          <w:szCs w:val="22"/>
        </w:rPr>
      </w:pPr>
    </w:p>
    <w:p w14:paraId="4537E0EC" w14:textId="77777777" w:rsidR="008A6DE6" w:rsidRPr="00CE4CC3" w:rsidRDefault="008A6DE6" w:rsidP="00F60303">
      <w:pPr>
        <w:numPr>
          <w:ilvl w:val="0"/>
          <w:numId w:val="43"/>
        </w:numPr>
        <w:jc w:val="both"/>
        <w:rPr>
          <w:rFonts w:ascii="Arial" w:hAnsi="Arial" w:cs="Arial"/>
          <w:sz w:val="22"/>
          <w:szCs w:val="22"/>
        </w:rPr>
      </w:pPr>
      <w:r w:rsidRPr="00CE4CC3">
        <w:rPr>
          <w:rFonts w:ascii="Arial" w:hAnsi="Arial" w:cs="Arial"/>
          <w:sz w:val="22"/>
          <w:szCs w:val="22"/>
        </w:rPr>
        <w:t xml:space="preserve">We know that information on the signs that someone may be a victim of modern slavery, the support available to victims and how to refer them to the NRM is available in the </w:t>
      </w:r>
      <w:hyperlink r:id="rId25" w:history="1">
        <w:r w:rsidR="0099123B" w:rsidRPr="00CE4CC3">
          <w:rPr>
            <w:rStyle w:val="Hyperlink"/>
            <w:rFonts w:ascii="Arial" w:hAnsi="Arial" w:cs="Arial"/>
            <w:sz w:val="22"/>
            <w:szCs w:val="22"/>
          </w:rPr>
          <w:t>Modern Slavery Statutory Guidance</w:t>
        </w:r>
      </w:hyperlink>
      <w:r w:rsidR="0099123B" w:rsidRPr="00CE4CC3">
        <w:rPr>
          <w:rFonts w:ascii="Arial" w:hAnsi="Arial" w:cs="Arial"/>
          <w:sz w:val="22"/>
          <w:szCs w:val="22"/>
        </w:rPr>
        <w:t xml:space="preserve">. </w:t>
      </w:r>
    </w:p>
    <w:p w14:paraId="0BBCA85C" w14:textId="77777777" w:rsidR="008931AD" w:rsidRPr="00CE4CC3" w:rsidRDefault="008931AD" w:rsidP="00293EDD">
      <w:pPr>
        <w:jc w:val="both"/>
        <w:rPr>
          <w:rFonts w:ascii="Arial" w:hAnsi="Arial" w:cs="Arial"/>
          <w:b/>
          <w:sz w:val="22"/>
          <w:szCs w:val="22"/>
        </w:rPr>
      </w:pPr>
    </w:p>
    <w:p w14:paraId="5F93971B" w14:textId="77777777" w:rsidR="00293EDD" w:rsidRPr="00CE4CC3" w:rsidRDefault="00293EDD" w:rsidP="00293EDD">
      <w:pPr>
        <w:jc w:val="both"/>
        <w:rPr>
          <w:rFonts w:ascii="Arial" w:hAnsi="Arial" w:cs="Arial"/>
          <w:b/>
          <w:sz w:val="22"/>
          <w:szCs w:val="22"/>
        </w:rPr>
      </w:pPr>
      <w:r w:rsidRPr="00CE4CC3">
        <w:rPr>
          <w:rFonts w:ascii="Arial" w:hAnsi="Arial" w:cs="Arial"/>
          <w:b/>
          <w:sz w:val="22"/>
          <w:szCs w:val="22"/>
        </w:rPr>
        <w:t xml:space="preserve">Mental Health </w:t>
      </w:r>
    </w:p>
    <w:p w14:paraId="3C18BDCD" w14:textId="77777777" w:rsidR="00293EDD" w:rsidRPr="00CE4CC3" w:rsidRDefault="00293EDD" w:rsidP="00293EDD">
      <w:pPr>
        <w:jc w:val="both"/>
        <w:rPr>
          <w:rFonts w:ascii="Arial" w:hAnsi="Arial" w:cs="Arial"/>
          <w:b/>
          <w:sz w:val="22"/>
          <w:szCs w:val="22"/>
        </w:rPr>
      </w:pPr>
    </w:p>
    <w:p w14:paraId="1C3636E5" w14:textId="77777777" w:rsidR="00293EDD" w:rsidRPr="00CE4CC3" w:rsidRDefault="00293EDD" w:rsidP="00F60303">
      <w:pPr>
        <w:numPr>
          <w:ilvl w:val="0"/>
          <w:numId w:val="43"/>
        </w:numPr>
        <w:jc w:val="both"/>
        <w:rPr>
          <w:rFonts w:ascii="Arial" w:hAnsi="Arial" w:cs="Arial"/>
          <w:sz w:val="22"/>
          <w:szCs w:val="22"/>
        </w:rPr>
      </w:pPr>
      <w:r w:rsidRPr="00CE4CC3">
        <w:rPr>
          <w:rFonts w:ascii="Arial" w:hAnsi="Arial" w:cs="Arial"/>
          <w:sz w:val="22"/>
          <w:szCs w:val="22"/>
        </w:rPr>
        <w:t>All staff are aware that mental health problems can, in some cases, be an indicator that a child has suffered or is at risk of suffering abuse, neglect or exploitation.</w:t>
      </w:r>
    </w:p>
    <w:p w14:paraId="66E4A55D" w14:textId="77777777" w:rsidR="00293EDD" w:rsidRPr="00CE4CC3" w:rsidRDefault="00293EDD" w:rsidP="00293EDD">
      <w:pPr>
        <w:jc w:val="both"/>
        <w:rPr>
          <w:rFonts w:ascii="Arial" w:hAnsi="Arial" w:cs="Arial"/>
          <w:sz w:val="22"/>
          <w:szCs w:val="22"/>
        </w:rPr>
      </w:pPr>
    </w:p>
    <w:p w14:paraId="6CA8C723" w14:textId="77777777" w:rsidR="00F820E0" w:rsidRPr="00CE4CC3" w:rsidRDefault="00293EDD" w:rsidP="00F60303">
      <w:pPr>
        <w:numPr>
          <w:ilvl w:val="0"/>
          <w:numId w:val="43"/>
        </w:numPr>
        <w:jc w:val="both"/>
        <w:rPr>
          <w:rFonts w:ascii="Arial" w:hAnsi="Arial" w:cs="Arial"/>
          <w:sz w:val="22"/>
          <w:szCs w:val="22"/>
        </w:rPr>
      </w:pPr>
      <w:r w:rsidRPr="00CE4CC3">
        <w:rPr>
          <w:rFonts w:ascii="Arial" w:hAnsi="Arial" w:cs="Arial"/>
          <w:sz w:val="22"/>
          <w:szCs w:val="22"/>
        </w:rPr>
        <w:t>We recognise only appropriately trained professionals should attempt to make a diag</w:t>
      </w:r>
      <w:r w:rsidR="008A34F3" w:rsidRPr="00CE4CC3">
        <w:rPr>
          <w:rFonts w:ascii="Arial" w:hAnsi="Arial" w:cs="Arial"/>
          <w:sz w:val="22"/>
          <w:szCs w:val="22"/>
        </w:rPr>
        <w:t>nosis of a mental health concern</w:t>
      </w:r>
      <w:r w:rsidRPr="00CE4CC3">
        <w:rPr>
          <w:rFonts w:ascii="Arial" w:hAnsi="Arial" w:cs="Arial"/>
          <w:sz w:val="22"/>
          <w:szCs w:val="22"/>
        </w:rPr>
        <w:t>. Staff, however, are well placed to observe children day-to-day and identify those whose behaviour suggests that they may be experiencing a mental he</w:t>
      </w:r>
      <w:r w:rsidR="00B329AB" w:rsidRPr="00CE4CC3">
        <w:rPr>
          <w:rFonts w:ascii="Arial" w:hAnsi="Arial" w:cs="Arial"/>
          <w:sz w:val="22"/>
          <w:szCs w:val="22"/>
        </w:rPr>
        <w:t>alth concern</w:t>
      </w:r>
      <w:r w:rsidRPr="00CE4CC3">
        <w:rPr>
          <w:rFonts w:ascii="Arial" w:hAnsi="Arial" w:cs="Arial"/>
          <w:sz w:val="22"/>
          <w:szCs w:val="22"/>
        </w:rPr>
        <w:t xml:space="preserve"> or be at risk of developing one.</w:t>
      </w:r>
    </w:p>
    <w:p w14:paraId="21EC6834" w14:textId="77777777" w:rsidR="0068081D" w:rsidRPr="00CE4CC3" w:rsidRDefault="0068081D" w:rsidP="0068081D">
      <w:pPr>
        <w:pStyle w:val="ListParagraph"/>
        <w:rPr>
          <w:rFonts w:ascii="Arial" w:hAnsi="Arial" w:cs="Arial"/>
          <w:sz w:val="22"/>
          <w:szCs w:val="22"/>
        </w:rPr>
      </w:pPr>
    </w:p>
    <w:p w14:paraId="05664852" w14:textId="49C8C7B3" w:rsidR="0068081D" w:rsidRPr="00CE4CC3" w:rsidRDefault="0068081D" w:rsidP="00F60303">
      <w:pPr>
        <w:numPr>
          <w:ilvl w:val="0"/>
          <w:numId w:val="43"/>
        </w:numPr>
        <w:jc w:val="both"/>
        <w:rPr>
          <w:rFonts w:ascii="Arial" w:hAnsi="Arial" w:cs="Arial"/>
          <w:sz w:val="22"/>
          <w:szCs w:val="22"/>
        </w:rPr>
      </w:pPr>
      <w:r w:rsidRPr="04AF5F56">
        <w:rPr>
          <w:rFonts w:ascii="Arial" w:hAnsi="Arial" w:cs="Arial"/>
          <w:sz w:val="22"/>
          <w:szCs w:val="22"/>
        </w:rPr>
        <w:t>Where children have a mental health need, we will implement a safety plan. We will use guidance from the following sources to implement a safety plan for pupils with mental hea</w:t>
      </w:r>
      <w:r w:rsidR="11B53FC6" w:rsidRPr="04AF5F56">
        <w:rPr>
          <w:rFonts w:ascii="Arial" w:hAnsi="Arial" w:cs="Arial"/>
          <w:sz w:val="22"/>
          <w:szCs w:val="22"/>
        </w:rPr>
        <w:t>l</w:t>
      </w:r>
      <w:r w:rsidRPr="04AF5F56">
        <w:rPr>
          <w:rFonts w:ascii="Arial" w:hAnsi="Arial" w:cs="Arial"/>
          <w:sz w:val="22"/>
          <w:szCs w:val="22"/>
        </w:rPr>
        <w:t xml:space="preserve">th needs. Safety plans will be dynamic and regularly reviewed. </w:t>
      </w:r>
    </w:p>
    <w:p w14:paraId="3FF11275" w14:textId="77777777" w:rsidR="0068081D" w:rsidRPr="00CE4CC3" w:rsidRDefault="0068081D" w:rsidP="0068081D">
      <w:pPr>
        <w:rPr>
          <w:rFonts w:ascii="Arial" w:hAnsi="Arial" w:cs="Arial"/>
          <w:sz w:val="22"/>
          <w:szCs w:val="22"/>
        </w:rPr>
      </w:pPr>
      <w:hyperlink r:id="rId26" w:history="1">
        <w:r w:rsidRPr="00CE4CC3">
          <w:rPr>
            <w:rStyle w:val="Hyperlink"/>
            <w:rFonts w:ascii="Arial" w:hAnsi="Arial" w:cs="Arial"/>
            <w:sz w:val="22"/>
            <w:szCs w:val="22"/>
          </w:rPr>
          <w:t>Self-harm | Advice for young people | Get help | YoungMinds</w:t>
        </w:r>
      </w:hyperlink>
    </w:p>
    <w:p w14:paraId="1E5DF3D7" w14:textId="77777777" w:rsidR="0068081D" w:rsidRPr="00CE4CC3" w:rsidRDefault="0068081D" w:rsidP="0068081D">
      <w:pPr>
        <w:rPr>
          <w:rFonts w:ascii="Arial" w:hAnsi="Arial" w:cs="Arial"/>
          <w:sz w:val="22"/>
          <w:szCs w:val="22"/>
        </w:rPr>
      </w:pPr>
      <w:hyperlink r:id="rId27" w:history="1">
        <w:r w:rsidRPr="00CE4CC3">
          <w:rPr>
            <w:rStyle w:val="Hyperlink"/>
            <w:rFonts w:ascii="Arial" w:hAnsi="Arial" w:cs="Arial"/>
            <w:sz w:val="22"/>
            <w:szCs w:val="22"/>
          </w:rPr>
          <w:t>Self-care | Anna Freud</w:t>
        </w:r>
      </w:hyperlink>
    </w:p>
    <w:p w14:paraId="156030B6" w14:textId="77777777" w:rsidR="0068081D" w:rsidRPr="00CE4CC3" w:rsidRDefault="0068081D" w:rsidP="0068081D">
      <w:pPr>
        <w:rPr>
          <w:rFonts w:ascii="Arial" w:hAnsi="Arial" w:cs="Arial"/>
          <w:sz w:val="22"/>
          <w:szCs w:val="22"/>
        </w:rPr>
      </w:pPr>
      <w:hyperlink r:id="rId28" w:history="1">
        <w:r w:rsidRPr="00CE4CC3">
          <w:rPr>
            <w:rStyle w:val="Hyperlink"/>
            <w:rFonts w:ascii="Arial" w:hAnsi="Arial" w:cs="Arial"/>
            <w:sz w:val="22"/>
            <w:szCs w:val="22"/>
          </w:rPr>
          <w:t>Safety Planning - Every Life Matters (every-life-matters.org.uk)</w:t>
        </w:r>
      </w:hyperlink>
    </w:p>
    <w:p w14:paraId="26397309" w14:textId="77777777" w:rsidR="00F820E0" w:rsidRPr="00CE4CC3" w:rsidRDefault="00F820E0" w:rsidP="0068081D">
      <w:pPr>
        <w:pStyle w:val="ListParagraph"/>
        <w:ind w:left="0"/>
        <w:rPr>
          <w:rFonts w:ascii="Arial" w:hAnsi="Arial" w:cs="Arial"/>
          <w:sz w:val="22"/>
          <w:szCs w:val="22"/>
        </w:rPr>
      </w:pPr>
    </w:p>
    <w:p w14:paraId="04FEED99" w14:textId="77777777" w:rsidR="00F820E0" w:rsidRPr="00CE4CC3" w:rsidRDefault="00293EDD" w:rsidP="00F60303">
      <w:pPr>
        <w:numPr>
          <w:ilvl w:val="0"/>
          <w:numId w:val="43"/>
        </w:numPr>
        <w:jc w:val="both"/>
        <w:rPr>
          <w:rFonts w:ascii="Arial" w:hAnsi="Arial" w:cs="Arial"/>
          <w:sz w:val="22"/>
          <w:szCs w:val="22"/>
        </w:rPr>
      </w:pPr>
      <w:r w:rsidRPr="00CE4CC3">
        <w:rPr>
          <w:rFonts w:ascii="Arial" w:hAnsi="Arial" w:cs="Arial"/>
          <w:sz w:val="22"/>
          <w:szCs w:val="22"/>
        </w:rPr>
        <w:t>Where children have suffered abuse</w:t>
      </w:r>
      <w:r w:rsidR="009B29E3" w:rsidRPr="00CE4CC3">
        <w:rPr>
          <w:rFonts w:ascii="Arial" w:hAnsi="Arial" w:cs="Arial"/>
          <w:sz w:val="22"/>
          <w:szCs w:val="22"/>
        </w:rPr>
        <w:t>,</w:t>
      </w:r>
      <w:r w:rsidRPr="00CE4CC3">
        <w:rPr>
          <w:rFonts w:ascii="Arial" w:hAnsi="Arial" w:cs="Arial"/>
          <w:sz w:val="22"/>
          <w:szCs w:val="22"/>
        </w:rPr>
        <w:t xml:space="preserve"> neglect,</w:t>
      </w:r>
      <w:r w:rsidR="009B29E3" w:rsidRPr="00CE4CC3">
        <w:rPr>
          <w:rFonts w:ascii="Arial" w:hAnsi="Arial" w:cs="Arial"/>
          <w:sz w:val="22"/>
          <w:szCs w:val="22"/>
        </w:rPr>
        <w:t xml:space="preserve"> exploitation</w:t>
      </w:r>
      <w:r w:rsidRPr="00CE4CC3">
        <w:rPr>
          <w:rFonts w:ascii="Arial" w:hAnsi="Arial" w:cs="Arial"/>
          <w:sz w:val="22"/>
          <w:szCs w:val="22"/>
        </w:rPr>
        <w:t xml:space="preserve"> or other potentially traumatic adverse childhood experiences, this can have a lasting impact throughout childhood, adolescence and into adulthood. Staff will be made aware of how these children’s </w:t>
      </w:r>
      <w:r w:rsidR="002953E8" w:rsidRPr="00CE4CC3">
        <w:rPr>
          <w:rFonts w:ascii="Arial" w:hAnsi="Arial" w:cs="Arial"/>
          <w:sz w:val="22"/>
          <w:szCs w:val="22"/>
        </w:rPr>
        <w:t>experiences;</w:t>
      </w:r>
      <w:r w:rsidRPr="00CE4CC3">
        <w:rPr>
          <w:rFonts w:ascii="Arial" w:hAnsi="Arial" w:cs="Arial"/>
          <w:sz w:val="22"/>
          <w:szCs w:val="22"/>
        </w:rPr>
        <w:t xml:space="preserve"> can </w:t>
      </w:r>
      <w:r w:rsidR="002953E8" w:rsidRPr="00CE4CC3">
        <w:rPr>
          <w:rFonts w:ascii="Arial" w:hAnsi="Arial" w:cs="Arial"/>
          <w:sz w:val="22"/>
          <w:szCs w:val="22"/>
        </w:rPr>
        <w:t>affect</w:t>
      </w:r>
      <w:r w:rsidRPr="00CE4CC3">
        <w:rPr>
          <w:rFonts w:ascii="Arial" w:hAnsi="Arial" w:cs="Arial"/>
          <w:sz w:val="22"/>
          <w:szCs w:val="22"/>
        </w:rPr>
        <w:t xml:space="preserve"> their mental health, behaviour, and education.</w:t>
      </w:r>
    </w:p>
    <w:p w14:paraId="42EDCB71" w14:textId="77777777" w:rsidR="00F820E0" w:rsidRPr="00CE4CC3" w:rsidRDefault="00F820E0" w:rsidP="00F820E0">
      <w:pPr>
        <w:pStyle w:val="ListParagraph"/>
        <w:rPr>
          <w:rFonts w:ascii="Arial" w:hAnsi="Arial" w:cs="Arial"/>
          <w:sz w:val="22"/>
          <w:szCs w:val="22"/>
        </w:rPr>
      </w:pPr>
    </w:p>
    <w:p w14:paraId="37A2851E" w14:textId="77777777" w:rsidR="00F820E0" w:rsidRPr="00CE4CC3" w:rsidRDefault="00293EDD" w:rsidP="00F60303">
      <w:pPr>
        <w:numPr>
          <w:ilvl w:val="0"/>
          <w:numId w:val="43"/>
        </w:numPr>
        <w:jc w:val="both"/>
        <w:rPr>
          <w:rFonts w:ascii="Arial" w:hAnsi="Arial" w:cs="Arial"/>
          <w:sz w:val="22"/>
          <w:szCs w:val="22"/>
        </w:rPr>
      </w:pPr>
      <w:r w:rsidRPr="00CE4CC3">
        <w:rPr>
          <w:rFonts w:ascii="Arial" w:hAnsi="Arial" w:cs="Arial"/>
          <w:sz w:val="22"/>
          <w:szCs w:val="22"/>
        </w:rPr>
        <w:t>If staff have a mental health concern about a child that is also a safeguarding concern, immediate action should be taken, by speaking to the DSL or a deputy and recording their concern.</w:t>
      </w:r>
      <w:r w:rsidR="00CD667D" w:rsidRPr="00CE4CC3">
        <w:rPr>
          <w:rFonts w:ascii="Arial" w:hAnsi="Arial" w:cs="Arial"/>
          <w:sz w:val="22"/>
          <w:szCs w:val="22"/>
        </w:rPr>
        <w:t xml:space="preserve"> We will obtain medical help for children who are experiencing mental health issues, where required.</w:t>
      </w:r>
    </w:p>
    <w:p w14:paraId="70D9AC48" w14:textId="77777777" w:rsidR="0068081D" w:rsidRPr="00CE4CC3" w:rsidRDefault="0068081D" w:rsidP="0068081D">
      <w:pPr>
        <w:pStyle w:val="ListParagraph"/>
        <w:rPr>
          <w:rFonts w:ascii="Arial" w:hAnsi="Arial" w:cs="Arial"/>
          <w:sz w:val="22"/>
          <w:szCs w:val="22"/>
        </w:rPr>
      </w:pPr>
    </w:p>
    <w:p w14:paraId="69B344EF" w14:textId="77777777" w:rsidR="0068081D" w:rsidRPr="00CE4CC3" w:rsidRDefault="0068081D" w:rsidP="00F60303">
      <w:pPr>
        <w:numPr>
          <w:ilvl w:val="0"/>
          <w:numId w:val="43"/>
        </w:numPr>
        <w:jc w:val="both"/>
        <w:rPr>
          <w:rFonts w:ascii="Arial" w:hAnsi="Arial" w:cs="Arial"/>
          <w:sz w:val="22"/>
          <w:szCs w:val="22"/>
        </w:rPr>
      </w:pPr>
      <w:r w:rsidRPr="3D96D95D">
        <w:rPr>
          <w:rFonts w:ascii="Arial" w:hAnsi="Arial" w:cs="Arial"/>
          <w:sz w:val="22"/>
          <w:szCs w:val="22"/>
        </w:rPr>
        <w:t xml:space="preserve">Like with medical conditions, we will always obtain confirmation of mental health diagnoses from a suitable professional when diagnosis is self-reported or reported by parents or carers. </w:t>
      </w:r>
    </w:p>
    <w:p w14:paraId="1D686B8E" w14:textId="77777777" w:rsidR="00F820E0" w:rsidRPr="00CE4CC3" w:rsidRDefault="00F820E0" w:rsidP="00F820E0">
      <w:pPr>
        <w:pStyle w:val="ListParagraph"/>
        <w:rPr>
          <w:rFonts w:ascii="Arial" w:hAnsi="Arial" w:cs="Arial"/>
          <w:sz w:val="22"/>
          <w:szCs w:val="22"/>
        </w:rPr>
      </w:pPr>
    </w:p>
    <w:p w14:paraId="49F2DB2F" w14:textId="034F8F05" w:rsidR="00293EDD" w:rsidRPr="00CE4CC3" w:rsidRDefault="00293EDD" w:rsidP="00F60303">
      <w:pPr>
        <w:numPr>
          <w:ilvl w:val="0"/>
          <w:numId w:val="43"/>
        </w:numPr>
        <w:jc w:val="both"/>
        <w:rPr>
          <w:rFonts w:ascii="Arial" w:hAnsi="Arial" w:cs="Arial"/>
          <w:sz w:val="22"/>
          <w:szCs w:val="22"/>
        </w:rPr>
      </w:pPr>
      <w:r w:rsidRPr="3D96D95D">
        <w:rPr>
          <w:rFonts w:ascii="Arial" w:hAnsi="Arial" w:cs="Arial"/>
          <w:sz w:val="22"/>
          <w:szCs w:val="22"/>
        </w:rPr>
        <w:t xml:space="preserve">We will follow the DfE guidance on </w:t>
      </w:r>
      <w:hyperlink r:id="rId29">
        <w:r w:rsidRPr="3D96D95D">
          <w:rPr>
            <w:rStyle w:val="Hyperlink"/>
            <w:rFonts w:ascii="Arial" w:hAnsi="Arial" w:cs="Arial"/>
            <w:sz w:val="22"/>
            <w:szCs w:val="22"/>
          </w:rPr>
          <w:t>Mental Health and Behaviour in Schools</w:t>
        </w:r>
      </w:hyperlink>
      <w:r w:rsidRPr="3D96D95D">
        <w:rPr>
          <w:rFonts w:ascii="Arial" w:hAnsi="Arial" w:cs="Arial"/>
          <w:sz w:val="22"/>
          <w:szCs w:val="22"/>
        </w:rPr>
        <w:t xml:space="preserve">. </w:t>
      </w:r>
      <w:r w:rsidR="00CE4CC3" w:rsidRPr="3D96D95D">
        <w:rPr>
          <w:rFonts w:ascii="Arial" w:hAnsi="Arial" w:cs="Arial"/>
          <w:sz w:val="22"/>
          <w:szCs w:val="22"/>
        </w:rPr>
        <w:t>In line with KCSIE 2025, we recognise that mental health concerns may be an indicator of abuse, neglect, or exploitation. Our safeguarding response includes dynamic safety planning, referral to appropriate services, and regular review of support plans for pupils with mental health needs.</w:t>
      </w:r>
      <w:r w:rsidRPr="3D96D95D">
        <w:rPr>
          <w:rFonts w:ascii="Arial" w:hAnsi="Arial" w:cs="Arial"/>
          <w:sz w:val="22"/>
          <w:szCs w:val="22"/>
        </w:rPr>
        <w:t xml:space="preserve"> </w:t>
      </w:r>
    </w:p>
    <w:p w14:paraId="04CF878C" w14:textId="77777777" w:rsidR="00293EDD" w:rsidRPr="00CE4CC3" w:rsidRDefault="00293EDD" w:rsidP="00293EDD">
      <w:pPr>
        <w:jc w:val="both"/>
        <w:rPr>
          <w:rFonts w:ascii="Arial" w:hAnsi="Arial" w:cs="Arial"/>
          <w:sz w:val="22"/>
          <w:szCs w:val="22"/>
        </w:rPr>
      </w:pPr>
    </w:p>
    <w:p w14:paraId="288FC7CC" w14:textId="77777777" w:rsidR="004F271C" w:rsidRPr="00CE4CC3" w:rsidRDefault="00293EDD" w:rsidP="00F60303">
      <w:pPr>
        <w:numPr>
          <w:ilvl w:val="0"/>
          <w:numId w:val="43"/>
        </w:numPr>
        <w:jc w:val="both"/>
        <w:rPr>
          <w:rFonts w:ascii="Arial" w:hAnsi="Arial" w:cs="Arial"/>
          <w:sz w:val="22"/>
          <w:szCs w:val="22"/>
        </w:rPr>
      </w:pPr>
      <w:r w:rsidRPr="00CE4CC3">
        <w:rPr>
          <w:rFonts w:ascii="Arial" w:hAnsi="Arial" w:cs="Arial"/>
          <w:sz w:val="22"/>
          <w:szCs w:val="22"/>
        </w:rPr>
        <w:t xml:space="preserve">Please refer to our Mental Health &amp; Well-being policy. </w:t>
      </w:r>
    </w:p>
    <w:p w14:paraId="2EF0B0F5" w14:textId="77777777" w:rsidR="004F271C" w:rsidRPr="00CE4CC3" w:rsidRDefault="004F271C" w:rsidP="003D76F1">
      <w:pPr>
        <w:jc w:val="both"/>
        <w:rPr>
          <w:rFonts w:ascii="Arial" w:hAnsi="Arial" w:cs="Arial"/>
          <w:b/>
          <w:sz w:val="22"/>
          <w:szCs w:val="22"/>
        </w:rPr>
      </w:pPr>
    </w:p>
    <w:p w14:paraId="62C1644B" w14:textId="77777777" w:rsidR="00010CA5" w:rsidRPr="00CE4CC3" w:rsidRDefault="00010CA5" w:rsidP="003D76F1">
      <w:pPr>
        <w:jc w:val="both"/>
        <w:rPr>
          <w:rFonts w:ascii="Arial" w:hAnsi="Arial" w:cs="Arial"/>
          <w:b/>
          <w:sz w:val="22"/>
          <w:szCs w:val="22"/>
        </w:rPr>
      </w:pPr>
      <w:r w:rsidRPr="00CE4CC3">
        <w:rPr>
          <w:rFonts w:ascii="Arial" w:hAnsi="Arial" w:cs="Arial"/>
          <w:b/>
          <w:sz w:val="22"/>
          <w:szCs w:val="22"/>
        </w:rPr>
        <w:t>Serious violence</w:t>
      </w:r>
    </w:p>
    <w:p w14:paraId="3031816A" w14:textId="77777777" w:rsidR="00010CA5" w:rsidRPr="00CE4CC3" w:rsidRDefault="00010CA5" w:rsidP="003D76F1">
      <w:pPr>
        <w:jc w:val="both"/>
        <w:rPr>
          <w:rFonts w:ascii="Arial" w:hAnsi="Arial" w:cs="Arial"/>
          <w:b/>
          <w:sz w:val="22"/>
          <w:szCs w:val="22"/>
        </w:rPr>
      </w:pPr>
    </w:p>
    <w:p w14:paraId="763E961F" w14:textId="77777777" w:rsidR="006F76F2" w:rsidRPr="00CE4CC3" w:rsidRDefault="006F2182" w:rsidP="00F60303">
      <w:pPr>
        <w:numPr>
          <w:ilvl w:val="0"/>
          <w:numId w:val="43"/>
        </w:numPr>
        <w:jc w:val="both"/>
        <w:rPr>
          <w:rFonts w:ascii="Arial" w:hAnsi="Arial" w:cs="Arial"/>
          <w:sz w:val="22"/>
          <w:szCs w:val="22"/>
        </w:rPr>
      </w:pPr>
      <w:r w:rsidRPr="00CE4CC3">
        <w:rPr>
          <w:rFonts w:ascii="Arial" w:hAnsi="Arial" w:cs="Arial"/>
          <w:sz w:val="22"/>
          <w:szCs w:val="22"/>
        </w:rPr>
        <w:t>A</w:t>
      </w:r>
      <w:r w:rsidR="00010CA5" w:rsidRPr="00CE4CC3">
        <w:rPr>
          <w:rFonts w:ascii="Arial" w:hAnsi="Arial" w:cs="Arial"/>
          <w:sz w:val="22"/>
          <w:szCs w:val="22"/>
        </w:rPr>
        <w:t>ll staff are aware of</w:t>
      </w:r>
      <w:r w:rsidRPr="00CE4CC3">
        <w:rPr>
          <w:rFonts w:ascii="Arial" w:hAnsi="Arial" w:cs="Arial"/>
          <w:sz w:val="22"/>
          <w:szCs w:val="22"/>
        </w:rPr>
        <w:t xml:space="preserve"> the</w:t>
      </w:r>
      <w:r w:rsidR="00010CA5" w:rsidRPr="00CE4CC3">
        <w:rPr>
          <w:rFonts w:ascii="Arial" w:hAnsi="Arial" w:cs="Arial"/>
          <w:sz w:val="22"/>
          <w:szCs w:val="22"/>
        </w:rPr>
        <w:t xml:space="preserve">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w:t>
      </w:r>
      <w:r w:rsidR="008B78A5" w:rsidRPr="00CE4CC3">
        <w:rPr>
          <w:rFonts w:ascii="Arial" w:hAnsi="Arial" w:cs="Arial"/>
          <w:sz w:val="22"/>
          <w:szCs w:val="22"/>
        </w:rPr>
        <w:t>-</w:t>
      </w:r>
      <w:r w:rsidR="00010CA5" w:rsidRPr="00CE4CC3">
        <w:rPr>
          <w:rFonts w:ascii="Arial" w:hAnsi="Arial" w:cs="Arial"/>
          <w:sz w:val="22"/>
          <w:szCs w:val="22"/>
        </w:rPr>
        <w:t>being, or signs of assault or unexplained injuries. Unexplained gifts or new possessions could also indicate that children have been approached by, or are involved with, individuals associated with criminal networks or gangs</w:t>
      </w:r>
      <w:r w:rsidRPr="00CE4CC3">
        <w:rPr>
          <w:rFonts w:ascii="Arial" w:hAnsi="Arial" w:cs="Arial"/>
          <w:sz w:val="22"/>
          <w:szCs w:val="22"/>
        </w:rPr>
        <w:t xml:space="preserve"> and may be at risk of criminal exploitation</w:t>
      </w:r>
      <w:r w:rsidR="00010CA5" w:rsidRPr="00CE4CC3">
        <w:rPr>
          <w:rFonts w:ascii="Arial" w:hAnsi="Arial" w:cs="Arial"/>
          <w:sz w:val="22"/>
          <w:szCs w:val="22"/>
        </w:rPr>
        <w:t xml:space="preserve">. </w:t>
      </w:r>
      <w:r w:rsidR="006F76F2" w:rsidRPr="00CE4CC3">
        <w:rPr>
          <w:rFonts w:ascii="Arial" w:hAnsi="Arial" w:cs="Arial"/>
          <w:sz w:val="22"/>
          <w:szCs w:val="22"/>
        </w:rPr>
        <w:t>We recognise that the likelihood of involvement in serious violence may be increased by factors, such as being male, having been frequently absent or permanently excluded from school and having experienced child maltreatment and having been involved in offending. Staff are aware of the associated risks and understand the measures in place to manage these.</w:t>
      </w:r>
    </w:p>
    <w:p w14:paraId="5A122290" w14:textId="77777777" w:rsidR="006F76F2" w:rsidRPr="00CE4CC3" w:rsidRDefault="006F76F2" w:rsidP="00010CA5">
      <w:pPr>
        <w:jc w:val="both"/>
        <w:rPr>
          <w:rFonts w:ascii="Arial" w:hAnsi="Arial" w:cs="Arial"/>
          <w:sz w:val="22"/>
          <w:szCs w:val="22"/>
        </w:rPr>
      </w:pPr>
    </w:p>
    <w:p w14:paraId="04C4DF88" w14:textId="76A26E53" w:rsidR="006F76F2" w:rsidRPr="00CE4CC3" w:rsidRDefault="006F76F2" w:rsidP="00F60303">
      <w:pPr>
        <w:numPr>
          <w:ilvl w:val="0"/>
          <w:numId w:val="43"/>
        </w:numPr>
        <w:jc w:val="both"/>
        <w:rPr>
          <w:rFonts w:ascii="Arial" w:hAnsi="Arial" w:cs="Arial"/>
          <w:sz w:val="22"/>
          <w:szCs w:val="22"/>
        </w:rPr>
      </w:pPr>
      <w:r w:rsidRPr="2193D1FD">
        <w:rPr>
          <w:rFonts w:ascii="Arial" w:hAnsi="Arial" w:cs="Arial"/>
          <w:sz w:val="22"/>
          <w:szCs w:val="22"/>
        </w:rPr>
        <w:t xml:space="preserve">We will consider the </w:t>
      </w:r>
      <w:r w:rsidR="00B37BAE" w:rsidRPr="2193D1FD">
        <w:rPr>
          <w:rFonts w:ascii="Arial" w:hAnsi="Arial" w:cs="Arial"/>
          <w:sz w:val="22"/>
          <w:szCs w:val="22"/>
        </w:rPr>
        <w:t xml:space="preserve">risk </w:t>
      </w:r>
      <w:r w:rsidRPr="2193D1FD">
        <w:rPr>
          <w:rFonts w:ascii="Arial" w:hAnsi="Arial" w:cs="Arial"/>
          <w:sz w:val="22"/>
          <w:szCs w:val="22"/>
        </w:rPr>
        <w:t xml:space="preserve">in the hours just before or just after school, when pupils are travelling to and from </w:t>
      </w:r>
      <w:r w:rsidR="00280AA4" w:rsidRPr="2193D1FD">
        <w:rPr>
          <w:rFonts w:ascii="Arial" w:hAnsi="Arial" w:cs="Arial"/>
          <w:sz w:val="22"/>
          <w:szCs w:val="22"/>
        </w:rPr>
        <w:t xml:space="preserve"> Linden Centre</w:t>
      </w:r>
      <w:r w:rsidR="60170492" w:rsidRPr="2193D1FD">
        <w:rPr>
          <w:rFonts w:ascii="Arial" w:hAnsi="Arial" w:cs="Arial"/>
          <w:sz w:val="22"/>
          <w:szCs w:val="22"/>
        </w:rPr>
        <w:t xml:space="preserve"> </w:t>
      </w:r>
      <w:r w:rsidRPr="2193D1FD">
        <w:rPr>
          <w:rFonts w:ascii="Arial" w:hAnsi="Arial" w:cs="Arial"/>
          <w:sz w:val="22"/>
          <w:szCs w:val="22"/>
        </w:rPr>
        <w:t xml:space="preserve">is when violence can often peak, and these times can be particularly </w:t>
      </w:r>
      <w:r w:rsidR="00B329AB" w:rsidRPr="2193D1FD">
        <w:rPr>
          <w:rFonts w:ascii="Arial" w:hAnsi="Arial" w:cs="Arial"/>
          <w:sz w:val="22"/>
          <w:szCs w:val="22"/>
        </w:rPr>
        <w:t>risky</w:t>
      </w:r>
      <w:r w:rsidRPr="2193D1FD">
        <w:rPr>
          <w:rFonts w:ascii="Arial" w:hAnsi="Arial" w:cs="Arial"/>
          <w:sz w:val="22"/>
          <w:szCs w:val="22"/>
        </w:rPr>
        <w:t xml:space="preserve"> for young people involved in serious violence. </w:t>
      </w:r>
    </w:p>
    <w:p w14:paraId="0FC0297E" w14:textId="77777777" w:rsidR="00582C39" w:rsidRPr="00CE4CC3" w:rsidRDefault="00582C39" w:rsidP="00010CA5">
      <w:pPr>
        <w:jc w:val="both"/>
        <w:rPr>
          <w:rFonts w:ascii="Arial" w:hAnsi="Arial" w:cs="Arial"/>
          <w:sz w:val="22"/>
          <w:szCs w:val="22"/>
        </w:rPr>
      </w:pPr>
    </w:p>
    <w:p w14:paraId="5A048C61" w14:textId="77777777" w:rsidR="00582C39" w:rsidRPr="00CE4CC3" w:rsidRDefault="00582C39" w:rsidP="00F60303">
      <w:pPr>
        <w:numPr>
          <w:ilvl w:val="0"/>
          <w:numId w:val="43"/>
        </w:numPr>
        <w:jc w:val="both"/>
        <w:rPr>
          <w:rFonts w:ascii="Arial" w:hAnsi="Arial" w:cs="Arial"/>
          <w:sz w:val="22"/>
          <w:szCs w:val="22"/>
        </w:rPr>
      </w:pPr>
      <w:r w:rsidRPr="00CE4CC3">
        <w:rPr>
          <w:rFonts w:ascii="Arial" w:hAnsi="Arial" w:cs="Arial"/>
          <w:sz w:val="22"/>
          <w:szCs w:val="22"/>
        </w:rPr>
        <w:t xml:space="preserve">We will follow the advice provided in the Home Office’s </w:t>
      </w:r>
      <w:hyperlink r:id="rId30" w:history="1">
        <w:r w:rsidRPr="00CE4CC3">
          <w:rPr>
            <w:rStyle w:val="Hyperlink"/>
            <w:rFonts w:ascii="Arial" w:hAnsi="Arial" w:cs="Arial"/>
            <w:sz w:val="22"/>
            <w:szCs w:val="22"/>
          </w:rPr>
          <w:t>Criminal exploitation of children and vulnerable adults: county lines</w:t>
        </w:r>
      </w:hyperlink>
      <w:r w:rsidRPr="00CE4CC3">
        <w:rPr>
          <w:rFonts w:ascii="Arial" w:hAnsi="Arial" w:cs="Arial"/>
          <w:sz w:val="22"/>
          <w:szCs w:val="22"/>
        </w:rPr>
        <w:t xml:space="preserve"> guidance.  </w:t>
      </w:r>
      <w:r w:rsidRPr="00CE4CC3">
        <w:rPr>
          <w:rFonts w:ascii="Arial" w:hAnsi="Arial" w:cs="Arial"/>
          <w:b/>
          <w:bCs/>
          <w:sz w:val="22"/>
          <w:szCs w:val="22"/>
        </w:rPr>
        <w:t xml:space="preserve"> </w:t>
      </w:r>
      <w:r w:rsidRPr="00CE4CC3">
        <w:rPr>
          <w:rFonts w:ascii="Arial" w:hAnsi="Arial" w:cs="Arial"/>
          <w:b/>
          <w:sz w:val="22"/>
          <w:szCs w:val="22"/>
        </w:rPr>
        <w:t xml:space="preserve"> </w:t>
      </w:r>
      <w:r w:rsidRPr="00CE4CC3">
        <w:rPr>
          <w:rFonts w:ascii="Arial" w:hAnsi="Arial" w:cs="Arial"/>
          <w:sz w:val="22"/>
          <w:szCs w:val="22"/>
        </w:rPr>
        <w:t xml:space="preserve"> </w:t>
      </w:r>
    </w:p>
    <w:p w14:paraId="7B8A5B9F" w14:textId="77777777" w:rsidR="00F176B3" w:rsidRPr="00CE4CC3" w:rsidRDefault="00F176B3" w:rsidP="00010CA5">
      <w:pPr>
        <w:jc w:val="both"/>
        <w:rPr>
          <w:rFonts w:ascii="Arial" w:hAnsi="Arial" w:cs="Arial"/>
          <w:sz w:val="22"/>
          <w:szCs w:val="22"/>
        </w:rPr>
      </w:pPr>
    </w:p>
    <w:p w14:paraId="05E9E2AB" w14:textId="77777777" w:rsidR="00F176B3" w:rsidRPr="00CE4CC3" w:rsidRDefault="00F176B3" w:rsidP="00F60303">
      <w:pPr>
        <w:numPr>
          <w:ilvl w:val="0"/>
          <w:numId w:val="43"/>
        </w:numPr>
        <w:jc w:val="both"/>
        <w:rPr>
          <w:rFonts w:ascii="Arial" w:hAnsi="Arial" w:cs="Arial"/>
          <w:sz w:val="22"/>
          <w:szCs w:val="22"/>
        </w:rPr>
      </w:pPr>
      <w:r w:rsidRPr="00CE4CC3">
        <w:rPr>
          <w:rFonts w:ascii="Arial" w:hAnsi="Arial" w:cs="Arial"/>
          <w:sz w:val="22"/>
          <w:szCs w:val="22"/>
        </w:rPr>
        <w:t xml:space="preserve">We recognise to help prevent violence in our setting this can require a mix of universal, targeted or specialist interventions. Our setting leaders will aim to: </w:t>
      </w:r>
    </w:p>
    <w:p w14:paraId="78A96FFE" w14:textId="77777777" w:rsidR="00F176B3" w:rsidRPr="00CE4CC3" w:rsidRDefault="00F176B3" w:rsidP="00F60303">
      <w:pPr>
        <w:numPr>
          <w:ilvl w:val="0"/>
          <w:numId w:val="29"/>
        </w:numPr>
        <w:jc w:val="both"/>
        <w:rPr>
          <w:rFonts w:ascii="Arial" w:hAnsi="Arial" w:cs="Arial"/>
          <w:sz w:val="22"/>
          <w:szCs w:val="22"/>
        </w:rPr>
      </w:pPr>
      <w:r w:rsidRPr="00CE4CC3">
        <w:rPr>
          <w:rFonts w:ascii="Arial" w:hAnsi="Arial" w:cs="Arial"/>
          <w:sz w:val="22"/>
          <w:szCs w:val="22"/>
        </w:rPr>
        <w:t xml:space="preserve">develop skills and knowledge to resolve conflict as part of the curriculum; </w:t>
      </w:r>
    </w:p>
    <w:p w14:paraId="173A541E" w14:textId="77777777" w:rsidR="00F176B3" w:rsidRPr="00CE4CC3" w:rsidRDefault="00F176B3" w:rsidP="00F60303">
      <w:pPr>
        <w:numPr>
          <w:ilvl w:val="0"/>
          <w:numId w:val="29"/>
        </w:numPr>
        <w:jc w:val="both"/>
        <w:rPr>
          <w:rFonts w:ascii="Arial" w:hAnsi="Arial" w:cs="Arial"/>
          <w:sz w:val="22"/>
          <w:szCs w:val="22"/>
        </w:rPr>
      </w:pPr>
      <w:r w:rsidRPr="00CE4CC3">
        <w:rPr>
          <w:rFonts w:ascii="Arial" w:hAnsi="Arial" w:cs="Arial"/>
          <w:sz w:val="22"/>
          <w:szCs w:val="22"/>
        </w:rPr>
        <w:t>challenge aggressive behaviour in ways that prevent the recurrence of such behaviour;</w:t>
      </w:r>
    </w:p>
    <w:p w14:paraId="33B9CBA8" w14:textId="77777777" w:rsidR="00F176B3" w:rsidRPr="00CE4CC3" w:rsidRDefault="00F176B3" w:rsidP="00F60303">
      <w:pPr>
        <w:numPr>
          <w:ilvl w:val="0"/>
          <w:numId w:val="29"/>
        </w:numPr>
        <w:jc w:val="both"/>
        <w:rPr>
          <w:rFonts w:ascii="Arial" w:hAnsi="Arial" w:cs="Arial"/>
          <w:sz w:val="22"/>
          <w:szCs w:val="22"/>
        </w:rPr>
      </w:pPr>
      <w:r w:rsidRPr="00CE4CC3">
        <w:rPr>
          <w:rFonts w:ascii="Arial" w:hAnsi="Arial" w:cs="Arial"/>
          <w:sz w:val="22"/>
          <w:szCs w:val="22"/>
        </w:rPr>
        <w:t xml:space="preserve">understand risks for specific groups, including those that are gender-based, and target interventions; </w:t>
      </w:r>
    </w:p>
    <w:p w14:paraId="79C6ADD1" w14:textId="77777777" w:rsidR="00F176B3" w:rsidRPr="00CE4CC3" w:rsidRDefault="00F176B3" w:rsidP="00F60303">
      <w:pPr>
        <w:numPr>
          <w:ilvl w:val="0"/>
          <w:numId w:val="29"/>
        </w:numPr>
        <w:jc w:val="both"/>
        <w:rPr>
          <w:rFonts w:ascii="Arial" w:hAnsi="Arial" w:cs="Arial"/>
          <w:sz w:val="22"/>
          <w:szCs w:val="22"/>
        </w:rPr>
      </w:pPr>
      <w:r w:rsidRPr="00CE4CC3">
        <w:rPr>
          <w:rFonts w:ascii="Arial" w:hAnsi="Arial" w:cs="Arial"/>
          <w:sz w:val="22"/>
          <w:szCs w:val="22"/>
        </w:rPr>
        <w:t xml:space="preserve">safeguard, and specifically organise child protection, when needed; </w:t>
      </w:r>
    </w:p>
    <w:p w14:paraId="56071732" w14:textId="77777777" w:rsidR="00F176B3" w:rsidRPr="00CE4CC3" w:rsidRDefault="00F176B3" w:rsidP="00F60303">
      <w:pPr>
        <w:numPr>
          <w:ilvl w:val="0"/>
          <w:numId w:val="29"/>
        </w:numPr>
        <w:jc w:val="both"/>
        <w:rPr>
          <w:rFonts w:ascii="Arial" w:hAnsi="Arial" w:cs="Arial"/>
          <w:sz w:val="22"/>
          <w:szCs w:val="22"/>
        </w:rPr>
      </w:pPr>
      <w:r w:rsidRPr="00CE4CC3">
        <w:rPr>
          <w:rFonts w:ascii="Arial" w:hAnsi="Arial" w:cs="Arial"/>
          <w:sz w:val="22"/>
          <w:szCs w:val="22"/>
        </w:rPr>
        <w:t xml:space="preserve">carefully manage individual transitions between educational establishments, especially into Pupil Referral Units (PRUs) or alternative provision; and </w:t>
      </w:r>
    </w:p>
    <w:p w14:paraId="6911C522" w14:textId="77777777" w:rsidR="00164B8C" w:rsidRPr="00CE4CC3" w:rsidRDefault="00F176B3" w:rsidP="00F60303">
      <w:pPr>
        <w:numPr>
          <w:ilvl w:val="0"/>
          <w:numId w:val="29"/>
        </w:numPr>
        <w:jc w:val="both"/>
        <w:rPr>
          <w:rFonts w:ascii="Arial" w:hAnsi="Arial" w:cs="Arial"/>
          <w:sz w:val="22"/>
          <w:szCs w:val="22"/>
        </w:rPr>
      </w:pPr>
      <w:r w:rsidRPr="00CE4CC3">
        <w:rPr>
          <w:rFonts w:ascii="Arial" w:hAnsi="Arial" w:cs="Arial"/>
          <w:sz w:val="22"/>
          <w:szCs w:val="22"/>
        </w:rPr>
        <w:t>work with local partners to prevent anti-social behaviour or crime.</w:t>
      </w:r>
    </w:p>
    <w:p w14:paraId="69C49FBC" w14:textId="77777777" w:rsidR="00F176B3" w:rsidRPr="00CE4CC3" w:rsidRDefault="00F176B3" w:rsidP="00F176B3">
      <w:pPr>
        <w:jc w:val="both"/>
        <w:rPr>
          <w:rFonts w:ascii="Arial" w:hAnsi="Arial" w:cs="Arial"/>
          <w:sz w:val="22"/>
          <w:szCs w:val="22"/>
        </w:rPr>
      </w:pPr>
    </w:p>
    <w:p w14:paraId="3730EF33" w14:textId="77777777" w:rsidR="00F176B3" w:rsidRPr="00CE4CC3" w:rsidRDefault="00F176B3" w:rsidP="00F60303">
      <w:pPr>
        <w:numPr>
          <w:ilvl w:val="0"/>
          <w:numId w:val="43"/>
        </w:numPr>
        <w:jc w:val="both"/>
        <w:rPr>
          <w:rFonts w:ascii="Arial" w:hAnsi="Arial" w:cs="Arial"/>
          <w:sz w:val="22"/>
          <w:szCs w:val="22"/>
        </w:rPr>
      </w:pPr>
      <w:r w:rsidRPr="00CE4CC3">
        <w:rPr>
          <w:rFonts w:ascii="Arial" w:hAnsi="Arial" w:cs="Arial"/>
          <w:sz w:val="22"/>
          <w:szCs w:val="22"/>
        </w:rPr>
        <w:t>In order to tackle violence affecting our setting and the community, we know it is important to:</w:t>
      </w:r>
    </w:p>
    <w:p w14:paraId="6B5553B0" w14:textId="77777777" w:rsidR="00F176B3" w:rsidRPr="00CE4CC3" w:rsidRDefault="00F176B3" w:rsidP="00F60303">
      <w:pPr>
        <w:numPr>
          <w:ilvl w:val="0"/>
          <w:numId w:val="29"/>
        </w:numPr>
        <w:jc w:val="both"/>
        <w:rPr>
          <w:rFonts w:ascii="Arial" w:hAnsi="Arial" w:cs="Arial"/>
          <w:sz w:val="22"/>
          <w:szCs w:val="22"/>
        </w:rPr>
      </w:pPr>
      <w:r w:rsidRPr="00CE4CC3">
        <w:rPr>
          <w:rFonts w:ascii="Arial" w:hAnsi="Arial" w:cs="Arial"/>
          <w:sz w:val="22"/>
          <w:szCs w:val="22"/>
        </w:rPr>
        <w:t xml:space="preserve">understand the problems that young people are facing both in our setting and in their local community; </w:t>
      </w:r>
    </w:p>
    <w:p w14:paraId="437870D0" w14:textId="77777777" w:rsidR="00F176B3" w:rsidRPr="00CE4CC3" w:rsidRDefault="00F176B3" w:rsidP="00F60303">
      <w:pPr>
        <w:numPr>
          <w:ilvl w:val="0"/>
          <w:numId w:val="29"/>
        </w:numPr>
        <w:jc w:val="both"/>
        <w:rPr>
          <w:rFonts w:ascii="Arial" w:hAnsi="Arial" w:cs="Arial"/>
          <w:sz w:val="22"/>
          <w:szCs w:val="22"/>
        </w:rPr>
      </w:pPr>
      <w:r w:rsidRPr="00CE4CC3">
        <w:rPr>
          <w:rFonts w:ascii="Arial" w:hAnsi="Arial" w:cs="Arial"/>
          <w:sz w:val="22"/>
          <w:szCs w:val="22"/>
        </w:rPr>
        <w:t xml:space="preserve">consider possible avenues of support; and </w:t>
      </w:r>
    </w:p>
    <w:p w14:paraId="7E8CA85C" w14:textId="77777777" w:rsidR="00F176B3" w:rsidRPr="00CE4CC3" w:rsidRDefault="00F176B3" w:rsidP="00F60303">
      <w:pPr>
        <w:numPr>
          <w:ilvl w:val="0"/>
          <w:numId w:val="29"/>
        </w:numPr>
        <w:jc w:val="both"/>
        <w:rPr>
          <w:rFonts w:ascii="Arial" w:hAnsi="Arial" w:cs="Arial"/>
          <w:sz w:val="22"/>
          <w:szCs w:val="22"/>
        </w:rPr>
      </w:pPr>
      <w:r w:rsidRPr="00CE4CC3">
        <w:rPr>
          <w:rFonts w:ascii="Arial" w:hAnsi="Arial" w:cs="Arial"/>
          <w:sz w:val="22"/>
          <w:szCs w:val="22"/>
        </w:rPr>
        <w:t>work with local partners (who may have valuable information, resources or expertise).</w:t>
      </w:r>
    </w:p>
    <w:p w14:paraId="7523D897" w14:textId="77777777" w:rsidR="00582C39" w:rsidRPr="00CE4CC3" w:rsidRDefault="00582C39" w:rsidP="00582C39">
      <w:pPr>
        <w:jc w:val="both"/>
        <w:rPr>
          <w:rFonts w:ascii="Arial" w:hAnsi="Arial" w:cs="Arial"/>
          <w:sz w:val="22"/>
          <w:szCs w:val="22"/>
        </w:rPr>
      </w:pPr>
    </w:p>
    <w:p w14:paraId="7B390CC4" w14:textId="77777777" w:rsidR="00A145A1" w:rsidRPr="00CE4CC3" w:rsidRDefault="00582C39" w:rsidP="00F60303">
      <w:pPr>
        <w:numPr>
          <w:ilvl w:val="0"/>
          <w:numId w:val="43"/>
        </w:numPr>
        <w:jc w:val="both"/>
        <w:rPr>
          <w:rFonts w:ascii="Arial" w:hAnsi="Arial" w:cs="Arial"/>
          <w:sz w:val="22"/>
          <w:szCs w:val="22"/>
        </w:rPr>
      </w:pPr>
      <w:r w:rsidRPr="00CE4CC3">
        <w:rPr>
          <w:rFonts w:ascii="Arial" w:hAnsi="Arial" w:cs="Arial"/>
          <w:sz w:val="22"/>
          <w:szCs w:val="22"/>
        </w:rPr>
        <w:t>Working with the local community safety partnership,</w:t>
      </w:r>
      <w:r w:rsidR="008B78A5" w:rsidRPr="00CE4CC3">
        <w:rPr>
          <w:rFonts w:ascii="Arial" w:hAnsi="Arial" w:cs="Arial"/>
          <w:sz w:val="22"/>
          <w:szCs w:val="22"/>
        </w:rPr>
        <w:t xml:space="preserve"> Serious Violence Duty Sub-group,</w:t>
      </w:r>
      <w:r w:rsidRPr="00CE4CC3">
        <w:rPr>
          <w:rFonts w:ascii="Arial" w:hAnsi="Arial" w:cs="Arial"/>
          <w:sz w:val="22"/>
          <w:szCs w:val="22"/>
        </w:rPr>
        <w:t xml:space="preserve"> the youth offending team and the neighbourhood police team will help us to achieve a full understanding of the context we are working in. </w:t>
      </w:r>
      <w:r w:rsidR="00A145A1" w:rsidRPr="00CE4CC3">
        <w:rPr>
          <w:rFonts w:ascii="Arial" w:hAnsi="Arial" w:cs="Arial"/>
          <w:sz w:val="22"/>
          <w:szCs w:val="22"/>
        </w:rPr>
        <w:t xml:space="preserve">We will co-operate with the specified authorities, such as police, local government, youth offending teams, health and probation services as part of the Police, Crime, Sentencing and Courts Act 2022. </w:t>
      </w:r>
    </w:p>
    <w:p w14:paraId="56ABBB68" w14:textId="77777777" w:rsidR="00A145A1" w:rsidRPr="00CE4CC3" w:rsidRDefault="00A145A1" w:rsidP="00582C39">
      <w:pPr>
        <w:jc w:val="both"/>
        <w:rPr>
          <w:rFonts w:ascii="Arial" w:hAnsi="Arial" w:cs="Arial"/>
          <w:sz w:val="22"/>
          <w:szCs w:val="22"/>
        </w:rPr>
      </w:pPr>
    </w:p>
    <w:p w14:paraId="15415688" w14:textId="77777777" w:rsidR="00582C39" w:rsidRPr="00CE4CC3" w:rsidRDefault="00582C39" w:rsidP="00F60303">
      <w:pPr>
        <w:numPr>
          <w:ilvl w:val="0"/>
          <w:numId w:val="43"/>
        </w:numPr>
        <w:jc w:val="both"/>
        <w:rPr>
          <w:rFonts w:ascii="Arial" w:hAnsi="Arial" w:cs="Arial"/>
          <w:sz w:val="22"/>
          <w:szCs w:val="22"/>
        </w:rPr>
      </w:pPr>
      <w:r w:rsidRPr="00CE4CC3">
        <w:rPr>
          <w:rFonts w:ascii="Arial" w:hAnsi="Arial" w:cs="Arial"/>
          <w:sz w:val="22"/>
          <w:szCs w:val="22"/>
        </w:rPr>
        <w:t>As part of our emergency management planning, we have in place systems for targeting and responding to individual or group violence. Even if violent incidents themselves do not appear to be an immediate concern, there may be a need to build resilience to such problems for the future.</w:t>
      </w:r>
    </w:p>
    <w:p w14:paraId="06A15968" w14:textId="77777777" w:rsidR="00F176B3" w:rsidRPr="00CE4CC3" w:rsidRDefault="00F176B3" w:rsidP="00010CA5">
      <w:pPr>
        <w:jc w:val="both"/>
        <w:rPr>
          <w:rFonts w:ascii="Arial" w:hAnsi="Arial" w:cs="Arial"/>
          <w:sz w:val="22"/>
          <w:szCs w:val="22"/>
        </w:rPr>
      </w:pPr>
    </w:p>
    <w:p w14:paraId="76EF8E85" w14:textId="77777777" w:rsidR="00010CA5" w:rsidRPr="00CE4CC3" w:rsidRDefault="00582C39" w:rsidP="00F60303">
      <w:pPr>
        <w:numPr>
          <w:ilvl w:val="0"/>
          <w:numId w:val="43"/>
        </w:numPr>
        <w:jc w:val="both"/>
        <w:rPr>
          <w:rFonts w:ascii="Arial" w:hAnsi="Arial" w:cs="Arial"/>
          <w:sz w:val="22"/>
          <w:szCs w:val="22"/>
        </w:rPr>
      </w:pPr>
      <w:r w:rsidRPr="00CE4CC3">
        <w:rPr>
          <w:rFonts w:ascii="Arial" w:hAnsi="Arial" w:cs="Arial"/>
          <w:sz w:val="22"/>
          <w:szCs w:val="22"/>
        </w:rPr>
        <w:t xml:space="preserve">Evidence shows that early-stage intervention is an effective strategy for preventing children becoming involved in violence, crime or antisocial behaviour later in life. We will assess what will work best in preventing violence in our setting to decide who to involve in providing intervention. </w:t>
      </w:r>
    </w:p>
    <w:p w14:paraId="5F3B76CE" w14:textId="77777777" w:rsidR="004053DB" w:rsidRPr="00CE4CC3" w:rsidRDefault="004053DB" w:rsidP="003D76F1">
      <w:pPr>
        <w:jc w:val="both"/>
        <w:rPr>
          <w:rFonts w:ascii="Arial" w:hAnsi="Arial" w:cs="Arial"/>
          <w:b/>
          <w:sz w:val="22"/>
          <w:szCs w:val="22"/>
        </w:rPr>
      </w:pPr>
    </w:p>
    <w:p w14:paraId="0749ABA9" w14:textId="77777777" w:rsidR="008C49D7" w:rsidRPr="00CE4CC3" w:rsidRDefault="00DF6FA2" w:rsidP="003D76F1">
      <w:pPr>
        <w:jc w:val="both"/>
        <w:rPr>
          <w:rFonts w:ascii="Arial" w:hAnsi="Arial" w:cs="Arial"/>
          <w:b/>
          <w:sz w:val="22"/>
          <w:szCs w:val="22"/>
        </w:rPr>
      </w:pPr>
      <w:r w:rsidRPr="00CE4CC3">
        <w:rPr>
          <w:rFonts w:ascii="Arial" w:hAnsi="Arial" w:cs="Arial"/>
          <w:b/>
          <w:sz w:val="22"/>
          <w:szCs w:val="22"/>
        </w:rPr>
        <w:t>Child abduction and community safety incidents</w:t>
      </w:r>
    </w:p>
    <w:p w14:paraId="304B184F" w14:textId="77777777" w:rsidR="00DF6FA2" w:rsidRPr="00CE4CC3" w:rsidRDefault="00DF6FA2" w:rsidP="003D76F1">
      <w:pPr>
        <w:jc w:val="both"/>
        <w:rPr>
          <w:rFonts w:ascii="Arial" w:hAnsi="Arial" w:cs="Arial"/>
          <w:b/>
          <w:sz w:val="22"/>
          <w:szCs w:val="22"/>
        </w:rPr>
      </w:pPr>
    </w:p>
    <w:p w14:paraId="4BF06517" w14:textId="77777777" w:rsidR="00DF6FA2" w:rsidRPr="00CE4CC3" w:rsidRDefault="00DF6FA2" w:rsidP="00F60303">
      <w:pPr>
        <w:numPr>
          <w:ilvl w:val="0"/>
          <w:numId w:val="43"/>
        </w:numPr>
        <w:jc w:val="both"/>
        <w:rPr>
          <w:rFonts w:ascii="Arial" w:hAnsi="Arial" w:cs="Arial"/>
          <w:sz w:val="22"/>
          <w:szCs w:val="22"/>
        </w:rPr>
      </w:pPr>
      <w:r w:rsidRPr="00CE4CC3">
        <w:rPr>
          <w:rFonts w:ascii="Arial" w:hAnsi="Arial" w:cs="Arial"/>
          <w:sz w:val="22"/>
          <w:szCs w:val="22"/>
        </w:rPr>
        <w:t xml:space="preserve">We recognise child abduction as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60630DC1" w14:textId="77777777" w:rsidR="00DF6FA2" w:rsidRPr="00CE4CC3" w:rsidRDefault="00DF6FA2" w:rsidP="003D76F1">
      <w:pPr>
        <w:jc w:val="both"/>
        <w:rPr>
          <w:rFonts w:ascii="Arial" w:hAnsi="Arial" w:cs="Arial"/>
          <w:sz w:val="22"/>
          <w:szCs w:val="22"/>
        </w:rPr>
      </w:pPr>
    </w:p>
    <w:p w14:paraId="53137C41" w14:textId="77777777" w:rsidR="00DF6FA2" w:rsidRPr="00CE4CC3" w:rsidRDefault="00DF6FA2" w:rsidP="00F60303">
      <w:pPr>
        <w:numPr>
          <w:ilvl w:val="0"/>
          <w:numId w:val="43"/>
        </w:numPr>
        <w:jc w:val="both"/>
        <w:rPr>
          <w:rFonts w:ascii="Arial" w:hAnsi="Arial" w:cs="Arial"/>
          <w:sz w:val="22"/>
          <w:szCs w:val="22"/>
        </w:rPr>
      </w:pPr>
      <w:r w:rsidRPr="00CE4CC3">
        <w:rPr>
          <w:rFonts w:ascii="Arial" w:hAnsi="Arial" w:cs="Arial"/>
          <w:sz w:val="22"/>
          <w:szCs w:val="22"/>
        </w:rPr>
        <w:t>We know that other community safety inciden</w:t>
      </w:r>
      <w:r w:rsidR="008B0A2C" w:rsidRPr="00CE4CC3">
        <w:rPr>
          <w:rFonts w:ascii="Arial" w:hAnsi="Arial" w:cs="Arial"/>
          <w:sz w:val="22"/>
          <w:szCs w:val="22"/>
        </w:rPr>
        <w:t>ts in the vicinity of our setting</w:t>
      </w:r>
      <w:r w:rsidRPr="00CE4CC3">
        <w:rPr>
          <w:rFonts w:ascii="Arial" w:hAnsi="Arial" w:cs="Arial"/>
          <w:sz w:val="22"/>
          <w:szCs w:val="22"/>
        </w:rPr>
        <w:t xml:space="preserve"> can raise concerns amongst children and parents, for example, people loitering nearby or unknown adults engaging children in conversation. </w:t>
      </w:r>
    </w:p>
    <w:p w14:paraId="2D92ACF8" w14:textId="77777777" w:rsidR="00DF6FA2" w:rsidRPr="00CE4CC3" w:rsidRDefault="00DF6FA2" w:rsidP="003D76F1">
      <w:pPr>
        <w:jc w:val="both"/>
        <w:rPr>
          <w:rFonts w:ascii="Arial" w:hAnsi="Arial" w:cs="Arial"/>
          <w:sz w:val="22"/>
          <w:szCs w:val="22"/>
        </w:rPr>
      </w:pPr>
    </w:p>
    <w:p w14:paraId="6F027A63" w14:textId="77777777" w:rsidR="00DF6FA2" w:rsidRPr="00CE4CC3" w:rsidRDefault="00DF6FA2" w:rsidP="00F60303">
      <w:pPr>
        <w:numPr>
          <w:ilvl w:val="0"/>
          <w:numId w:val="43"/>
        </w:numPr>
        <w:jc w:val="both"/>
        <w:rPr>
          <w:rFonts w:ascii="Arial" w:hAnsi="Arial" w:cs="Arial"/>
          <w:sz w:val="22"/>
          <w:szCs w:val="22"/>
        </w:rPr>
      </w:pPr>
      <w:r w:rsidRPr="00CE4CC3">
        <w:rPr>
          <w:rFonts w:ascii="Arial" w:hAnsi="Arial" w:cs="Arial"/>
          <w:sz w:val="22"/>
          <w:szCs w:val="22"/>
        </w:rPr>
        <w:t xml:space="preserve">As children get older and are granted more independence (for example, as they start walking to school on their own) we will give them practical advice on how to keep themselves safe. This may include outdoor-safety lessons run by teachers or other professionals. We will aim to build on building children’s confidence and abilities rather than simply warning them about all strangers. </w:t>
      </w:r>
    </w:p>
    <w:p w14:paraId="4D1E0F11" w14:textId="77777777" w:rsidR="00DF6FA2" w:rsidRPr="00CE4CC3" w:rsidRDefault="00DF6FA2" w:rsidP="003D76F1">
      <w:pPr>
        <w:jc w:val="both"/>
        <w:rPr>
          <w:rFonts w:ascii="Arial" w:hAnsi="Arial" w:cs="Arial"/>
          <w:b/>
          <w:sz w:val="22"/>
          <w:szCs w:val="22"/>
        </w:rPr>
      </w:pPr>
    </w:p>
    <w:p w14:paraId="1534D69F" w14:textId="77777777" w:rsidR="003D76F1" w:rsidRPr="00CE4CC3" w:rsidRDefault="003D76F1" w:rsidP="003D76F1">
      <w:pPr>
        <w:jc w:val="both"/>
        <w:rPr>
          <w:rFonts w:ascii="Arial" w:hAnsi="Arial" w:cs="Arial"/>
          <w:b/>
          <w:sz w:val="22"/>
          <w:szCs w:val="22"/>
        </w:rPr>
      </w:pPr>
      <w:r w:rsidRPr="00CE4CC3">
        <w:rPr>
          <w:rFonts w:ascii="Arial" w:hAnsi="Arial" w:cs="Arial"/>
          <w:b/>
          <w:sz w:val="22"/>
          <w:szCs w:val="22"/>
        </w:rPr>
        <w:t xml:space="preserve">Children and the court system  </w:t>
      </w:r>
    </w:p>
    <w:p w14:paraId="271A4444" w14:textId="77777777" w:rsidR="006B3B07" w:rsidRPr="00CE4CC3" w:rsidRDefault="006B3B07" w:rsidP="003D76F1">
      <w:pPr>
        <w:jc w:val="both"/>
        <w:rPr>
          <w:rFonts w:ascii="Arial" w:hAnsi="Arial" w:cs="Arial"/>
          <w:i/>
          <w:sz w:val="22"/>
          <w:szCs w:val="22"/>
        </w:rPr>
      </w:pPr>
    </w:p>
    <w:p w14:paraId="35B9A884" w14:textId="77777777" w:rsidR="003D76F1" w:rsidRPr="00CE4CC3" w:rsidRDefault="00DF6FA2" w:rsidP="00F60303">
      <w:pPr>
        <w:numPr>
          <w:ilvl w:val="0"/>
          <w:numId w:val="43"/>
        </w:numPr>
        <w:jc w:val="both"/>
        <w:rPr>
          <w:rFonts w:ascii="Arial" w:hAnsi="Arial" w:cs="Arial"/>
          <w:sz w:val="22"/>
          <w:szCs w:val="22"/>
        </w:rPr>
      </w:pPr>
      <w:r w:rsidRPr="00CE4CC3">
        <w:rPr>
          <w:rFonts w:ascii="Arial" w:hAnsi="Arial" w:cs="Arial"/>
          <w:sz w:val="22"/>
          <w:szCs w:val="22"/>
        </w:rPr>
        <w:t>We</w:t>
      </w:r>
      <w:r w:rsidR="003D76F1" w:rsidRPr="00CE4CC3">
        <w:rPr>
          <w:rFonts w:ascii="Arial" w:hAnsi="Arial" w:cs="Arial"/>
          <w:sz w:val="22"/>
          <w:szCs w:val="22"/>
        </w:rPr>
        <w:t xml:space="preserve"> recognise that sometimes children are required to give evidence in </w:t>
      </w:r>
      <w:r w:rsidR="00422B79" w:rsidRPr="00CE4CC3">
        <w:rPr>
          <w:rFonts w:ascii="Arial" w:hAnsi="Arial" w:cs="Arial"/>
          <w:sz w:val="22"/>
          <w:szCs w:val="22"/>
        </w:rPr>
        <w:t>criminal</w:t>
      </w:r>
      <w:r w:rsidR="003D76F1" w:rsidRPr="00CE4CC3">
        <w:rPr>
          <w:rFonts w:ascii="Arial" w:hAnsi="Arial" w:cs="Arial"/>
          <w:sz w:val="22"/>
          <w:szCs w:val="22"/>
        </w:rPr>
        <w:t xml:space="preserve"> courts, for crimes committed </w:t>
      </w:r>
      <w:r w:rsidR="00422B79" w:rsidRPr="00CE4CC3">
        <w:rPr>
          <w:rFonts w:ascii="Arial" w:hAnsi="Arial" w:cs="Arial"/>
          <w:sz w:val="22"/>
          <w:szCs w:val="22"/>
        </w:rPr>
        <w:t>against</w:t>
      </w:r>
      <w:r w:rsidR="003D76F1" w:rsidRPr="00CE4CC3">
        <w:rPr>
          <w:rFonts w:ascii="Arial" w:hAnsi="Arial" w:cs="Arial"/>
          <w:sz w:val="22"/>
          <w:szCs w:val="22"/>
        </w:rPr>
        <w:t xml:space="preserve"> them or for </w:t>
      </w:r>
      <w:r w:rsidR="00422B79" w:rsidRPr="00CE4CC3">
        <w:rPr>
          <w:rFonts w:ascii="Arial" w:hAnsi="Arial" w:cs="Arial"/>
          <w:sz w:val="22"/>
          <w:szCs w:val="22"/>
        </w:rPr>
        <w:t>other crimes they have witnessed.</w:t>
      </w:r>
      <w:r w:rsidR="003D76F1" w:rsidRPr="00CE4CC3">
        <w:rPr>
          <w:rFonts w:ascii="Arial" w:hAnsi="Arial" w:cs="Arial"/>
          <w:sz w:val="22"/>
          <w:szCs w:val="22"/>
        </w:rPr>
        <w:t xml:space="preserve"> We will </w:t>
      </w:r>
      <w:r w:rsidR="00A145A1" w:rsidRPr="00CE4CC3">
        <w:rPr>
          <w:rFonts w:ascii="Arial" w:hAnsi="Arial" w:cs="Arial"/>
          <w:sz w:val="22"/>
          <w:szCs w:val="22"/>
        </w:rPr>
        <w:t xml:space="preserve">signpost them to the </w:t>
      </w:r>
      <w:hyperlink r:id="rId31" w:history="1">
        <w:r w:rsidR="00A145A1" w:rsidRPr="00CE4CC3">
          <w:rPr>
            <w:rStyle w:val="Hyperlink"/>
            <w:rFonts w:ascii="Arial" w:hAnsi="Arial" w:cs="Arial"/>
            <w:sz w:val="22"/>
            <w:szCs w:val="22"/>
          </w:rPr>
          <w:t>guides for young people</w:t>
        </w:r>
      </w:hyperlink>
      <w:r w:rsidR="003D76F1" w:rsidRPr="00CE4CC3">
        <w:rPr>
          <w:rFonts w:ascii="Arial" w:hAnsi="Arial" w:cs="Arial"/>
          <w:sz w:val="22"/>
          <w:szCs w:val="22"/>
        </w:rPr>
        <w:t xml:space="preserve">. </w:t>
      </w:r>
    </w:p>
    <w:p w14:paraId="2E829231" w14:textId="77777777" w:rsidR="003D76F1" w:rsidRPr="00CE4CC3" w:rsidRDefault="003D76F1" w:rsidP="003D76F1">
      <w:pPr>
        <w:jc w:val="both"/>
        <w:rPr>
          <w:rFonts w:ascii="Arial" w:hAnsi="Arial" w:cs="Arial"/>
          <w:sz w:val="22"/>
          <w:szCs w:val="22"/>
        </w:rPr>
      </w:pPr>
    </w:p>
    <w:p w14:paraId="622F2B27" w14:textId="77777777" w:rsidR="003D76F1" w:rsidRPr="00CE4CC3" w:rsidRDefault="00DF6FA2" w:rsidP="00F60303">
      <w:pPr>
        <w:numPr>
          <w:ilvl w:val="0"/>
          <w:numId w:val="43"/>
        </w:numPr>
        <w:jc w:val="both"/>
        <w:rPr>
          <w:rFonts w:ascii="Arial" w:hAnsi="Arial" w:cs="Arial"/>
          <w:sz w:val="22"/>
          <w:szCs w:val="22"/>
        </w:rPr>
      </w:pPr>
      <w:r w:rsidRPr="00CE4CC3">
        <w:rPr>
          <w:rFonts w:ascii="Arial" w:hAnsi="Arial" w:cs="Arial"/>
          <w:sz w:val="22"/>
          <w:szCs w:val="22"/>
        </w:rPr>
        <w:t>We</w:t>
      </w:r>
      <w:r w:rsidR="003D76F1" w:rsidRPr="00CE4CC3">
        <w:rPr>
          <w:rFonts w:ascii="Arial" w:hAnsi="Arial" w:cs="Arial"/>
          <w:sz w:val="22"/>
          <w:szCs w:val="22"/>
        </w:rPr>
        <w:t xml:space="preserve"> will follow these guides to ensure the correct process is followed and support and special measures are made available. </w:t>
      </w:r>
    </w:p>
    <w:p w14:paraId="469770B4" w14:textId="77777777" w:rsidR="003D76F1" w:rsidRPr="00CE4CC3" w:rsidRDefault="003D76F1" w:rsidP="003D76F1">
      <w:pPr>
        <w:jc w:val="both"/>
        <w:rPr>
          <w:rFonts w:ascii="Arial" w:hAnsi="Arial" w:cs="Arial"/>
          <w:sz w:val="22"/>
          <w:szCs w:val="22"/>
        </w:rPr>
      </w:pPr>
    </w:p>
    <w:p w14:paraId="3ACB74B2" w14:textId="77777777" w:rsidR="003D76F1" w:rsidRPr="00CE4CC3" w:rsidRDefault="003D76F1" w:rsidP="00F60303">
      <w:pPr>
        <w:numPr>
          <w:ilvl w:val="0"/>
          <w:numId w:val="43"/>
        </w:numPr>
        <w:jc w:val="both"/>
        <w:rPr>
          <w:rFonts w:ascii="Arial" w:hAnsi="Arial" w:cs="Arial"/>
          <w:sz w:val="22"/>
          <w:szCs w:val="22"/>
        </w:rPr>
      </w:pPr>
      <w:r w:rsidRPr="00CE4CC3">
        <w:rPr>
          <w:rFonts w:ascii="Arial" w:hAnsi="Arial" w:cs="Arial"/>
          <w:sz w:val="22"/>
          <w:szCs w:val="22"/>
        </w:rPr>
        <w:t>We understand that when child arrangements via the family courts are made following separation</w:t>
      </w:r>
      <w:r w:rsidR="00B329AB" w:rsidRPr="00CE4CC3">
        <w:rPr>
          <w:rFonts w:ascii="Arial" w:hAnsi="Arial" w:cs="Arial"/>
          <w:sz w:val="22"/>
          <w:szCs w:val="22"/>
        </w:rPr>
        <w:t>,</w:t>
      </w:r>
      <w:r w:rsidR="00422B79" w:rsidRPr="00CE4CC3">
        <w:rPr>
          <w:rFonts w:ascii="Arial" w:hAnsi="Arial" w:cs="Arial"/>
          <w:sz w:val="22"/>
          <w:szCs w:val="22"/>
        </w:rPr>
        <w:t xml:space="preserve"> this</w:t>
      </w:r>
      <w:r w:rsidRPr="00CE4CC3">
        <w:rPr>
          <w:rFonts w:ascii="Arial" w:hAnsi="Arial" w:cs="Arial"/>
          <w:sz w:val="22"/>
          <w:szCs w:val="22"/>
        </w:rPr>
        <w:t xml:space="preserve"> can be a stressful </w:t>
      </w:r>
      <w:r w:rsidR="00B329AB" w:rsidRPr="00CE4CC3">
        <w:rPr>
          <w:rFonts w:ascii="Arial" w:hAnsi="Arial" w:cs="Arial"/>
          <w:sz w:val="22"/>
          <w:szCs w:val="22"/>
        </w:rPr>
        <w:t xml:space="preserve">time, </w:t>
      </w:r>
      <w:r w:rsidRPr="00CE4CC3">
        <w:rPr>
          <w:rFonts w:ascii="Arial" w:hAnsi="Arial" w:cs="Arial"/>
          <w:sz w:val="22"/>
          <w:szCs w:val="22"/>
        </w:rPr>
        <w:t>and entre</w:t>
      </w:r>
      <w:r w:rsidR="00277932" w:rsidRPr="00CE4CC3">
        <w:rPr>
          <w:rFonts w:ascii="Arial" w:hAnsi="Arial" w:cs="Arial"/>
          <w:sz w:val="22"/>
          <w:szCs w:val="22"/>
        </w:rPr>
        <w:t>nch conflict in families and</w:t>
      </w:r>
      <w:r w:rsidRPr="00CE4CC3">
        <w:rPr>
          <w:rFonts w:ascii="Arial" w:hAnsi="Arial" w:cs="Arial"/>
          <w:sz w:val="22"/>
          <w:szCs w:val="22"/>
        </w:rPr>
        <w:t xml:space="preserve"> this can be stressful for children. We will follow the </w:t>
      </w:r>
      <w:hyperlink r:id="rId32" w:history="1">
        <w:r w:rsidRPr="00CE4CC3">
          <w:rPr>
            <w:rStyle w:val="Hyperlink"/>
            <w:rFonts w:ascii="Arial" w:hAnsi="Arial" w:cs="Arial"/>
            <w:sz w:val="22"/>
            <w:szCs w:val="22"/>
          </w:rPr>
          <w:t>guidance of the Ministry of Justice</w:t>
        </w:r>
      </w:hyperlink>
      <w:r w:rsidRPr="00CE4CC3">
        <w:rPr>
          <w:rFonts w:ascii="Arial" w:hAnsi="Arial" w:cs="Arial"/>
          <w:sz w:val="22"/>
          <w:szCs w:val="22"/>
        </w:rPr>
        <w:t xml:space="preserve"> in managing these situations. </w:t>
      </w:r>
    </w:p>
    <w:p w14:paraId="2A489932" w14:textId="77777777" w:rsidR="00023F71" w:rsidRPr="00CE4CC3" w:rsidRDefault="00023F71" w:rsidP="003D76F1">
      <w:pPr>
        <w:jc w:val="both"/>
        <w:rPr>
          <w:rFonts w:ascii="Arial" w:hAnsi="Arial" w:cs="Arial"/>
          <w:b/>
          <w:sz w:val="22"/>
          <w:szCs w:val="22"/>
        </w:rPr>
      </w:pPr>
    </w:p>
    <w:p w14:paraId="3E29E669" w14:textId="77777777" w:rsidR="003D76F1" w:rsidRPr="00CE4CC3" w:rsidRDefault="003D76F1" w:rsidP="003D76F1">
      <w:pPr>
        <w:jc w:val="both"/>
        <w:rPr>
          <w:rFonts w:ascii="Arial" w:hAnsi="Arial" w:cs="Arial"/>
          <w:b/>
          <w:sz w:val="22"/>
          <w:szCs w:val="22"/>
        </w:rPr>
      </w:pPr>
      <w:r w:rsidRPr="00CE4CC3">
        <w:rPr>
          <w:rFonts w:ascii="Arial" w:hAnsi="Arial" w:cs="Arial"/>
          <w:b/>
          <w:sz w:val="22"/>
          <w:szCs w:val="22"/>
        </w:rPr>
        <w:t>Children with family members in prison</w:t>
      </w:r>
    </w:p>
    <w:p w14:paraId="68791C6A" w14:textId="77777777" w:rsidR="006B3B07" w:rsidRPr="00CE4CC3" w:rsidRDefault="006B3B07" w:rsidP="003D76F1">
      <w:pPr>
        <w:jc w:val="both"/>
        <w:rPr>
          <w:rFonts w:ascii="Arial" w:hAnsi="Arial" w:cs="Arial"/>
          <w:b/>
          <w:sz w:val="22"/>
          <w:szCs w:val="22"/>
        </w:rPr>
      </w:pPr>
    </w:p>
    <w:p w14:paraId="0943F949" w14:textId="77777777" w:rsidR="003D76F1" w:rsidRPr="00CE4CC3" w:rsidRDefault="009A5EC5" w:rsidP="00F60303">
      <w:pPr>
        <w:numPr>
          <w:ilvl w:val="0"/>
          <w:numId w:val="43"/>
        </w:numPr>
        <w:jc w:val="both"/>
        <w:rPr>
          <w:rFonts w:ascii="Arial" w:hAnsi="Arial" w:cs="Arial"/>
          <w:sz w:val="22"/>
          <w:szCs w:val="22"/>
        </w:rPr>
      </w:pPr>
      <w:r w:rsidRPr="00CE4CC3">
        <w:rPr>
          <w:rFonts w:ascii="Arial" w:hAnsi="Arial" w:cs="Arial"/>
          <w:sz w:val="22"/>
          <w:szCs w:val="22"/>
        </w:rPr>
        <w:t>W</w:t>
      </w:r>
      <w:r w:rsidR="003D76F1" w:rsidRPr="00CE4CC3">
        <w:rPr>
          <w:rFonts w:ascii="Arial" w:hAnsi="Arial" w:cs="Arial"/>
          <w:sz w:val="22"/>
          <w:szCs w:val="22"/>
        </w:rPr>
        <w:t>e recognise that children who have a parent in prison are</w:t>
      </w:r>
      <w:r w:rsidR="003D76F1" w:rsidRPr="00CE4CC3">
        <w:t xml:space="preserve"> </w:t>
      </w:r>
      <w:r w:rsidR="003D76F1" w:rsidRPr="00CE4CC3">
        <w:rPr>
          <w:rFonts w:ascii="Arial" w:hAnsi="Arial" w:cs="Arial"/>
          <w:sz w:val="22"/>
          <w:szCs w:val="22"/>
        </w:rPr>
        <w:t xml:space="preserve">at risk of poor outcomes including poverty, stigma, isolation and poor mental health. We will use the information from </w:t>
      </w:r>
      <w:hyperlink r:id="rId33" w:history="1">
        <w:r w:rsidR="003D76F1" w:rsidRPr="00CE4CC3">
          <w:rPr>
            <w:rStyle w:val="Hyperlink"/>
            <w:rFonts w:ascii="Arial" w:hAnsi="Arial" w:cs="Arial"/>
            <w:sz w:val="22"/>
            <w:szCs w:val="22"/>
          </w:rPr>
          <w:t>NICCO</w:t>
        </w:r>
      </w:hyperlink>
      <w:r w:rsidR="003D76F1" w:rsidRPr="00CE4CC3">
        <w:rPr>
          <w:rFonts w:ascii="Arial" w:hAnsi="Arial" w:cs="Arial"/>
          <w:sz w:val="22"/>
          <w:szCs w:val="22"/>
        </w:rPr>
        <w:t xml:space="preserve">, to help mitigate negative consequences for those children. </w:t>
      </w:r>
    </w:p>
    <w:p w14:paraId="0FBF12C8" w14:textId="77777777" w:rsidR="009A5EC5" w:rsidRPr="00CE4CC3" w:rsidRDefault="009A5EC5" w:rsidP="003D76F1">
      <w:pPr>
        <w:jc w:val="both"/>
        <w:rPr>
          <w:rFonts w:ascii="Arial" w:hAnsi="Arial" w:cs="Arial"/>
          <w:sz w:val="22"/>
          <w:szCs w:val="22"/>
        </w:rPr>
      </w:pPr>
    </w:p>
    <w:p w14:paraId="30402B0B" w14:textId="77777777" w:rsidR="009A5EC5" w:rsidRPr="00CE4CC3" w:rsidRDefault="009A5EC5" w:rsidP="003D76F1">
      <w:pPr>
        <w:jc w:val="both"/>
        <w:rPr>
          <w:rFonts w:ascii="Arial" w:hAnsi="Arial" w:cs="Arial"/>
          <w:b/>
          <w:sz w:val="22"/>
          <w:szCs w:val="22"/>
        </w:rPr>
      </w:pPr>
      <w:r w:rsidRPr="00CE4CC3">
        <w:rPr>
          <w:rFonts w:ascii="Arial" w:hAnsi="Arial" w:cs="Arial"/>
          <w:b/>
          <w:sz w:val="22"/>
          <w:szCs w:val="22"/>
        </w:rPr>
        <w:t xml:space="preserve">Cybercrime </w:t>
      </w:r>
    </w:p>
    <w:p w14:paraId="28C01B2A" w14:textId="77777777" w:rsidR="009A5EC5" w:rsidRPr="00CE4CC3" w:rsidRDefault="009A5EC5" w:rsidP="003D76F1">
      <w:pPr>
        <w:jc w:val="both"/>
        <w:rPr>
          <w:rFonts w:ascii="Arial" w:hAnsi="Arial" w:cs="Arial"/>
          <w:b/>
          <w:sz w:val="22"/>
          <w:szCs w:val="22"/>
        </w:rPr>
      </w:pPr>
    </w:p>
    <w:p w14:paraId="6CDEEFC0" w14:textId="77777777" w:rsidR="00D70868" w:rsidRPr="00CE4CC3" w:rsidRDefault="00D70868" w:rsidP="00F60303">
      <w:pPr>
        <w:numPr>
          <w:ilvl w:val="0"/>
          <w:numId w:val="43"/>
        </w:numPr>
        <w:jc w:val="both"/>
        <w:rPr>
          <w:rFonts w:ascii="Arial" w:hAnsi="Arial" w:cs="Arial"/>
          <w:sz w:val="22"/>
          <w:szCs w:val="22"/>
        </w:rPr>
      </w:pPr>
      <w:r w:rsidRPr="00CE4CC3">
        <w:rPr>
          <w:rFonts w:ascii="Arial" w:hAnsi="Arial" w:cs="Arial"/>
          <w:sz w:val="22"/>
          <w:szCs w:val="22"/>
        </w:rPr>
        <w:t>We understand c</w:t>
      </w:r>
      <w:r w:rsidR="009A5EC5" w:rsidRPr="00CE4CC3">
        <w:rPr>
          <w:rFonts w:ascii="Arial" w:hAnsi="Arial" w:cs="Arial"/>
          <w:sz w:val="22"/>
          <w:szCs w:val="22"/>
        </w:rPr>
        <w:t>ybercrime is criminal activity committed using computers and/or the internet. It is broadly categorised as either ‘cyber-enabled’ (crimes that can happen off-line but are enabled at scale and at speed on-line) or ‘cyber dependent’ (crimes that can be committed only by using a computer). Cy</w:t>
      </w:r>
      <w:r w:rsidRPr="00CE4CC3">
        <w:rPr>
          <w:rFonts w:ascii="Arial" w:hAnsi="Arial" w:cs="Arial"/>
          <w:sz w:val="22"/>
          <w:szCs w:val="22"/>
        </w:rPr>
        <w:t xml:space="preserve">ber-dependent crimes include; </w:t>
      </w:r>
    </w:p>
    <w:p w14:paraId="3FA07C41" w14:textId="77777777" w:rsidR="00D70868" w:rsidRPr="00CE4CC3" w:rsidRDefault="009A5EC5" w:rsidP="00F60303">
      <w:pPr>
        <w:numPr>
          <w:ilvl w:val="0"/>
          <w:numId w:val="27"/>
        </w:numPr>
        <w:jc w:val="both"/>
        <w:rPr>
          <w:rFonts w:ascii="Arial" w:hAnsi="Arial" w:cs="Arial"/>
          <w:sz w:val="22"/>
          <w:szCs w:val="22"/>
        </w:rPr>
      </w:pPr>
      <w:r w:rsidRPr="00CE4CC3">
        <w:rPr>
          <w:rFonts w:ascii="Arial" w:hAnsi="Arial" w:cs="Arial"/>
          <w:sz w:val="22"/>
          <w:szCs w:val="22"/>
        </w:rPr>
        <w:t>unauthorised access to computers (illegal ‘hacking’), for example accessing a school’s computer network to look for test paper answ</w:t>
      </w:r>
      <w:r w:rsidR="00D70868" w:rsidRPr="00CE4CC3">
        <w:rPr>
          <w:rFonts w:ascii="Arial" w:hAnsi="Arial" w:cs="Arial"/>
          <w:sz w:val="22"/>
          <w:szCs w:val="22"/>
        </w:rPr>
        <w:t xml:space="preserve">ers or change grades awarded; </w:t>
      </w:r>
    </w:p>
    <w:p w14:paraId="0ACBABD9" w14:textId="77777777" w:rsidR="00D70868" w:rsidRPr="00CE4CC3" w:rsidRDefault="009A5EC5" w:rsidP="00F60303">
      <w:pPr>
        <w:numPr>
          <w:ilvl w:val="0"/>
          <w:numId w:val="27"/>
        </w:numPr>
        <w:jc w:val="both"/>
        <w:rPr>
          <w:rFonts w:ascii="Arial" w:hAnsi="Arial" w:cs="Arial"/>
          <w:sz w:val="22"/>
          <w:szCs w:val="22"/>
        </w:rPr>
      </w:pPr>
      <w:r w:rsidRPr="00CE4CC3">
        <w:rPr>
          <w:rFonts w:ascii="Arial" w:hAnsi="Arial" w:cs="Arial"/>
          <w:sz w:val="22"/>
          <w:szCs w:val="22"/>
        </w:rPr>
        <w:t>denial of Service (Dos or DDoS) attacks or ‘booting’. These are attempts to make a computer, network or website unavailable by overwhelming it with internet traffi</w:t>
      </w:r>
      <w:r w:rsidR="00D70868" w:rsidRPr="00CE4CC3">
        <w:rPr>
          <w:rFonts w:ascii="Arial" w:hAnsi="Arial" w:cs="Arial"/>
          <w:sz w:val="22"/>
          <w:szCs w:val="22"/>
        </w:rPr>
        <w:t xml:space="preserve">c from multiple sources; and, </w:t>
      </w:r>
    </w:p>
    <w:p w14:paraId="428C5C54" w14:textId="77777777" w:rsidR="009A5EC5" w:rsidRPr="00CE4CC3" w:rsidRDefault="009A5EC5" w:rsidP="00F60303">
      <w:pPr>
        <w:numPr>
          <w:ilvl w:val="0"/>
          <w:numId w:val="27"/>
        </w:numPr>
        <w:jc w:val="both"/>
        <w:rPr>
          <w:rFonts w:ascii="Arial" w:hAnsi="Arial" w:cs="Arial"/>
          <w:sz w:val="22"/>
          <w:szCs w:val="22"/>
        </w:rPr>
      </w:pPr>
      <w:r w:rsidRPr="00CE4CC3">
        <w:rPr>
          <w:rFonts w:ascii="Arial" w:hAnsi="Arial" w:cs="Arial"/>
          <w:sz w:val="22"/>
          <w:szCs w:val="22"/>
        </w:rPr>
        <w:t>making, supplying or obtaining malware (malicious software) such as viruses, spyware, ransomware, botnets and Remote Access Trojans with the intent to commit further offence, including those above.</w:t>
      </w:r>
    </w:p>
    <w:p w14:paraId="1DBEDAB5" w14:textId="77777777" w:rsidR="00D70868" w:rsidRPr="00CE4CC3" w:rsidRDefault="00D70868" w:rsidP="003D76F1">
      <w:pPr>
        <w:jc w:val="both"/>
        <w:rPr>
          <w:rFonts w:ascii="Arial" w:hAnsi="Arial" w:cs="Arial"/>
          <w:sz w:val="22"/>
          <w:szCs w:val="22"/>
        </w:rPr>
      </w:pPr>
    </w:p>
    <w:p w14:paraId="3DD92393" w14:textId="77777777" w:rsidR="00D70868" w:rsidRPr="00CE4CC3" w:rsidRDefault="009A5EC5" w:rsidP="00F60303">
      <w:pPr>
        <w:numPr>
          <w:ilvl w:val="0"/>
          <w:numId w:val="43"/>
        </w:numPr>
        <w:jc w:val="both"/>
        <w:rPr>
          <w:rFonts w:ascii="Arial" w:hAnsi="Arial" w:cs="Arial"/>
          <w:sz w:val="22"/>
          <w:szCs w:val="22"/>
        </w:rPr>
      </w:pPr>
      <w:r w:rsidRPr="00CE4CC3">
        <w:rPr>
          <w:rFonts w:ascii="Arial" w:hAnsi="Arial" w:cs="Arial"/>
          <w:sz w:val="22"/>
          <w:szCs w:val="22"/>
        </w:rPr>
        <w:t xml:space="preserve">Children with particular skill and interest in computing and technology may inadvertently or deliberately stray into cyber-dependent crime. </w:t>
      </w:r>
    </w:p>
    <w:p w14:paraId="4E36A5BA" w14:textId="77777777" w:rsidR="00D70868" w:rsidRPr="00CE4CC3" w:rsidRDefault="00D70868" w:rsidP="003D76F1">
      <w:pPr>
        <w:jc w:val="both"/>
        <w:rPr>
          <w:rFonts w:ascii="Arial" w:hAnsi="Arial" w:cs="Arial"/>
          <w:sz w:val="22"/>
          <w:szCs w:val="22"/>
        </w:rPr>
      </w:pPr>
    </w:p>
    <w:p w14:paraId="2180BCEB" w14:textId="77777777" w:rsidR="003D76F1" w:rsidRPr="00CE4CC3" w:rsidRDefault="009A5EC5" w:rsidP="00F60303">
      <w:pPr>
        <w:numPr>
          <w:ilvl w:val="0"/>
          <w:numId w:val="43"/>
        </w:numPr>
        <w:jc w:val="both"/>
        <w:rPr>
          <w:rFonts w:ascii="Arial" w:hAnsi="Arial" w:cs="Arial"/>
          <w:sz w:val="22"/>
          <w:szCs w:val="22"/>
        </w:rPr>
      </w:pPr>
      <w:r w:rsidRPr="00CE4CC3">
        <w:rPr>
          <w:rFonts w:ascii="Arial" w:hAnsi="Arial" w:cs="Arial"/>
          <w:sz w:val="22"/>
          <w:szCs w:val="22"/>
        </w:rPr>
        <w:t xml:space="preserve">If there are concerns about a child in this area, the </w:t>
      </w:r>
      <w:r w:rsidR="008B0A2C" w:rsidRPr="00CE4CC3">
        <w:rPr>
          <w:rFonts w:ascii="Arial" w:hAnsi="Arial" w:cs="Arial"/>
          <w:sz w:val="22"/>
          <w:szCs w:val="22"/>
        </w:rPr>
        <w:t>DSL</w:t>
      </w:r>
      <w:r w:rsidRPr="00CE4CC3">
        <w:rPr>
          <w:rFonts w:ascii="Arial" w:hAnsi="Arial" w:cs="Arial"/>
          <w:sz w:val="22"/>
          <w:szCs w:val="22"/>
        </w:rPr>
        <w:t xml:space="preserve"> (or a deputy), </w:t>
      </w:r>
      <w:r w:rsidR="00D70868" w:rsidRPr="00CE4CC3">
        <w:rPr>
          <w:rFonts w:ascii="Arial" w:hAnsi="Arial" w:cs="Arial"/>
          <w:sz w:val="22"/>
          <w:szCs w:val="22"/>
        </w:rPr>
        <w:t>will</w:t>
      </w:r>
      <w:r w:rsidRPr="00CE4CC3">
        <w:rPr>
          <w:rFonts w:ascii="Arial" w:hAnsi="Arial" w:cs="Arial"/>
          <w:sz w:val="22"/>
          <w:szCs w:val="22"/>
        </w:rPr>
        <w:t xml:space="preserve"> consider referring into the </w:t>
      </w:r>
      <w:r w:rsidRPr="00CE4CC3">
        <w:rPr>
          <w:rFonts w:ascii="Arial" w:hAnsi="Arial" w:cs="Arial"/>
          <w:b/>
          <w:sz w:val="22"/>
          <w:szCs w:val="22"/>
        </w:rPr>
        <w:t>Cyber Choices</w:t>
      </w:r>
      <w:r w:rsidRPr="00CE4CC3">
        <w:rPr>
          <w:rFonts w:ascii="Arial" w:hAnsi="Arial" w:cs="Arial"/>
          <w:sz w:val="22"/>
          <w:szCs w:val="22"/>
        </w:rPr>
        <w:t xml:space="preserve"> programme. </w:t>
      </w:r>
    </w:p>
    <w:p w14:paraId="62DC4FDF" w14:textId="77777777" w:rsidR="00D70868" w:rsidRPr="00CE4CC3" w:rsidRDefault="00D70868" w:rsidP="003D76F1">
      <w:pPr>
        <w:jc w:val="both"/>
        <w:rPr>
          <w:rFonts w:ascii="Arial" w:hAnsi="Arial" w:cs="Arial"/>
          <w:b/>
          <w:sz w:val="22"/>
          <w:szCs w:val="22"/>
          <w:u w:val="single"/>
        </w:rPr>
      </w:pPr>
    </w:p>
    <w:p w14:paraId="38F1094F" w14:textId="77777777" w:rsidR="008C7013" w:rsidRPr="00CE4CC3" w:rsidRDefault="008C7013" w:rsidP="008B48A3">
      <w:pPr>
        <w:pStyle w:val="Default"/>
        <w:rPr>
          <w:b/>
          <w:sz w:val="22"/>
          <w:szCs w:val="22"/>
        </w:rPr>
      </w:pPr>
      <w:r w:rsidRPr="00CE4CC3">
        <w:rPr>
          <w:b/>
          <w:sz w:val="22"/>
          <w:szCs w:val="22"/>
        </w:rPr>
        <w:t>Parent conflict</w:t>
      </w:r>
    </w:p>
    <w:p w14:paraId="11FEF9BD" w14:textId="77777777" w:rsidR="008C7013" w:rsidRPr="00CE4CC3" w:rsidRDefault="008C7013" w:rsidP="008B48A3">
      <w:pPr>
        <w:pStyle w:val="Default"/>
        <w:rPr>
          <w:b/>
          <w:sz w:val="22"/>
          <w:szCs w:val="22"/>
        </w:rPr>
      </w:pPr>
    </w:p>
    <w:p w14:paraId="7DBF798F" w14:textId="77777777" w:rsidR="008C7013" w:rsidRPr="00CE4CC3" w:rsidRDefault="008C7013" w:rsidP="00F60303">
      <w:pPr>
        <w:pStyle w:val="Default"/>
        <w:numPr>
          <w:ilvl w:val="0"/>
          <w:numId w:val="43"/>
        </w:numPr>
        <w:rPr>
          <w:bCs/>
          <w:sz w:val="22"/>
          <w:szCs w:val="22"/>
        </w:rPr>
      </w:pPr>
      <w:r w:rsidRPr="00CE4CC3">
        <w:rPr>
          <w:bCs/>
          <w:sz w:val="22"/>
          <w:szCs w:val="22"/>
        </w:rPr>
        <w:t xml:space="preserve">We are committed to helping families to communicate better. We know that relationships are key and positive communication is what we want to see. </w:t>
      </w:r>
    </w:p>
    <w:p w14:paraId="35A7621A" w14:textId="77777777" w:rsidR="008C7013" w:rsidRPr="00CE4CC3" w:rsidRDefault="008C7013" w:rsidP="008B48A3">
      <w:pPr>
        <w:pStyle w:val="Default"/>
        <w:rPr>
          <w:bCs/>
          <w:sz w:val="22"/>
          <w:szCs w:val="22"/>
        </w:rPr>
      </w:pPr>
    </w:p>
    <w:p w14:paraId="716B62B9" w14:textId="77777777" w:rsidR="008C7013" w:rsidRPr="00CE4CC3" w:rsidRDefault="008C7013" w:rsidP="00F60303">
      <w:pPr>
        <w:pStyle w:val="Default"/>
        <w:numPr>
          <w:ilvl w:val="0"/>
          <w:numId w:val="43"/>
        </w:numPr>
        <w:rPr>
          <w:bCs/>
          <w:sz w:val="22"/>
          <w:szCs w:val="22"/>
        </w:rPr>
      </w:pPr>
      <w:r w:rsidRPr="00CE4CC3">
        <w:rPr>
          <w:bCs/>
          <w:sz w:val="22"/>
          <w:szCs w:val="22"/>
        </w:rPr>
        <w:t xml:space="preserve">Good quality relationships are a right and not a privilege. For many families, stress is a large part of everyday life and stress is often the reason relationships feel strained and communication is poor. Whilst it can be hard to eliminate stress from everyday life, we understand that we can work towards improving the way we react, by communicating in more </w:t>
      </w:r>
      <w:r w:rsidR="000958DF" w:rsidRPr="00CE4CC3">
        <w:rPr>
          <w:bCs/>
          <w:sz w:val="22"/>
          <w:szCs w:val="22"/>
        </w:rPr>
        <w:t>constructive</w:t>
      </w:r>
      <w:r w:rsidRPr="00CE4CC3">
        <w:rPr>
          <w:bCs/>
          <w:sz w:val="22"/>
          <w:szCs w:val="22"/>
        </w:rPr>
        <w:t xml:space="preserve"> ways. </w:t>
      </w:r>
    </w:p>
    <w:p w14:paraId="3FB746E6" w14:textId="77777777" w:rsidR="008C7013" w:rsidRPr="00CE4CC3" w:rsidRDefault="008C7013" w:rsidP="008B48A3">
      <w:pPr>
        <w:pStyle w:val="Default"/>
        <w:rPr>
          <w:bCs/>
          <w:sz w:val="22"/>
          <w:szCs w:val="22"/>
        </w:rPr>
      </w:pPr>
    </w:p>
    <w:p w14:paraId="7527AA69" w14:textId="77777777" w:rsidR="008C7013" w:rsidRPr="00CE4CC3" w:rsidRDefault="008C7013" w:rsidP="00F60303">
      <w:pPr>
        <w:pStyle w:val="Default"/>
        <w:numPr>
          <w:ilvl w:val="0"/>
          <w:numId w:val="43"/>
        </w:numPr>
        <w:rPr>
          <w:bCs/>
          <w:sz w:val="22"/>
          <w:szCs w:val="22"/>
        </w:rPr>
      </w:pPr>
      <w:r w:rsidRPr="00CE4CC3">
        <w:rPr>
          <w:bCs/>
          <w:sz w:val="22"/>
          <w:szCs w:val="22"/>
        </w:rPr>
        <w:t xml:space="preserve">When supporting families, we have a unique opportunity to enable communication in a more positive manner as opposed to in a way that ultimately damages their relationship. </w:t>
      </w:r>
    </w:p>
    <w:p w14:paraId="0DC17B94" w14:textId="77777777" w:rsidR="008C7013" w:rsidRPr="00CE4CC3" w:rsidRDefault="008C7013" w:rsidP="008B48A3">
      <w:pPr>
        <w:pStyle w:val="Default"/>
        <w:rPr>
          <w:bCs/>
          <w:sz w:val="22"/>
          <w:szCs w:val="22"/>
        </w:rPr>
      </w:pPr>
    </w:p>
    <w:p w14:paraId="52AE92F0" w14:textId="77777777" w:rsidR="008C7013" w:rsidRPr="00CE4CC3" w:rsidRDefault="00942FA5" w:rsidP="00F60303">
      <w:pPr>
        <w:pStyle w:val="Default"/>
        <w:numPr>
          <w:ilvl w:val="0"/>
          <w:numId w:val="43"/>
        </w:numPr>
        <w:rPr>
          <w:bCs/>
          <w:sz w:val="22"/>
          <w:szCs w:val="22"/>
        </w:rPr>
      </w:pPr>
      <w:r w:rsidRPr="00CE4CC3">
        <w:rPr>
          <w:bCs/>
          <w:sz w:val="22"/>
          <w:szCs w:val="22"/>
        </w:rPr>
        <w:t>We will work with families using solution focused ways to guide people towards working out what better, looks life for them. We understand this is a more effective strategy than offering our own advice and solutions. When supporting families with struggling relationships we will consider the following:</w:t>
      </w:r>
    </w:p>
    <w:p w14:paraId="0E47E78B" w14:textId="77777777" w:rsidR="00942FA5" w:rsidRPr="00CE4CC3" w:rsidRDefault="00942FA5" w:rsidP="00F60303">
      <w:pPr>
        <w:pStyle w:val="Default"/>
        <w:numPr>
          <w:ilvl w:val="0"/>
          <w:numId w:val="36"/>
        </w:numPr>
        <w:rPr>
          <w:bCs/>
          <w:sz w:val="22"/>
          <w:szCs w:val="22"/>
        </w:rPr>
      </w:pPr>
      <w:r w:rsidRPr="00CE4CC3">
        <w:rPr>
          <w:bCs/>
          <w:sz w:val="22"/>
          <w:szCs w:val="22"/>
        </w:rPr>
        <w:t xml:space="preserve">don’t assume you know </w:t>
      </w:r>
      <w:r w:rsidR="00B37BAE" w:rsidRPr="00CE4CC3">
        <w:rPr>
          <w:bCs/>
          <w:sz w:val="22"/>
          <w:szCs w:val="22"/>
        </w:rPr>
        <w:t xml:space="preserve">what </w:t>
      </w:r>
      <w:r w:rsidRPr="00CE4CC3">
        <w:rPr>
          <w:bCs/>
          <w:sz w:val="22"/>
          <w:szCs w:val="22"/>
        </w:rPr>
        <w:t>is going on, explore both parties’</w:t>
      </w:r>
      <w:r w:rsidR="00B329AB" w:rsidRPr="00CE4CC3">
        <w:rPr>
          <w:bCs/>
          <w:sz w:val="22"/>
          <w:szCs w:val="22"/>
        </w:rPr>
        <w:t xml:space="preserve"> th</w:t>
      </w:r>
      <w:r w:rsidRPr="00CE4CC3">
        <w:rPr>
          <w:bCs/>
          <w:sz w:val="22"/>
          <w:szCs w:val="22"/>
        </w:rPr>
        <w:t>ough</w:t>
      </w:r>
      <w:r w:rsidR="00B329AB" w:rsidRPr="00CE4CC3">
        <w:rPr>
          <w:bCs/>
          <w:sz w:val="22"/>
          <w:szCs w:val="22"/>
        </w:rPr>
        <w:t>ts</w:t>
      </w:r>
      <w:r w:rsidRPr="00CE4CC3">
        <w:rPr>
          <w:bCs/>
          <w:sz w:val="22"/>
          <w:szCs w:val="22"/>
        </w:rPr>
        <w:t xml:space="preserve"> and feelings;</w:t>
      </w:r>
    </w:p>
    <w:p w14:paraId="778A779D" w14:textId="77777777" w:rsidR="00942FA5" w:rsidRPr="00CE4CC3" w:rsidRDefault="00942FA5" w:rsidP="00F60303">
      <w:pPr>
        <w:pStyle w:val="Default"/>
        <w:numPr>
          <w:ilvl w:val="0"/>
          <w:numId w:val="36"/>
        </w:numPr>
        <w:rPr>
          <w:bCs/>
          <w:sz w:val="22"/>
          <w:szCs w:val="22"/>
        </w:rPr>
      </w:pPr>
      <w:r w:rsidRPr="00CE4CC3">
        <w:rPr>
          <w:bCs/>
          <w:sz w:val="22"/>
          <w:szCs w:val="22"/>
        </w:rPr>
        <w:t>be curious, what is really going on?;</w:t>
      </w:r>
    </w:p>
    <w:p w14:paraId="161BC41D" w14:textId="77777777" w:rsidR="00942FA5" w:rsidRPr="00CE4CC3" w:rsidRDefault="00942FA5" w:rsidP="00F60303">
      <w:pPr>
        <w:pStyle w:val="Default"/>
        <w:numPr>
          <w:ilvl w:val="0"/>
          <w:numId w:val="36"/>
        </w:numPr>
        <w:rPr>
          <w:bCs/>
          <w:sz w:val="22"/>
          <w:szCs w:val="22"/>
        </w:rPr>
      </w:pPr>
      <w:r w:rsidRPr="00CE4CC3">
        <w:rPr>
          <w:bCs/>
          <w:sz w:val="22"/>
          <w:szCs w:val="22"/>
        </w:rPr>
        <w:t>encourage a culture of appreciation between the people you are supporting. Kindness wins over blame every time;</w:t>
      </w:r>
    </w:p>
    <w:p w14:paraId="423F4C99" w14:textId="77777777" w:rsidR="00942FA5" w:rsidRPr="00CE4CC3" w:rsidRDefault="00942FA5" w:rsidP="00F60303">
      <w:pPr>
        <w:pStyle w:val="Default"/>
        <w:numPr>
          <w:ilvl w:val="0"/>
          <w:numId w:val="36"/>
        </w:numPr>
        <w:rPr>
          <w:bCs/>
          <w:sz w:val="22"/>
          <w:szCs w:val="22"/>
        </w:rPr>
      </w:pPr>
      <w:r w:rsidRPr="00CE4CC3">
        <w:rPr>
          <w:bCs/>
          <w:sz w:val="22"/>
          <w:szCs w:val="22"/>
        </w:rPr>
        <w:t xml:space="preserve">Remember that not everyone feels able to change, all we can do is offer </w:t>
      </w:r>
      <w:r w:rsidR="004C0369" w:rsidRPr="00CE4CC3">
        <w:rPr>
          <w:bCs/>
          <w:sz w:val="22"/>
          <w:szCs w:val="22"/>
        </w:rPr>
        <w:t>support,</w:t>
      </w:r>
      <w:r w:rsidR="00B329AB" w:rsidRPr="00CE4CC3">
        <w:rPr>
          <w:bCs/>
          <w:sz w:val="22"/>
          <w:szCs w:val="22"/>
        </w:rPr>
        <w:t xml:space="preserve"> but someone needs </w:t>
      </w:r>
      <w:r w:rsidRPr="00CE4CC3">
        <w:rPr>
          <w:bCs/>
          <w:sz w:val="22"/>
          <w:szCs w:val="22"/>
        </w:rPr>
        <w:t>to want things to be different in order to make change happen, and</w:t>
      </w:r>
    </w:p>
    <w:p w14:paraId="116A6F0A" w14:textId="77777777" w:rsidR="00942FA5" w:rsidRPr="00CE4CC3" w:rsidRDefault="00942FA5" w:rsidP="00F60303">
      <w:pPr>
        <w:pStyle w:val="Default"/>
        <w:numPr>
          <w:ilvl w:val="0"/>
          <w:numId w:val="36"/>
        </w:numPr>
        <w:rPr>
          <w:bCs/>
          <w:sz w:val="22"/>
          <w:szCs w:val="22"/>
        </w:rPr>
      </w:pPr>
      <w:r w:rsidRPr="00CE4CC3">
        <w:rPr>
          <w:bCs/>
          <w:sz w:val="22"/>
          <w:szCs w:val="22"/>
        </w:rPr>
        <w:t>It</w:t>
      </w:r>
      <w:r w:rsidR="00B329AB" w:rsidRPr="00CE4CC3">
        <w:rPr>
          <w:bCs/>
          <w:sz w:val="22"/>
          <w:szCs w:val="22"/>
        </w:rPr>
        <w:t>’</w:t>
      </w:r>
      <w:r w:rsidRPr="00CE4CC3">
        <w:rPr>
          <w:bCs/>
          <w:sz w:val="22"/>
          <w:szCs w:val="22"/>
        </w:rPr>
        <w:t>s normal to feel uncomfortable sometimes talking to someone about their relationship, w</w:t>
      </w:r>
      <w:r w:rsidR="000958DF" w:rsidRPr="00CE4CC3">
        <w:rPr>
          <w:bCs/>
          <w:sz w:val="22"/>
          <w:szCs w:val="22"/>
        </w:rPr>
        <w:t xml:space="preserve">e will not try to fix things or give advice but instead ask thoughtful, open questions. </w:t>
      </w:r>
    </w:p>
    <w:p w14:paraId="3B3283DC" w14:textId="77777777" w:rsidR="008C7013" w:rsidRPr="00CE4CC3" w:rsidRDefault="008C7013" w:rsidP="008B48A3">
      <w:pPr>
        <w:pStyle w:val="Default"/>
        <w:rPr>
          <w:b/>
          <w:sz w:val="22"/>
          <w:szCs w:val="22"/>
        </w:rPr>
      </w:pPr>
    </w:p>
    <w:p w14:paraId="1BF975BA" w14:textId="77777777" w:rsidR="008B48A3" w:rsidRPr="00CE4CC3" w:rsidRDefault="008B48A3" w:rsidP="008B48A3">
      <w:pPr>
        <w:pStyle w:val="Default"/>
        <w:rPr>
          <w:b/>
          <w:sz w:val="22"/>
          <w:szCs w:val="22"/>
        </w:rPr>
      </w:pPr>
      <w:r w:rsidRPr="00CE4CC3">
        <w:rPr>
          <w:b/>
          <w:sz w:val="22"/>
          <w:szCs w:val="22"/>
        </w:rPr>
        <w:t>Domestic abuse</w:t>
      </w:r>
    </w:p>
    <w:p w14:paraId="4C261C23" w14:textId="77777777" w:rsidR="008B48A3" w:rsidRPr="00CE4CC3" w:rsidRDefault="008B48A3" w:rsidP="008B48A3">
      <w:pPr>
        <w:pStyle w:val="Default"/>
        <w:rPr>
          <w:sz w:val="22"/>
          <w:szCs w:val="22"/>
        </w:rPr>
      </w:pPr>
    </w:p>
    <w:p w14:paraId="6D125410" w14:textId="77777777" w:rsidR="006E744B" w:rsidRPr="00CE4CC3" w:rsidRDefault="006E744B" w:rsidP="00F60303">
      <w:pPr>
        <w:pStyle w:val="Default"/>
        <w:numPr>
          <w:ilvl w:val="0"/>
          <w:numId w:val="43"/>
        </w:numPr>
        <w:jc w:val="both"/>
        <w:rPr>
          <w:sz w:val="22"/>
          <w:szCs w:val="22"/>
        </w:rPr>
      </w:pPr>
      <w:r w:rsidRPr="00CE4CC3">
        <w:rPr>
          <w:sz w:val="22"/>
          <w:szCs w:val="22"/>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732FD27C" w14:textId="77777777" w:rsidR="006E744B" w:rsidRPr="00CE4CC3" w:rsidRDefault="006E744B" w:rsidP="008B48A3">
      <w:pPr>
        <w:pStyle w:val="Default"/>
        <w:rPr>
          <w:sz w:val="22"/>
          <w:szCs w:val="22"/>
        </w:rPr>
      </w:pPr>
    </w:p>
    <w:p w14:paraId="0CAAD5D0" w14:textId="77777777" w:rsidR="00D70868" w:rsidRPr="00CE4CC3" w:rsidRDefault="00D70868" w:rsidP="00F60303">
      <w:pPr>
        <w:pStyle w:val="Default"/>
        <w:numPr>
          <w:ilvl w:val="0"/>
          <w:numId w:val="43"/>
        </w:numPr>
        <w:rPr>
          <w:sz w:val="22"/>
          <w:szCs w:val="22"/>
        </w:rPr>
      </w:pPr>
      <w:r w:rsidRPr="00CE4CC3">
        <w:rPr>
          <w:sz w:val="22"/>
          <w:szCs w:val="22"/>
        </w:rPr>
        <w:t xml:space="preserve">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w:t>
      </w:r>
    </w:p>
    <w:p w14:paraId="10D93C4C" w14:textId="77777777" w:rsidR="00D70868" w:rsidRPr="00CE4CC3" w:rsidRDefault="00D70868" w:rsidP="008B48A3">
      <w:pPr>
        <w:pStyle w:val="Default"/>
        <w:rPr>
          <w:sz w:val="22"/>
          <w:szCs w:val="22"/>
        </w:rPr>
      </w:pPr>
    </w:p>
    <w:p w14:paraId="78EAD7C5" w14:textId="77777777" w:rsidR="00D70868" w:rsidRPr="00CE4CC3" w:rsidRDefault="00D70868" w:rsidP="00F60303">
      <w:pPr>
        <w:pStyle w:val="Default"/>
        <w:numPr>
          <w:ilvl w:val="0"/>
          <w:numId w:val="43"/>
        </w:numPr>
        <w:jc w:val="both"/>
        <w:rPr>
          <w:sz w:val="22"/>
          <w:szCs w:val="22"/>
        </w:rPr>
      </w:pPr>
      <w:r w:rsidRPr="00CE4CC3">
        <w:rPr>
          <w:sz w:val="22"/>
          <w:szCs w:val="22"/>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w:t>
      </w:r>
      <w:r w:rsidR="008B0A2C" w:rsidRPr="00CE4CC3">
        <w:rPr>
          <w:sz w:val="22"/>
          <w:szCs w:val="22"/>
        </w:rPr>
        <w:t>children may blame themselves</w:t>
      </w:r>
      <w:r w:rsidRPr="00CE4CC3">
        <w:rPr>
          <w:sz w:val="22"/>
          <w:szCs w:val="22"/>
        </w:rPr>
        <w:t xml:space="preserve"> for the abuse or may have had to leave the family home as a result.</w:t>
      </w:r>
    </w:p>
    <w:p w14:paraId="64648831" w14:textId="77777777" w:rsidR="00EB6EAF" w:rsidRPr="00CE4CC3" w:rsidRDefault="00EB6EAF" w:rsidP="008B48A3">
      <w:pPr>
        <w:pStyle w:val="Default"/>
        <w:rPr>
          <w:sz w:val="22"/>
          <w:szCs w:val="22"/>
        </w:rPr>
      </w:pPr>
    </w:p>
    <w:p w14:paraId="7FC9A1BA" w14:textId="77777777" w:rsidR="00D70868" w:rsidRPr="00CE4CC3" w:rsidRDefault="00EB6EAF" w:rsidP="00F60303">
      <w:pPr>
        <w:pStyle w:val="Default"/>
        <w:numPr>
          <w:ilvl w:val="0"/>
          <w:numId w:val="43"/>
        </w:numPr>
        <w:jc w:val="both"/>
        <w:rPr>
          <w:sz w:val="22"/>
          <w:szCs w:val="22"/>
        </w:rPr>
      </w:pPr>
      <w:r w:rsidRPr="00CE4CC3">
        <w:rPr>
          <w:sz w:val="22"/>
          <w:szCs w:val="22"/>
        </w:rPr>
        <w:t>Young people can also experience domestic abuse within their own intimate relation</w:t>
      </w:r>
      <w:r w:rsidR="00B329AB" w:rsidRPr="00CE4CC3">
        <w:rPr>
          <w:sz w:val="22"/>
          <w:szCs w:val="22"/>
        </w:rPr>
        <w:t xml:space="preserve">ships. This form of </w:t>
      </w:r>
      <w:r w:rsidR="00A36C01" w:rsidRPr="00CE4CC3">
        <w:rPr>
          <w:sz w:val="22"/>
          <w:szCs w:val="22"/>
        </w:rPr>
        <w:t>child-on-child</w:t>
      </w:r>
      <w:r w:rsidRPr="00CE4CC3">
        <w:rPr>
          <w:sz w:val="22"/>
          <w:szCs w:val="22"/>
        </w:rPr>
        <w:t xml:space="preserve">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w:t>
      </w:r>
      <w:r w:rsidR="008B0A2C" w:rsidRPr="00CE4CC3">
        <w:rPr>
          <w:sz w:val="22"/>
          <w:szCs w:val="22"/>
        </w:rPr>
        <w:t>child-safeguarding</w:t>
      </w:r>
      <w:r w:rsidRPr="00CE4CC3">
        <w:rPr>
          <w:sz w:val="22"/>
          <w:szCs w:val="22"/>
        </w:rPr>
        <w:t xml:space="preserve"> procedures should be followed and both young victims and young perpetrators should be offered support. </w:t>
      </w:r>
    </w:p>
    <w:p w14:paraId="754E6C48" w14:textId="77777777" w:rsidR="00D70868" w:rsidRPr="00CE4CC3" w:rsidRDefault="00D70868" w:rsidP="008B48A3">
      <w:pPr>
        <w:pStyle w:val="Default"/>
        <w:rPr>
          <w:sz w:val="22"/>
          <w:szCs w:val="22"/>
        </w:rPr>
      </w:pPr>
    </w:p>
    <w:p w14:paraId="5C9CEEFB" w14:textId="77777777" w:rsidR="008B48A3" w:rsidRPr="00CE4CC3" w:rsidRDefault="00EB6EAF" w:rsidP="00F60303">
      <w:pPr>
        <w:numPr>
          <w:ilvl w:val="0"/>
          <w:numId w:val="43"/>
        </w:numPr>
        <w:jc w:val="both"/>
        <w:rPr>
          <w:rFonts w:ascii="Arial" w:hAnsi="Arial" w:cs="Arial"/>
          <w:sz w:val="22"/>
          <w:szCs w:val="22"/>
        </w:rPr>
      </w:pPr>
      <w:r w:rsidRPr="00CE4CC3">
        <w:rPr>
          <w:rFonts w:ascii="Arial" w:hAnsi="Arial" w:cs="Arial"/>
          <w:sz w:val="22"/>
          <w:szCs w:val="22"/>
        </w:rPr>
        <w:t>We</w:t>
      </w:r>
      <w:r w:rsidR="008B48A3" w:rsidRPr="00CE4CC3">
        <w:rPr>
          <w:rFonts w:ascii="Arial" w:hAnsi="Arial" w:cs="Arial"/>
          <w:sz w:val="22"/>
          <w:szCs w:val="22"/>
        </w:rPr>
        <w:t xml:space="preserve"> will always liaise with agencies in a two-way process where domestic abuse is a factor in a household. Children within our care will be supported where needed. We are part of the Operation </w:t>
      </w:r>
      <w:r w:rsidR="005D3D51" w:rsidRPr="00CE4CC3">
        <w:rPr>
          <w:rFonts w:ascii="Arial" w:hAnsi="Arial" w:cs="Arial"/>
          <w:sz w:val="22"/>
          <w:szCs w:val="22"/>
        </w:rPr>
        <w:t>Encompass</w:t>
      </w:r>
      <w:r w:rsidR="008B48A3" w:rsidRPr="00CE4CC3">
        <w:rPr>
          <w:rFonts w:ascii="Arial" w:hAnsi="Arial" w:cs="Arial"/>
          <w:sz w:val="22"/>
          <w:szCs w:val="22"/>
        </w:rPr>
        <w:t xml:space="preserve"> process where domestic incidents are shared directly with us, so that we have an initial awareness. To this end, we will be part of any agency referral, in a two-way process, such as the Domestic Violence Multi-agency Risk Assessment Conference (MARAC) and Multi Agency Public Protection Arrangements (MAPPA) or any other named agencies where these specific issues are a factor that may impair and impact on children’s development.</w:t>
      </w:r>
    </w:p>
    <w:p w14:paraId="0B88F186" w14:textId="77777777" w:rsidR="008B48A3" w:rsidRPr="00CE4CC3" w:rsidRDefault="008B48A3" w:rsidP="00111F51">
      <w:pPr>
        <w:jc w:val="both"/>
        <w:rPr>
          <w:rFonts w:ascii="Arial" w:hAnsi="Arial" w:cs="Arial"/>
          <w:b/>
          <w:sz w:val="22"/>
          <w:szCs w:val="22"/>
        </w:rPr>
      </w:pPr>
    </w:p>
    <w:p w14:paraId="1FA64918" w14:textId="77777777" w:rsidR="007A5C9E" w:rsidRPr="00CE4CC3" w:rsidRDefault="007A5C9E" w:rsidP="00F60303">
      <w:pPr>
        <w:numPr>
          <w:ilvl w:val="0"/>
          <w:numId w:val="43"/>
        </w:numPr>
        <w:jc w:val="both"/>
        <w:rPr>
          <w:rFonts w:ascii="Arial" w:hAnsi="Arial" w:cs="Arial"/>
          <w:sz w:val="22"/>
          <w:szCs w:val="22"/>
        </w:rPr>
      </w:pPr>
      <w:r w:rsidRPr="00CE4CC3">
        <w:rPr>
          <w:rFonts w:ascii="Arial" w:hAnsi="Arial" w:cs="Arial"/>
          <w:sz w:val="22"/>
          <w:szCs w:val="22"/>
        </w:rPr>
        <w:t>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14:paraId="494EE606" w14:textId="77777777" w:rsidR="007A5C9E" w:rsidRPr="00CE4CC3" w:rsidRDefault="007A5C9E" w:rsidP="007A5C9E">
      <w:pPr>
        <w:jc w:val="both"/>
        <w:rPr>
          <w:rFonts w:ascii="Arial" w:hAnsi="Arial" w:cs="Arial"/>
          <w:sz w:val="22"/>
          <w:szCs w:val="22"/>
        </w:rPr>
      </w:pPr>
    </w:p>
    <w:p w14:paraId="72DB58E1" w14:textId="77777777" w:rsidR="007A5C9E" w:rsidRPr="00CE4CC3" w:rsidRDefault="007A5C9E" w:rsidP="00F60303">
      <w:pPr>
        <w:numPr>
          <w:ilvl w:val="0"/>
          <w:numId w:val="43"/>
        </w:numPr>
        <w:jc w:val="both"/>
        <w:rPr>
          <w:rFonts w:ascii="Arial" w:hAnsi="Arial" w:cs="Arial"/>
          <w:sz w:val="22"/>
          <w:szCs w:val="22"/>
        </w:rPr>
      </w:pPr>
      <w:r w:rsidRPr="00CE4CC3">
        <w:rPr>
          <w:rFonts w:ascii="Arial" w:hAnsi="Arial" w:cs="Arial"/>
          <w:sz w:val="22"/>
          <w:szCs w:val="22"/>
        </w:rPr>
        <w:t>We will use the following additional advice on identifying children who are affected by domestic abuse and how they can be helped:</w:t>
      </w:r>
    </w:p>
    <w:p w14:paraId="63EDB4BC" w14:textId="77777777" w:rsidR="007A5C9E" w:rsidRPr="00CE4CC3" w:rsidRDefault="007A5C9E" w:rsidP="00F60303">
      <w:pPr>
        <w:numPr>
          <w:ilvl w:val="0"/>
          <w:numId w:val="9"/>
        </w:numPr>
        <w:jc w:val="both"/>
        <w:rPr>
          <w:rFonts w:ascii="Arial" w:hAnsi="Arial" w:cs="Arial"/>
          <w:sz w:val="22"/>
          <w:szCs w:val="22"/>
        </w:rPr>
      </w:pPr>
      <w:hyperlink r:id="rId34" w:history="1">
        <w:r w:rsidRPr="00CE4CC3">
          <w:rPr>
            <w:rStyle w:val="Hyperlink"/>
            <w:rFonts w:ascii="Arial" w:hAnsi="Arial" w:cs="Arial"/>
            <w:sz w:val="22"/>
            <w:szCs w:val="22"/>
          </w:rPr>
          <w:t>NSPCC- UK domestic-abuse Signs Symptoms Effects</w:t>
        </w:r>
      </w:hyperlink>
    </w:p>
    <w:p w14:paraId="313B7A06" w14:textId="77777777" w:rsidR="007A5C9E" w:rsidRPr="00CE4CC3" w:rsidRDefault="007A5C9E" w:rsidP="00F60303">
      <w:pPr>
        <w:numPr>
          <w:ilvl w:val="0"/>
          <w:numId w:val="9"/>
        </w:numPr>
        <w:jc w:val="both"/>
        <w:rPr>
          <w:rFonts w:ascii="Arial" w:hAnsi="Arial" w:cs="Arial"/>
          <w:sz w:val="22"/>
          <w:szCs w:val="22"/>
        </w:rPr>
      </w:pPr>
      <w:hyperlink r:id="rId35" w:history="1">
        <w:r w:rsidRPr="00CE4CC3">
          <w:rPr>
            <w:rStyle w:val="Hyperlink"/>
            <w:rFonts w:ascii="Arial" w:hAnsi="Arial" w:cs="Arial"/>
            <w:sz w:val="22"/>
            <w:szCs w:val="22"/>
          </w:rPr>
          <w:t>Refuge what is domestic violence/effects of domestic violence on children</w:t>
        </w:r>
      </w:hyperlink>
    </w:p>
    <w:p w14:paraId="51C4F6F8" w14:textId="77777777" w:rsidR="008B48A3" w:rsidRPr="00CE4CC3" w:rsidRDefault="007A5C9E" w:rsidP="00F60303">
      <w:pPr>
        <w:numPr>
          <w:ilvl w:val="0"/>
          <w:numId w:val="9"/>
        </w:numPr>
        <w:jc w:val="both"/>
        <w:rPr>
          <w:rFonts w:ascii="Arial" w:hAnsi="Arial" w:cs="Arial"/>
          <w:sz w:val="22"/>
          <w:szCs w:val="22"/>
        </w:rPr>
      </w:pPr>
      <w:hyperlink r:id="rId36" w:history="1">
        <w:r w:rsidRPr="00CE4CC3">
          <w:rPr>
            <w:rStyle w:val="Hyperlink"/>
            <w:rFonts w:ascii="Arial" w:hAnsi="Arial" w:cs="Arial"/>
            <w:sz w:val="22"/>
            <w:szCs w:val="22"/>
          </w:rPr>
          <w:t>SafeLives: young people and domestic abuse</w:t>
        </w:r>
      </w:hyperlink>
    </w:p>
    <w:p w14:paraId="0C436A2E" w14:textId="77777777" w:rsidR="00607756" w:rsidRPr="00CE4CC3" w:rsidRDefault="001911B5" w:rsidP="00F60303">
      <w:pPr>
        <w:numPr>
          <w:ilvl w:val="0"/>
          <w:numId w:val="9"/>
        </w:numPr>
        <w:jc w:val="both"/>
        <w:rPr>
          <w:rFonts w:ascii="Arial" w:hAnsi="Arial" w:cs="Arial"/>
          <w:sz w:val="22"/>
          <w:szCs w:val="22"/>
        </w:rPr>
      </w:pPr>
      <w:hyperlink r:id="rId37" w:history="1">
        <w:r w:rsidRPr="00CE4CC3">
          <w:rPr>
            <w:rStyle w:val="Hyperlink"/>
            <w:rFonts w:ascii="Arial" w:hAnsi="Arial" w:cs="Arial"/>
            <w:sz w:val="22"/>
            <w:szCs w:val="22"/>
          </w:rPr>
          <w:t xml:space="preserve">Domestic abuse: </w:t>
        </w:r>
        <w:r w:rsidR="00C507F9" w:rsidRPr="00CE4CC3">
          <w:rPr>
            <w:rStyle w:val="Hyperlink"/>
            <w:rFonts w:ascii="Arial" w:hAnsi="Arial" w:cs="Arial"/>
            <w:sz w:val="22"/>
            <w:szCs w:val="22"/>
          </w:rPr>
          <w:t>specialist</w:t>
        </w:r>
        <w:r w:rsidRPr="00CE4CC3">
          <w:rPr>
            <w:rStyle w:val="Hyperlink"/>
            <w:rFonts w:ascii="Arial" w:hAnsi="Arial" w:cs="Arial"/>
            <w:sz w:val="22"/>
            <w:szCs w:val="22"/>
          </w:rPr>
          <w:t xml:space="preserve"> sources of support</w:t>
        </w:r>
      </w:hyperlink>
    </w:p>
    <w:p w14:paraId="114D1146" w14:textId="77777777" w:rsidR="00EB6EAF" w:rsidRPr="00CE4CC3" w:rsidRDefault="00607756" w:rsidP="00F60303">
      <w:pPr>
        <w:numPr>
          <w:ilvl w:val="0"/>
          <w:numId w:val="9"/>
        </w:numPr>
        <w:jc w:val="both"/>
        <w:rPr>
          <w:rFonts w:ascii="Arial" w:hAnsi="Arial" w:cs="Arial"/>
          <w:sz w:val="22"/>
          <w:szCs w:val="22"/>
        </w:rPr>
      </w:pPr>
      <w:hyperlink r:id="rId38" w:history="1">
        <w:r w:rsidRPr="00CE4CC3">
          <w:rPr>
            <w:rStyle w:val="Hyperlink"/>
            <w:rFonts w:ascii="Arial" w:hAnsi="Arial" w:cs="Arial"/>
            <w:sz w:val="22"/>
            <w:szCs w:val="22"/>
          </w:rPr>
          <w:t>Home : Operation Encompass</w:t>
        </w:r>
      </w:hyperlink>
    </w:p>
    <w:p w14:paraId="549C6480" w14:textId="77777777" w:rsidR="008B48A3" w:rsidRPr="00CE4CC3" w:rsidRDefault="008B48A3" w:rsidP="00111F51">
      <w:pPr>
        <w:jc w:val="both"/>
        <w:rPr>
          <w:rFonts w:ascii="Arial" w:hAnsi="Arial" w:cs="Arial"/>
          <w:b/>
          <w:sz w:val="22"/>
          <w:szCs w:val="22"/>
        </w:rPr>
      </w:pPr>
    </w:p>
    <w:p w14:paraId="0EC85393" w14:textId="77777777" w:rsidR="007A5C9E" w:rsidRPr="00CE4CC3" w:rsidRDefault="007A5C9E" w:rsidP="007A5C9E">
      <w:pPr>
        <w:jc w:val="both"/>
        <w:rPr>
          <w:rFonts w:ascii="Arial" w:hAnsi="Arial" w:cs="Arial"/>
          <w:b/>
          <w:sz w:val="22"/>
          <w:szCs w:val="22"/>
        </w:rPr>
      </w:pPr>
      <w:r w:rsidRPr="00CE4CC3">
        <w:rPr>
          <w:rFonts w:ascii="Arial" w:hAnsi="Arial" w:cs="Arial"/>
          <w:b/>
          <w:sz w:val="22"/>
          <w:szCs w:val="22"/>
        </w:rPr>
        <w:t>Homelessness</w:t>
      </w:r>
    </w:p>
    <w:p w14:paraId="363AF669" w14:textId="77777777" w:rsidR="007A5C9E" w:rsidRPr="00CE4CC3" w:rsidRDefault="007A5C9E" w:rsidP="007A5C9E">
      <w:pPr>
        <w:jc w:val="both"/>
        <w:rPr>
          <w:rFonts w:ascii="Arial" w:hAnsi="Arial" w:cs="Arial"/>
          <w:b/>
          <w:sz w:val="22"/>
          <w:szCs w:val="22"/>
        </w:rPr>
      </w:pPr>
    </w:p>
    <w:p w14:paraId="0F0BE2FA" w14:textId="77777777" w:rsidR="007A5C9E" w:rsidRPr="00CE4CC3" w:rsidRDefault="00DC2B7D" w:rsidP="00F60303">
      <w:pPr>
        <w:numPr>
          <w:ilvl w:val="0"/>
          <w:numId w:val="43"/>
        </w:numPr>
        <w:jc w:val="both"/>
        <w:rPr>
          <w:rFonts w:ascii="Arial" w:hAnsi="Arial" w:cs="Arial"/>
          <w:sz w:val="22"/>
          <w:szCs w:val="22"/>
        </w:rPr>
      </w:pPr>
      <w:r w:rsidRPr="00CE4CC3">
        <w:rPr>
          <w:rFonts w:ascii="Arial" w:hAnsi="Arial" w:cs="Arial"/>
          <w:sz w:val="22"/>
          <w:szCs w:val="22"/>
        </w:rPr>
        <w:t>We understand</w:t>
      </w:r>
      <w:r w:rsidR="007A5C9E" w:rsidRPr="00CE4CC3">
        <w:rPr>
          <w:rFonts w:ascii="Arial" w:hAnsi="Arial" w:cs="Arial"/>
          <w:sz w:val="22"/>
          <w:szCs w:val="22"/>
        </w:rPr>
        <w:t xml:space="preserve"> that being homeless or being at risk of becoming homeless presents a real risk to a child’s welfare. The DSL (and deputies) are aware of contact details and referral routes in to the </w:t>
      </w:r>
      <w:hyperlink r:id="rId39" w:history="1">
        <w:r w:rsidR="007A5C9E" w:rsidRPr="00CE4CC3">
          <w:rPr>
            <w:rStyle w:val="Hyperlink"/>
            <w:rFonts w:ascii="Arial" w:hAnsi="Arial" w:cs="Arial"/>
            <w:sz w:val="22"/>
            <w:szCs w:val="22"/>
          </w:rPr>
          <w:t>Local Housing Authority</w:t>
        </w:r>
      </w:hyperlink>
      <w:r w:rsidR="007A5C9E" w:rsidRPr="00CE4CC3">
        <w:rPr>
          <w:rFonts w:ascii="Arial" w:hAnsi="Arial" w:cs="Arial"/>
          <w:sz w:val="22"/>
          <w:szCs w:val="22"/>
        </w:rPr>
        <w:t xml:space="preserve"> so they can raise/progress concerns at the earliest opportunity. Indicators that a family may be at risk of homelessness include household debt, rent arrears, domestic abuse and anti-social behaviour, as well as the family being asked to leave a property. As appropriate, we will make referrals and/or hold discussions with the Local Housing Authority. However, this does not, and will not, replace a referral into children’s social care where a child has been harmed or is at risk of harm.</w:t>
      </w:r>
    </w:p>
    <w:p w14:paraId="560F5993" w14:textId="77777777" w:rsidR="007A5C9E" w:rsidRPr="00CE4CC3" w:rsidRDefault="007A5C9E" w:rsidP="007A5C9E">
      <w:pPr>
        <w:jc w:val="both"/>
        <w:rPr>
          <w:rFonts w:ascii="Arial" w:hAnsi="Arial" w:cs="Arial"/>
          <w:sz w:val="22"/>
          <w:szCs w:val="22"/>
        </w:rPr>
      </w:pPr>
    </w:p>
    <w:p w14:paraId="25EC448E" w14:textId="77777777" w:rsidR="007A5C9E" w:rsidRPr="00CE4CC3" w:rsidRDefault="00DC2B7D" w:rsidP="00F60303">
      <w:pPr>
        <w:numPr>
          <w:ilvl w:val="0"/>
          <w:numId w:val="43"/>
        </w:numPr>
        <w:jc w:val="both"/>
        <w:rPr>
          <w:rFonts w:ascii="Arial" w:hAnsi="Arial" w:cs="Arial"/>
          <w:sz w:val="22"/>
          <w:szCs w:val="22"/>
        </w:rPr>
      </w:pPr>
      <w:r w:rsidRPr="00CE4CC3">
        <w:rPr>
          <w:rFonts w:ascii="Arial" w:hAnsi="Arial" w:cs="Arial"/>
          <w:sz w:val="22"/>
          <w:szCs w:val="22"/>
        </w:rPr>
        <w:t>We</w:t>
      </w:r>
      <w:r w:rsidR="007A5C9E" w:rsidRPr="00CE4CC3">
        <w:rPr>
          <w:rFonts w:ascii="Arial" w:hAnsi="Arial" w:cs="Arial"/>
          <w:sz w:val="22"/>
          <w:szCs w:val="22"/>
        </w:rPr>
        <w:t xml:space="preserve"> will consider homelessness in the context of children who live with their families, and intervention will be on that basis. </w:t>
      </w:r>
    </w:p>
    <w:p w14:paraId="740EC17E" w14:textId="77777777" w:rsidR="007A5C9E" w:rsidRPr="00CE4CC3" w:rsidRDefault="007A5C9E" w:rsidP="007A5C9E">
      <w:pPr>
        <w:jc w:val="both"/>
        <w:rPr>
          <w:rFonts w:ascii="Arial" w:hAnsi="Arial" w:cs="Arial"/>
          <w:sz w:val="22"/>
          <w:szCs w:val="22"/>
        </w:rPr>
      </w:pPr>
    </w:p>
    <w:p w14:paraId="7521EAAB" w14:textId="77777777" w:rsidR="007A5C9E" w:rsidRPr="00CE4CC3" w:rsidRDefault="007A5C9E" w:rsidP="00F60303">
      <w:pPr>
        <w:numPr>
          <w:ilvl w:val="0"/>
          <w:numId w:val="43"/>
        </w:numPr>
        <w:jc w:val="both"/>
        <w:rPr>
          <w:rFonts w:ascii="Arial" w:hAnsi="Arial" w:cs="Arial"/>
          <w:sz w:val="22"/>
          <w:szCs w:val="22"/>
        </w:rPr>
      </w:pPr>
      <w:r w:rsidRPr="00CE4CC3">
        <w:rPr>
          <w:rFonts w:ascii="Arial" w:hAnsi="Arial" w:cs="Arial"/>
          <w:sz w:val="22"/>
          <w:szCs w:val="22"/>
        </w:rPr>
        <w:t xml:space="preserve">We recognise in some cases </w:t>
      </w:r>
      <w:r w:rsidR="005D3D51" w:rsidRPr="00CE4CC3">
        <w:rPr>
          <w:rFonts w:ascii="Arial" w:hAnsi="Arial" w:cs="Arial"/>
          <w:sz w:val="22"/>
          <w:szCs w:val="22"/>
        </w:rPr>
        <w:t>16- and 17-year-olds</w:t>
      </w:r>
      <w:r w:rsidRPr="00CE4CC3">
        <w:rPr>
          <w:rFonts w:ascii="Arial" w:hAnsi="Arial" w:cs="Arial"/>
          <w:sz w:val="22"/>
          <w:szCs w:val="22"/>
        </w:rPr>
        <w:t xml:space="preserve">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will ensure appropriate referrals are made based on the child’s circumstances. In these cases will follow the department and the Ministry of Housing, Communities and Local Government joint statutory guidance on the </w:t>
      </w:r>
      <w:hyperlink r:id="rId40" w:history="1">
        <w:r w:rsidRPr="00CE4CC3">
          <w:rPr>
            <w:rStyle w:val="Hyperlink"/>
            <w:rFonts w:ascii="Arial" w:hAnsi="Arial" w:cs="Arial"/>
            <w:sz w:val="22"/>
            <w:szCs w:val="22"/>
          </w:rPr>
          <w:t>provision of accommodation for 16 and 17 year olds who may be homeless and/ or require accommodation</w:t>
        </w:r>
      </w:hyperlink>
      <w:r w:rsidRPr="00CE4CC3">
        <w:rPr>
          <w:rFonts w:ascii="Arial" w:hAnsi="Arial" w:cs="Arial"/>
          <w:sz w:val="22"/>
          <w:szCs w:val="22"/>
        </w:rPr>
        <w:t>.</w:t>
      </w:r>
    </w:p>
    <w:p w14:paraId="3134918A" w14:textId="77777777" w:rsidR="007A5C9E" w:rsidRPr="00CE4CC3" w:rsidRDefault="007A5C9E" w:rsidP="00111F51">
      <w:pPr>
        <w:jc w:val="both"/>
        <w:rPr>
          <w:rFonts w:ascii="Arial" w:hAnsi="Arial" w:cs="Arial"/>
          <w:b/>
          <w:sz w:val="22"/>
          <w:szCs w:val="22"/>
        </w:rPr>
      </w:pPr>
    </w:p>
    <w:p w14:paraId="48C038DE" w14:textId="77777777" w:rsidR="007A5C9E" w:rsidRPr="00CE4CC3" w:rsidRDefault="007A5C9E" w:rsidP="007A5C9E">
      <w:pPr>
        <w:jc w:val="both"/>
        <w:rPr>
          <w:rFonts w:ascii="Arial" w:hAnsi="Arial" w:cs="Arial"/>
          <w:b/>
          <w:sz w:val="22"/>
          <w:szCs w:val="22"/>
        </w:rPr>
      </w:pPr>
      <w:r w:rsidRPr="00CE4CC3">
        <w:rPr>
          <w:rFonts w:ascii="Arial" w:hAnsi="Arial" w:cs="Arial"/>
          <w:b/>
          <w:sz w:val="22"/>
          <w:szCs w:val="22"/>
        </w:rPr>
        <w:t>So-called ‘honour-based’ abuse (including Female Genital Mutilation and Forced Marriage)</w:t>
      </w:r>
    </w:p>
    <w:p w14:paraId="11527F68" w14:textId="77777777" w:rsidR="007A5C9E" w:rsidRPr="00CE4CC3" w:rsidRDefault="007A5C9E" w:rsidP="007A5C9E">
      <w:pPr>
        <w:jc w:val="both"/>
        <w:rPr>
          <w:rFonts w:ascii="Arial" w:hAnsi="Arial" w:cs="Arial"/>
          <w:b/>
          <w:sz w:val="22"/>
          <w:szCs w:val="22"/>
        </w:rPr>
      </w:pPr>
    </w:p>
    <w:p w14:paraId="24EE7BB2" w14:textId="77777777" w:rsidR="007A5C9E" w:rsidRPr="00CE4CC3" w:rsidRDefault="00DC2B7D" w:rsidP="00F60303">
      <w:pPr>
        <w:numPr>
          <w:ilvl w:val="0"/>
          <w:numId w:val="43"/>
        </w:numPr>
        <w:jc w:val="both"/>
        <w:rPr>
          <w:rFonts w:ascii="Arial" w:hAnsi="Arial" w:cs="Arial"/>
          <w:sz w:val="22"/>
          <w:szCs w:val="22"/>
        </w:rPr>
      </w:pPr>
      <w:r w:rsidRPr="00CE4CC3">
        <w:rPr>
          <w:rFonts w:ascii="Arial" w:hAnsi="Arial" w:cs="Arial"/>
          <w:sz w:val="22"/>
          <w:szCs w:val="22"/>
        </w:rPr>
        <w:t>We</w:t>
      </w:r>
      <w:r w:rsidR="007A5C9E" w:rsidRPr="00CE4CC3">
        <w:rPr>
          <w:rFonts w:ascii="Arial" w:hAnsi="Arial" w:cs="Arial"/>
          <w:sz w:val="22"/>
          <w:szCs w:val="22"/>
        </w:rPr>
        <w:t xml:space="preserve"> recognise that 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We are aware of this dynamic and will consider additional risk factors when deciding what form of safeguarding action to take. </w:t>
      </w:r>
      <w:r w:rsidRPr="00CE4CC3">
        <w:rPr>
          <w:rFonts w:ascii="Arial" w:hAnsi="Arial" w:cs="Arial"/>
          <w:sz w:val="22"/>
          <w:szCs w:val="22"/>
        </w:rPr>
        <w:t>We</w:t>
      </w:r>
      <w:r w:rsidR="007A5C9E" w:rsidRPr="00CE4CC3">
        <w:rPr>
          <w:rFonts w:ascii="Arial" w:hAnsi="Arial" w:cs="Arial"/>
          <w:sz w:val="22"/>
          <w:szCs w:val="22"/>
        </w:rPr>
        <w:t xml:space="preserve"> see all forms of HBA as abuse (regardless of the motivation) and will handle and escalate as such. We will ensure </w:t>
      </w:r>
      <w:r w:rsidRPr="00CE4CC3">
        <w:rPr>
          <w:rFonts w:ascii="Arial" w:hAnsi="Arial" w:cs="Arial"/>
          <w:sz w:val="22"/>
          <w:szCs w:val="22"/>
        </w:rPr>
        <w:t>our</w:t>
      </w:r>
      <w:r w:rsidR="007A5C9E" w:rsidRPr="00CE4CC3">
        <w:rPr>
          <w:rFonts w:ascii="Arial" w:hAnsi="Arial" w:cs="Arial"/>
          <w:sz w:val="22"/>
          <w:szCs w:val="22"/>
        </w:rPr>
        <w:t xml:space="preserve"> community are alert to the possibility of a child being at risk of HBA, or already having suffered HBA.</w:t>
      </w:r>
    </w:p>
    <w:p w14:paraId="6C0C1701" w14:textId="77777777" w:rsidR="007A5C9E" w:rsidRPr="00CE4CC3" w:rsidRDefault="007A5C9E" w:rsidP="007A5C9E">
      <w:pPr>
        <w:jc w:val="both"/>
        <w:rPr>
          <w:rFonts w:ascii="Arial" w:hAnsi="Arial" w:cs="Arial"/>
          <w:sz w:val="22"/>
          <w:szCs w:val="22"/>
        </w:rPr>
      </w:pPr>
    </w:p>
    <w:p w14:paraId="26DB7C2C" w14:textId="77777777" w:rsidR="007A5C9E" w:rsidRPr="00CE4CC3" w:rsidRDefault="007A5C9E" w:rsidP="007A5C9E">
      <w:pPr>
        <w:jc w:val="both"/>
        <w:rPr>
          <w:rFonts w:ascii="Arial" w:hAnsi="Arial" w:cs="Arial"/>
          <w:b/>
          <w:sz w:val="22"/>
          <w:szCs w:val="22"/>
        </w:rPr>
      </w:pPr>
      <w:r w:rsidRPr="00CE4CC3">
        <w:rPr>
          <w:rFonts w:ascii="Arial" w:hAnsi="Arial" w:cs="Arial"/>
          <w:b/>
          <w:sz w:val="22"/>
          <w:szCs w:val="22"/>
        </w:rPr>
        <w:t>Actions</w:t>
      </w:r>
    </w:p>
    <w:p w14:paraId="4D3772BC" w14:textId="77777777" w:rsidR="007A5C9E" w:rsidRPr="00CE4CC3" w:rsidRDefault="007A5C9E" w:rsidP="007A5C9E">
      <w:pPr>
        <w:jc w:val="both"/>
        <w:rPr>
          <w:rFonts w:ascii="Arial" w:hAnsi="Arial" w:cs="Arial"/>
          <w:b/>
          <w:sz w:val="22"/>
          <w:szCs w:val="22"/>
        </w:rPr>
      </w:pPr>
    </w:p>
    <w:p w14:paraId="63396C76" w14:textId="77777777" w:rsidR="007A5C9E" w:rsidRPr="00CE4CC3" w:rsidRDefault="007A5C9E" w:rsidP="00F60303">
      <w:pPr>
        <w:numPr>
          <w:ilvl w:val="0"/>
          <w:numId w:val="43"/>
        </w:numPr>
        <w:jc w:val="both"/>
        <w:rPr>
          <w:rFonts w:ascii="Arial" w:hAnsi="Arial" w:cs="Arial"/>
          <w:sz w:val="22"/>
          <w:szCs w:val="22"/>
        </w:rPr>
      </w:pPr>
      <w:r w:rsidRPr="00CE4CC3">
        <w:rPr>
          <w:rFonts w:ascii="Arial" w:hAnsi="Arial" w:cs="Arial"/>
          <w:sz w:val="22"/>
          <w:szCs w:val="22"/>
        </w:rPr>
        <w:t>If staff have a concern regarding a child that might be at risk of HBA or who has suffered from HBA, they should speak to the DSL (or</w:t>
      </w:r>
      <w:r w:rsidR="00611E3B" w:rsidRPr="00CE4CC3">
        <w:rPr>
          <w:rFonts w:ascii="Arial" w:hAnsi="Arial" w:cs="Arial"/>
          <w:sz w:val="22"/>
          <w:szCs w:val="22"/>
        </w:rPr>
        <w:t xml:space="preserve"> a</w:t>
      </w:r>
      <w:r w:rsidRPr="00CE4CC3">
        <w:rPr>
          <w:rFonts w:ascii="Arial" w:hAnsi="Arial" w:cs="Arial"/>
          <w:sz w:val="22"/>
          <w:szCs w:val="22"/>
        </w:rPr>
        <w:t xml:space="preserve"> deputy). As appropriate, they will activate the local safeguarding procedures by contacting Family Connect/local social care team for the child and if </w:t>
      </w:r>
      <w:r w:rsidR="00DF7A26" w:rsidRPr="00CE4CC3">
        <w:rPr>
          <w:rFonts w:ascii="Arial" w:hAnsi="Arial" w:cs="Arial"/>
          <w:sz w:val="22"/>
          <w:szCs w:val="22"/>
        </w:rPr>
        <w:t>necessary,</w:t>
      </w:r>
      <w:r w:rsidRPr="00CE4CC3">
        <w:rPr>
          <w:rFonts w:ascii="Arial" w:hAnsi="Arial" w:cs="Arial"/>
          <w:sz w:val="22"/>
          <w:szCs w:val="22"/>
        </w:rPr>
        <w:t xml:space="preserve"> the police.</w:t>
      </w:r>
    </w:p>
    <w:p w14:paraId="2D02E6BA" w14:textId="77777777" w:rsidR="00E83A6A" w:rsidRPr="00CE4CC3" w:rsidRDefault="00E83A6A" w:rsidP="007A5C9E">
      <w:pPr>
        <w:jc w:val="both"/>
        <w:rPr>
          <w:rFonts w:ascii="Arial" w:hAnsi="Arial" w:cs="Arial"/>
          <w:b/>
          <w:sz w:val="22"/>
          <w:szCs w:val="22"/>
        </w:rPr>
      </w:pPr>
    </w:p>
    <w:p w14:paraId="635A2AB6" w14:textId="77777777" w:rsidR="007A5C9E" w:rsidRPr="00CE4CC3" w:rsidRDefault="007A5C9E" w:rsidP="007A5C9E">
      <w:pPr>
        <w:jc w:val="both"/>
        <w:rPr>
          <w:rFonts w:ascii="Arial" w:hAnsi="Arial" w:cs="Arial"/>
          <w:b/>
          <w:sz w:val="22"/>
          <w:szCs w:val="22"/>
        </w:rPr>
      </w:pPr>
      <w:r w:rsidRPr="00CE4CC3">
        <w:rPr>
          <w:rFonts w:ascii="Arial" w:hAnsi="Arial" w:cs="Arial"/>
          <w:b/>
          <w:sz w:val="22"/>
          <w:szCs w:val="22"/>
        </w:rPr>
        <w:t>FGM</w:t>
      </w:r>
    </w:p>
    <w:p w14:paraId="15256A5A" w14:textId="77777777" w:rsidR="007A5C9E" w:rsidRPr="00CE4CC3" w:rsidRDefault="007A5C9E" w:rsidP="007A5C9E">
      <w:pPr>
        <w:jc w:val="both"/>
        <w:rPr>
          <w:rFonts w:ascii="Arial" w:hAnsi="Arial" w:cs="Arial"/>
          <w:b/>
          <w:sz w:val="22"/>
          <w:szCs w:val="22"/>
        </w:rPr>
      </w:pPr>
    </w:p>
    <w:p w14:paraId="576DB731" w14:textId="77777777" w:rsidR="007A5C9E" w:rsidRPr="00CE4CC3" w:rsidRDefault="00DC2B7D" w:rsidP="00F60303">
      <w:pPr>
        <w:numPr>
          <w:ilvl w:val="0"/>
          <w:numId w:val="43"/>
        </w:numPr>
        <w:jc w:val="both"/>
        <w:rPr>
          <w:rFonts w:ascii="Arial" w:hAnsi="Arial" w:cs="Arial"/>
          <w:sz w:val="22"/>
          <w:szCs w:val="22"/>
        </w:rPr>
      </w:pPr>
      <w:r w:rsidRPr="00CE4CC3">
        <w:rPr>
          <w:rFonts w:ascii="Arial" w:hAnsi="Arial" w:cs="Arial"/>
          <w:sz w:val="22"/>
          <w:szCs w:val="22"/>
        </w:rPr>
        <w:t>We</w:t>
      </w:r>
      <w:r w:rsidR="007A5C9E" w:rsidRPr="00CE4CC3">
        <w:rPr>
          <w:rFonts w:ascii="Arial" w:hAnsi="Arial" w:cs="Arial"/>
          <w:sz w:val="22"/>
          <w:szCs w:val="22"/>
        </w:rPr>
        <w:t xml:space="preserve"> understand that FGM comprises of all procedures involving partial or total removal of the external female genitalia or other injury to the female genital organs. It is illegal in the UK and a form of child abuse with long-lasting harmful consequences.</w:t>
      </w:r>
    </w:p>
    <w:p w14:paraId="2719AAFE" w14:textId="77777777" w:rsidR="007A5C9E" w:rsidRPr="00CE4CC3" w:rsidRDefault="007A5C9E" w:rsidP="007A5C9E">
      <w:pPr>
        <w:jc w:val="both"/>
        <w:rPr>
          <w:rFonts w:ascii="Arial" w:hAnsi="Arial" w:cs="Arial"/>
          <w:sz w:val="22"/>
          <w:szCs w:val="22"/>
        </w:rPr>
      </w:pPr>
    </w:p>
    <w:p w14:paraId="1EC1A419" w14:textId="77777777" w:rsidR="007A5C9E" w:rsidRPr="00CE4CC3" w:rsidRDefault="00DC2B7D" w:rsidP="00F60303">
      <w:pPr>
        <w:numPr>
          <w:ilvl w:val="0"/>
          <w:numId w:val="43"/>
        </w:numPr>
        <w:jc w:val="both"/>
        <w:rPr>
          <w:rFonts w:ascii="Arial" w:hAnsi="Arial" w:cs="Arial"/>
          <w:sz w:val="22"/>
          <w:szCs w:val="22"/>
        </w:rPr>
      </w:pPr>
      <w:r w:rsidRPr="00CE4CC3">
        <w:rPr>
          <w:rFonts w:ascii="Arial" w:hAnsi="Arial" w:cs="Arial"/>
          <w:sz w:val="22"/>
          <w:szCs w:val="22"/>
        </w:rPr>
        <w:t>W</w:t>
      </w:r>
      <w:r w:rsidR="007A5C9E" w:rsidRPr="00CE4CC3">
        <w:rPr>
          <w:rFonts w:ascii="Arial" w:hAnsi="Arial" w:cs="Arial"/>
          <w:sz w:val="22"/>
          <w:szCs w:val="22"/>
        </w:rPr>
        <w:t xml:space="preserve">e will follow the National FGM Centre </w:t>
      </w:r>
      <w:hyperlink r:id="rId41" w:history="1">
        <w:r w:rsidR="007A5C9E" w:rsidRPr="00CE4CC3">
          <w:rPr>
            <w:rStyle w:val="Hyperlink"/>
            <w:rFonts w:ascii="Arial" w:hAnsi="Arial" w:cs="Arial"/>
            <w:sz w:val="22"/>
            <w:szCs w:val="22"/>
          </w:rPr>
          <w:t>Female Genital Mutilation: Guidance for schools</w:t>
        </w:r>
      </w:hyperlink>
      <w:r w:rsidR="007A5C9E" w:rsidRPr="00CE4CC3">
        <w:rPr>
          <w:rFonts w:ascii="Arial" w:hAnsi="Arial" w:cs="Arial"/>
          <w:sz w:val="22"/>
          <w:szCs w:val="22"/>
        </w:rPr>
        <w:t xml:space="preserve">. </w:t>
      </w:r>
    </w:p>
    <w:p w14:paraId="05C1140C" w14:textId="77777777" w:rsidR="007A5C9E" w:rsidRPr="00CE4CC3" w:rsidRDefault="007A5C9E" w:rsidP="007A5C9E">
      <w:pPr>
        <w:jc w:val="both"/>
        <w:rPr>
          <w:rFonts w:ascii="Arial" w:hAnsi="Arial" w:cs="Arial"/>
          <w:b/>
          <w:sz w:val="22"/>
          <w:szCs w:val="22"/>
        </w:rPr>
      </w:pPr>
    </w:p>
    <w:p w14:paraId="5B2AD657" w14:textId="77777777" w:rsidR="007A5C9E" w:rsidRPr="00CE4CC3" w:rsidRDefault="007A5C9E" w:rsidP="007A5C9E">
      <w:pPr>
        <w:jc w:val="both"/>
        <w:rPr>
          <w:rFonts w:ascii="Arial" w:hAnsi="Arial" w:cs="Arial"/>
          <w:b/>
          <w:sz w:val="22"/>
          <w:szCs w:val="22"/>
        </w:rPr>
      </w:pPr>
      <w:r w:rsidRPr="00CE4CC3">
        <w:rPr>
          <w:rFonts w:ascii="Arial" w:hAnsi="Arial" w:cs="Arial"/>
          <w:b/>
          <w:sz w:val="22"/>
          <w:szCs w:val="22"/>
        </w:rPr>
        <w:t>FGM mandatory reporting duty for teachers</w:t>
      </w:r>
    </w:p>
    <w:p w14:paraId="156DBA79" w14:textId="77777777" w:rsidR="007A5C9E" w:rsidRPr="00CE4CC3" w:rsidRDefault="007A5C9E" w:rsidP="007A5C9E">
      <w:pPr>
        <w:jc w:val="both"/>
        <w:rPr>
          <w:rFonts w:ascii="Arial" w:hAnsi="Arial" w:cs="Arial"/>
          <w:b/>
          <w:sz w:val="22"/>
          <w:szCs w:val="22"/>
        </w:rPr>
      </w:pPr>
    </w:p>
    <w:p w14:paraId="2D9778E4" w14:textId="77777777" w:rsidR="007A5C9E" w:rsidRPr="00CE4CC3" w:rsidRDefault="007A5C9E" w:rsidP="00F60303">
      <w:pPr>
        <w:numPr>
          <w:ilvl w:val="0"/>
          <w:numId w:val="43"/>
        </w:numPr>
        <w:jc w:val="both"/>
        <w:rPr>
          <w:rFonts w:ascii="Arial" w:hAnsi="Arial" w:cs="Arial"/>
          <w:sz w:val="22"/>
          <w:szCs w:val="22"/>
        </w:rPr>
      </w:pPr>
      <w:r w:rsidRPr="00CE4CC3">
        <w:rPr>
          <w:rFonts w:ascii="Arial" w:hAnsi="Arial" w:cs="Arial"/>
          <w:sz w:val="22"/>
          <w:szCs w:val="22"/>
        </w:rPr>
        <w:t xml:space="preserve">Section 5B of the Female Genital Mutilation Act 2003 (as inserted by section 74 of the Serious Crime Act 2015) places a statutory duty upon </w:t>
      </w:r>
      <w:r w:rsidRPr="00CE4CC3">
        <w:rPr>
          <w:rFonts w:ascii="Arial" w:hAnsi="Arial" w:cs="Arial"/>
          <w:b/>
          <w:sz w:val="22"/>
          <w:szCs w:val="22"/>
        </w:rPr>
        <w:t>teachers</w:t>
      </w:r>
      <w:r w:rsidRPr="00CE4CC3">
        <w:rPr>
          <w:rFonts w:ascii="Arial" w:hAnsi="Arial" w:cs="Arial"/>
          <w:sz w:val="22"/>
          <w:szCs w:val="22"/>
        </w:rPr>
        <w:t xml:space="preserve"> 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w:t>
      </w:r>
      <w:r w:rsidRPr="00CE4CC3">
        <w:rPr>
          <w:rFonts w:ascii="Arial" w:hAnsi="Arial" w:cs="Arial"/>
          <w:b/>
          <w:sz w:val="22"/>
          <w:szCs w:val="22"/>
        </w:rPr>
        <w:t>not</w:t>
      </w:r>
      <w:r w:rsidRPr="00CE4CC3">
        <w:rPr>
          <w:rFonts w:ascii="Arial" w:hAnsi="Arial" w:cs="Arial"/>
          <w:sz w:val="22"/>
          <w:szCs w:val="22"/>
        </w:rPr>
        <w:t xml:space="preserve"> be examining pupils or students, but the same definition of what is meant by “to discover that an act of FGM appears to have been carried out” is used for all professionals to whom this mandatory reporting duty applies. Information on when and how to make a report can be found at </w:t>
      </w:r>
      <w:hyperlink r:id="rId42" w:history="1">
        <w:r w:rsidRPr="00CE4CC3">
          <w:rPr>
            <w:rStyle w:val="Hyperlink"/>
            <w:rFonts w:ascii="Arial" w:hAnsi="Arial" w:cs="Arial"/>
            <w:sz w:val="22"/>
            <w:szCs w:val="22"/>
          </w:rPr>
          <w:t>Mandatory reporting of female genital mutilation procedural information.</w:t>
        </w:r>
      </w:hyperlink>
    </w:p>
    <w:p w14:paraId="2705A0DD" w14:textId="77777777" w:rsidR="007A5C9E" w:rsidRPr="00CE4CC3" w:rsidRDefault="007A5C9E" w:rsidP="007A5C9E">
      <w:pPr>
        <w:jc w:val="both"/>
        <w:rPr>
          <w:rFonts w:ascii="Arial" w:hAnsi="Arial" w:cs="Arial"/>
          <w:sz w:val="22"/>
          <w:szCs w:val="22"/>
        </w:rPr>
      </w:pPr>
    </w:p>
    <w:p w14:paraId="1DF9168E" w14:textId="77777777" w:rsidR="00F820E0" w:rsidRPr="00CE4CC3" w:rsidRDefault="007A5C9E" w:rsidP="00F60303">
      <w:pPr>
        <w:numPr>
          <w:ilvl w:val="0"/>
          <w:numId w:val="43"/>
        </w:numPr>
        <w:jc w:val="both"/>
        <w:rPr>
          <w:rFonts w:ascii="Arial" w:hAnsi="Arial" w:cs="Arial"/>
          <w:sz w:val="22"/>
          <w:szCs w:val="22"/>
        </w:rPr>
      </w:pPr>
      <w:r w:rsidRPr="00CE4CC3">
        <w:rPr>
          <w:rFonts w:ascii="Arial" w:hAnsi="Arial" w:cs="Arial"/>
          <w:sz w:val="22"/>
          <w:szCs w:val="22"/>
        </w:rPr>
        <w:t xml:space="preserve">Teachers </w:t>
      </w:r>
      <w:r w:rsidRPr="00CE4CC3">
        <w:rPr>
          <w:rFonts w:ascii="Arial" w:hAnsi="Arial" w:cs="Arial"/>
          <w:b/>
          <w:sz w:val="22"/>
          <w:szCs w:val="22"/>
        </w:rPr>
        <w:t>must</w:t>
      </w:r>
      <w:r w:rsidRPr="00CE4CC3">
        <w:rPr>
          <w:rFonts w:ascii="Arial" w:hAnsi="Arial" w:cs="Arial"/>
          <w:sz w:val="22"/>
          <w:szCs w:val="22"/>
        </w:rPr>
        <w:t xml:space="preserve"> personally report to the police cases where they discover that an act of FGM appears to have been carried out. Unless the teacher has good reason not to, they should still consider and discuss any such case with our DSL (or </w:t>
      </w:r>
      <w:r w:rsidR="00611E3B" w:rsidRPr="00CE4CC3">
        <w:rPr>
          <w:rFonts w:ascii="Arial" w:hAnsi="Arial" w:cs="Arial"/>
          <w:sz w:val="22"/>
          <w:szCs w:val="22"/>
        </w:rPr>
        <w:t xml:space="preserve">a </w:t>
      </w:r>
      <w:r w:rsidRPr="00CE4CC3">
        <w:rPr>
          <w:rFonts w:ascii="Arial" w:hAnsi="Arial" w:cs="Arial"/>
          <w:sz w:val="22"/>
          <w:szCs w:val="22"/>
        </w:rPr>
        <w:t xml:space="preserve">deputy) and involve children’s social care as appropriate. The duty does not apply in relation to those at risk or suspected cases (i.e. where the teacher does not discover that an act of FGM appears to have been carried out, either through disclosure by the victim or visual evidence) or in cases where the woman is 18 or over. In these cases, teachers will follow our local safeguarding procedures and report to Family Connect or the local social care team for the child. The following is a useful summary of the FGM mandatory reporting duty: </w:t>
      </w:r>
      <w:hyperlink r:id="rId43" w:history="1">
        <w:r w:rsidRPr="00CE4CC3">
          <w:rPr>
            <w:rStyle w:val="Hyperlink"/>
            <w:rFonts w:ascii="Arial" w:hAnsi="Arial" w:cs="Arial"/>
            <w:sz w:val="22"/>
            <w:szCs w:val="22"/>
          </w:rPr>
          <w:t>FGM Fact Sheet</w:t>
        </w:r>
      </w:hyperlink>
      <w:r w:rsidRPr="00CE4CC3">
        <w:rPr>
          <w:rFonts w:ascii="Arial" w:hAnsi="Arial" w:cs="Arial"/>
          <w:sz w:val="22"/>
          <w:szCs w:val="22"/>
        </w:rPr>
        <w:t>.</w:t>
      </w:r>
    </w:p>
    <w:p w14:paraId="77E2F802" w14:textId="77777777" w:rsidR="00F820E0" w:rsidRPr="00CE4CC3" w:rsidRDefault="00F820E0" w:rsidP="00F820E0">
      <w:pPr>
        <w:pStyle w:val="ListParagraph"/>
        <w:rPr>
          <w:rFonts w:ascii="Arial" w:hAnsi="Arial" w:cs="Arial"/>
          <w:sz w:val="22"/>
          <w:szCs w:val="22"/>
        </w:rPr>
      </w:pPr>
    </w:p>
    <w:p w14:paraId="59516E4B" w14:textId="77777777" w:rsidR="007A5C9E" w:rsidRPr="00CE4CC3" w:rsidRDefault="007A5C9E" w:rsidP="00F60303">
      <w:pPr>
        <w:numPr>
          <w:ilvl w:val="0"/>
          <w:numId w:val="43"/>
        </w:numPr>
        <w:jc w:val="both"/>
        <w:rPr>
          <w:rFonts w:ascii="Arial" w:hAnsi="Arial" w:cs="Arial"/>
          <w:sz w:val="22"/>
          <w:szCs w:val="22"/>
        </w:rPr>
      </w:pPr>
      <w:r w:rsidRPr="00CE4CC3">
        <w:rPr>
          <w:rFonts w:ascii="Arial" w:hAnsi="Arial" w:cs="Arial"/>
          <w:sz w:val="22"/>
          <w:szCs w:val="22"/>
        </w:rPr>
        <w:t xml:space="preserve">In respect of FGM we will adopt the local </w:t>
      </w:r>
      <w:hyperlink r:id="rId44" w:history="1">
        <w:r w:rsidR="00441432" w:rsidRPr="00CE4CC3">
          <w:rPr>
            <w:rStyle w:val="Hyperlink"/>
            <w:rFonts w:ascii="Arial" w:hAnsi="Arial" w:cs="Arial"/>
            <w:sz w:val="22"/>
            <w:szCs w:val="22"/>
          </w:rPr>
          <w:t>FGM Practice Guidelines and Resource Pack</w:t>
        </w:r>
      </w:hyperlink>
      <w:r w:rsidRPr="00CE4CC3">
        <w:rPr>
          <w:rFonts w:ascii="Arial" w:hAnsi="Arial" w:cs="Arial"/>
          <w:b/>
          <w:sz w:val="22"/>
          <w:szCs w:val="22"/>
        </w:rPr>
        <w:t xml:space="preserve"> </w:t>
      </w:r>
      <w:r w:rsidRPr="00CE4CC3">
        <w:rPr>
          <w:rFonts w:ascii="Arial" w:hAnsi="Arial" w:cs="Arial"/>
          <w:sz w:val="22"/>
          <w:szCs w:val="22"/>
        </w:rPr>
        <w:t>as part of safeguarding responsibilities and inform/educate our staff in this particular area.</w:t>
      </w:r>
    </w:p>
    <w:p w14:paraId="24011FF8" w14:textId="77777777" w:rsidR="007A5C9E" w:rsidRPr="00CE4CC3" w:rsidRDefault="007A5C9E" w:rsidP="007A5C9E">
      <w:pPr>
        <w:jc w:val="both"/>
        <w:rPr>
          <w:rFonts w:ascii="Arial" w:hAnsi="Arial" w:cs="Arial"/>
          <w:b/>
          <w:sz w:val="22"/>
          <w:szCs w:val="22"/>
        </w:rPr>
      </w:pPr>
    </w:p>
    <w:p w14:paraId="5A343613" w14:textId="77777777" w:rsidR="007A5C9E" w:rsidRPr="00CE4CC3" w:rsidRDefault="007A5C9E" w:rsidP="007A5C9E">
      <w:pPr>
        <w:jc w:val="both"/>
        <w:rPr>
          <w:rFonts w:ascii="Arial" w:hAnsi="Arial" w:cs="Arial"/>
          <w:b/>
          <w:sz w:val="22"/>
          <w:szCs w:val="22"/>
        </w:rPr>
      </w:pPr>
      <w:r w:rsidRPr="00CE4CC3">
        <w:rPr>
          <w:rFonts w:ascii="Arial" w:hAnsi="Arial" w:cs="Arial"/>
          <w:b/>
          <w:sz w:val="22"/>
          <w:szCs w:val="22"/>
        </w:rPr>
        <w:t>Forced marriage</w:t>
      </w:r>
    </w:p>
    <w:p w14:paraId="200B4D99" w14:textId="77777777" w:rsidR="007A5C9E" w:rsidRPr="00CE4CC3" w:rsidRDefault="007A5C9E" w:rsidP="007A5C9E">
      <w:pPr>
        <w:jc w:val="both"/>
        <w:rPr>
          <w:rFonts w:ascii="Arial" w:hAnsi="Arial" w:cs="Arial"/>
          <w:b/>
          <w:sz w:val="22"/>
          <w:szCs w:val="22"/>
        </w:rPr>
      </w:pPr>
    </w:p>
    <w:p w14:paraId="6CACA020" w14:textId="77777777" w:rsidR="00F820E0" w:rsidRPr="00CE4CC3" w:rsidRDefault="00AC7E95" w:rsidP="00F60303">
      <w:pPr>
        <w:numPr>
          <w:ilvl w:val="0"/>
          <w:numId w:val="43"/>
        </w:numPr>
        <w:jc w:val="both"/>
        <w:rPr>
          <w:rFonts w:ascii="Arial" w:hAnsi="Arial" w:cs="Arial"/>
          <w:sz w:val="22"/>
          <w:szCs w:val="22"/>
        </w:rPr>
      </w:pPr>
      <w:r w:rsidRPr="00CE4CC3">
        <w:rPr>
          <w:rFonts w:ascii="Arial" w:hAnsi="Arial" w:cs="Arial"/>
          <w:sz w:val="22"/>
          <w:szCs w:val="22"/>
        </w:rPr>
        <w:t>We</w:t>
      </w:r>
      <w:r w:rsidR="007A5C9E" w:rsidRPr="00CE4CC3">
        <w:rPr>
          <w:rFonts w:ascii="Arial" w:hAnsi="Arial" w:cs="Arial"/>
          <w:sz w:val="22"/>
          <w:szCs w:val="22"/>
        </w:rPr>
        <w:t xml:space="preserve"> understand that forcing a person into a marriage is a crime in England and Wales. We know that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w:t>
      </w:r>
      <w:r w:rsidRPr="00CE4CC3">
        <w:rPr>
          <w:rFonts w:ascii="Arial" w:hAnsi="Arial" w:cs="Arial"/>
          <w:sz w:val="22"/>
          <w:szCs w:val="22"/>
        </w:rPr>
        <w:t>perpetrators</w:t>
      </w:r>
      <w:r w:rsidR="007A5C9E" w:rsidRPr="00CE4CC3">
        <w:rPr>
          <w:rFonts w:ascii="Arial" w:hAnsi="Arial" w:cs="Arial"/>
          <w:sz w:val="22"/>
          <w:szCs w:val="22"/>
        </w:rPr>
        <w:t xml:space="preserve"> use </w:t>
      </w:r>
      <w:r w:rsidRPr="00CE4CC3">
        <w:rPr>
          <w:rFonts w:ascii="Arial" w:hAnsi="Arial" w:cs="Arial"/>
          <w:sz w:val="22"/>
          <w:szCs w:val="22"/>
        </w:rPr>
        <w:t xml:space="preserve">perceived cultural practices as a </w:t>
      </w:r>
      <w:r w:rsidR="00D14BA1" w:rsidRPr="00CE4CC3">
        <w:rPr>
          <w:rFonts w:ascii="Arial" w:hAnsi="Arial" w:cs="Arial"/>
          <w:sz w:val="22"/>
          <w:szCs w:val="22"/>
        </w:rPr>
        <w:t>w</w:t>
      </w:r>
      <w:r w:rsidR="007A5C9E" w:rsidRPr="00CE4CC3">
        <w:rPr>
          <w:rFonts w:ascii="Arial" w:hAnsi="Arial" w:cs="Arial"/>
          <w:sz w:val="22"/>
          <w:szCs w:val="22"/>
        </w:rPr>
        <w:t>ay to coerce a person into marriage. We play an important role in safeguarding children from forced marriage.</w:t>
      </w:r>
    </w:p>
    <w:p w14:paraId="3587D8A6" w14:textId="77777777" w:rsidR="00F820E0" w:rsidRPr="00CE4CC3" w:rsidRDefault="00F820E0" w:rsidP="00F820E0">
      <w:pPr>
        <w:ind w:left="360"/>
        <w:jc w:val="both"/>
        <w:rPr>
          <w:rFonts w:ascii="Arial" w:hAnsi="Arial" w:cs="Arial"/>
          <w:sz w:val="22"/>
          <w:szCs w:val="22"/>
        </w:rPr>
      </w:pPr>
    </w:p>
    <w:p w14:paraId="378F16DF" w14:textId="77777777" w:rsidR="007A5C9E" w:rsidRPr="00CE4CC3" w:rsidRDefault="007A5C9E" w:rsidP="00F60303">
      <w:pPr>
        <w:numPr>
          <w:ilvl w:val="0"/>
          <w:numId w:val="43"/>
        </w:numPr>
        <w:jc w:val="both"/>
        <w:rPr>
          <w:rFonts w:ascii="Arial" w:hAnsi="Arial" w:cs="Arial"/>
          <w:sz w:val="22"/>
          <w:szCs w:val="22"/>
        </w:rPr>
      </w:pPr>
      <w:r w:rsidRPr="00CE4CC3">
        <w:rPr>
          <w:rFonts w:ascii="Arial" w:hAnsi="Arial" w:cs="Arial"/>
          <w:sz w:val="22"/>
          <w:szCs w:val="22"/>
        </w:rPr>
        <w:t xml:space="preserve">We will follow the Forced Marriage Unit published </w:t>
      </w:r>
      <w:hyperlink r:id="rId45" w:history="1">
        <w:r w:rsidRPr="00CE4CC3">
          <w:rPr>
            <w:rStyle w:val="Hyperlink"/>
            <w:rFonts w:ascii="Arial" w:hAnsi="Arial" w:cs="Arial"/>
            <w:sz w:val="22"/>
            <w:szCs w:val="22"/>
          </w:rPr>
          <w:t>statutory guidance</w:t>
        </w:r>
      </w:hyperlink>
      <w:r w:rsidRPr="00CE4CC3">
        <w:rPr>
          <w:rFonts w:ascii="Arial" w:hAnsi="Arial" w:cs="Arial"/>
          <w:sz w:val="22"/>
          <w:szCs w:val="22"/>
        </w:rPr>
        <w:t xml:space="preserve"> and </w:t>
      </w:r>
      <w:hyperlink r:id="rId46" w:history="1">
        <w:r w:rsidRPr="00CE4CC3">
          <w:rPr>
            <w:rStyle w:val="Hyperlink"/>
            <w:rFonts w:ascii="Arial" w:hAnsi="Arial" w:cs="Arial"/>
            <w:sz w:val="22"/>
            <w:szCs w:val="22"/>
          </w:rPr>
          <w:t>Multi-agency guidelines</w:t>
        </w:r>
      </w:hyperlink>
      <w:r w:rsidRPr="00CE4CC3">
        <w:rPr>
          <w:rFonts w:ascii="Arial" w:hAnsi="Arial" w:cs="Arial"/>
          <w:sz w:val="22"/>
          <w:szCs w:val="22"/>
        </w:rPr>
        <w:t xml:space="preserve">. Our staff can contact the Forced Marriage Unit if they need advice or information, contact: 020 7008 0151 or email </w:t>
      </w:r>
      <w:hyperlink r:id="rId47" w:history="1">
        <w:r w:rsidRPr="00CE4CC3">
          <w:rPr>
            <w:rStyle w:val="Hyperlink"/>
            <w:rFonts w:ascii="Arial" w:hAnsi="Arial" w:cs="Arial"/>
            <w:sz w:val="22"/>
            <w:szCs w:val="22"/>
          </w:rPr>
          <w:t>fmu@fco.gov.uk</w:t>
        </w:r>
      </w:hyperlink>
    </w:p>
    <w:p w14:paraId="076D3631" w14:textId="77777777" w:rsidR="007A5C9E" w:rsidRPr="00CE4CC3" w:rsidRDefault="007A5C9E" w:rsidP="00111F51">
      <w:pPr>
        <w:jc w:val="both"/>
        <w:rPr>
          <w:rFonts w:ascii="Arial" w:hAnsi="Arial" w:cs="Arial"/>
          <w:b/>
          <w:sz w:val="22"/>
          <w:szCs w:val="22"/>
        </w:rPr>
      </w:pPr>
    </w:p>
    <w:p w14:paraId="03C4ACBA" w14:textId="77777777" w:rsidR="003D76F1" w:rsidRPr="00CE4CC3" w:rsidRDefault="003D76F1" w:rsidP="003D76F1">
      <w:pPr>
        <w:jc w:val="both"/>
        <w:rPr>
          <w:rFonts w:ascii="Arial" w:hAnsi="Arial" w:cs="Arial"/>
          <w:b/>
          <w:sz w:val="22"/>
          <w:szCs w:val="22"/>
        </w:rPr>
      </w:pPr>
      <w:r w:rsidRPr="00CE4CC3">
        <w:rPr>
          <w:rFonts w:ascii="Arial" w:hAnsi="Arial" w:cs="Arial"/>
          <w:b/>
          <w:sz w:val="22"/>
          <w:szCs w:val="22"/>
        </w:rPr>
        <w:t xml:space="preserve">Preventing radicalisation </w:t>
      </w:r>
    </w:p>
    <w:p w14:paraId="7E7F6B50" w14:textId="77777777" w:rsidR="00D237C9" w:rsidRPr="00CE4CC3" w:rsidRDefault="00D237C9" w:rsidP="003D76F1">
      <w:pPr>
        <w:jc w:val="both"/>
        <w:rPr>
          <w:rFonts w:ascii="Arial" w:hAnsi="Arial" w:cs="Arial"/>
          <w:b/>
          <w:sz w:val="22"/>
          <w:szCs w:val="22"/>
          <w:u w:val="single"/>
        </w:rPr>
      </w:pPr>
    </w:p>
    <w:p w14:paraId="7944C5C8" w14:textId="77777777" w:rsidR="003D76F1" w:rsidRPr="00CE4CC3" w:rsidRDefault="00AC7E95" w:rsidP="00F60303">
      <w:pPr>
        <w:numPr>
          <w:ilvl w:val="0"/>
          <w:numId w:val="43"/>
        </w:numPr>
        <w:jc w:val="both"/>
        <w:rPr>
          <w:rFonts w:ascii="Arial" w:hAnsi="Arial" w:cs="Arial"/>
          <w:sz w:val="22"/>
          <w:szCs w:val="22"/>
        </w:rPr>
      </w:pPr>
      <w:r w:rsidRPr="00CE4CC3">
        <w:rPr>
          <w:rFonts w:ascii="Arial" w:hAnsi="Arial" w:cs="Arial"/>
          <w:sz w:val="22"/>
          <w:szCs w:val="22"/>
        </w:rPr>
        <w:t>W</w:t>
      </w:r>
      <w:r w:rsidR="003D76F1" w:rsidRPr="00CE4CC3">
        <w:rPr>
          <w:rFonts w:ascii="Arial" w:hAnsi="Arial" w:cs="Arial"/>
          <w:sz w:val="22"/>
          <w:szCs w:val="22"/>
        </w:rPr>
        <w:t xml:space="preserve">e understand </w:t>
      </w:r>
      <w:r w:rsidR="00D237C9" w:rsidRPr="00CE4CC3">
        <w:rPr>
          <w:rFonts w:ascii="Arial" w:hAnsi="Arial" w:cs="Arial"/>
          <w:sz w:val="22"/>
          <w:szCs w:val="22"/>
        </w:rPr>
        <w:t>children may be susceptible to radicalisation into terrorism</w:t>
      </w:r>
      <w:r w:rsidR="003D76F1" w:rsidRPr="00CE4CC3">
        <w:rPr>
          <w:rFonts w:ascii="Arial" w:hAnsi="Arial" w:cs="Arial"/>
          <w:sz w:val="22"/>
          <w:szCs w:val="22"/>
        </w:rPr>
        <w:t>. Similar to our role in protecting children from other forms of harms and abuse, we will also protect children from this risk as part of our safeguarding approach.</w:t>
      </w:r>
    </w:p>
    <w:p w14:paraId="5E64953F" w14:textId="77777777" w:rsidR="00D7134D" w:rsidRPr="00CE4CC3" w:rsidRDefault="00D7134D" w:rsidP="00F60303">
      <w:pPr>
        <w:numPr>
          <w:ilvl w:val="0"/>
          <w:numId w:val="10"/>
        </w:numPr>
        <w:jc w:val="both"/>
        <w:rPr>
          <w:rFonts w:ascii="Arial" w:hAnsi="Arial" w:cs="Arial"/>
          <w:sz w:val="22"/>
          <w:szCs w:val="22"/>
        </w:rPr>
      </w:pPr>
      <w:r w:rsidRPr="00CE4CC3">
        <w:rPr>
          <w:rFonts w:ascii="Arial" w:hAnsi="Arial" w:cs="Arial"/>
          <w:b/>
          <w:sz w:val="22"/>
          <w:szCs w:val="22"/>
        </w:rPr>
        <w:t>Extremism</w:t>
      </w:r>
      <w:r w:rsidRPr="00CE4CC3">
        <w:rPr>
          <w:rFonts w:ascii="Arial" w:hAnsi="Arial" w:cs="Arial"/>
          <w:sz w:val="22"/>
          <w:szCs w:val="22"/>
        </w:rPr>
        <w:t xml:space="preserve"> is the vocal or active opposition to our fundamental</w:t>
      </w:r>
      <w:r w:rsidR="00D14BA1" w:rsidRPr="00CE4CC3">
        <w:rPr>
          <w:rFonts w:ascii="Arial" w:hAnsi="Arial" w:cs="Arial"/>
          <w:sz w:val="22"/>
          <w:szCs w:val="22"/>
        </w:rPr>
        <w:t xml:space="preserve"> British</w:t>
      </w:r>
      <w:r w:rsidRPr="00CE4CC3">
        <w:rPr>
          <w:rFonts w:ascii="Arial" w:hAnsi="Arial" w:cs="Arial"/>
          <w:sz w:val="22"/>
          <w:szCs w:val="22"/>
        </w:rPr>
        <w:t xml:space="preserve"> values, including democracy, the rule of law, individual liberty and the mutual respect and tolerance of different faiths and beliefs. This also includes calling for the death of members of the armed forces.</w:t>
      </w:r>
    </w:p>
    <w:p w14:paraId="53BE7B03" w14:textId="77777777" w:rsidR="00D7134D" w:rsidRPr="00CE4CC3" w:rsidRDefault="00D7134D" w:rsidP="00F60303">
      <w:pPr>
        <w:numPr>
          <w:ilvl w:val="0"/>
          <w:numId w:val="10"/>
        </w:numPr>
        <w:jc w:val="both"/>
        <w:rPr>
          <w:rFonts w:ascii="Arial" w:hAnsi="Arial" w:cs="Arial"/>
          <w:sz w:val="22"/>
          <w:szCs w:val="22"/>
        </w:rPr>
      </w:pPr>
      <w:r w:rsidRPr="00CE4CC3">
        <w:rPr>
          <w:rFonts w:ascii="Arial" w:hAnsi="Arial" w:cs="Arial"/>
          <w:b/>
          <w:sz w:val="22"/>
          <w:szCs w:val="22"/>
        </w:rPr>
        <w:t>Radicalisation</w:t>
      </w:r>
      <w:r w:rsidRPr="00CE4CC3">
        <w:rPr>
          <w:rFonts w:ascii="Arial" w:hAnsi="Arial" w:cs="Arial"/>
          <w:sz w:val="22"/>
          <w:szCs w:val="22"/>
        </w:rPr>
        <w:t xml:space="preserve"> </w:t>
      </w:r>
      <w:r w:rsidR="00100791" w:rsidRPr="00CE4CC3">
        <w:rPr>
          <w:rFonts w:ascii="Arial" w:hAnsi="Arial" w:cs="Arial"/>
          <w:sz w:val="22"/>
          <w:szCs w:val="22"/>
        </w:rPr>
        <w:t>is the process of a person legitimising support for, or use of, terrorist violence</w:t>
      </w:r>
      <w:r w:rsidRPr="00CE4CC3">
        <w:rPr>
          <w:rFonts w:ascii="Arial" w:hAnsi="Arial" w:cs="Arial"/>
          <w:sz w:val="22"/>
          <w:szCs w:val="22"/>
        </w:rPr>
        <w:t>.</w:t>
      </w:r>
    </w:p>
    <w:p w14:paraId="4D81F5DC" w14:textId="77777777" w:rsidR="003D76F1" w:rsidRPr="00CE4CC3" w:rsidRDefault="00D7134D" w:rsidP="00F60303">
      <w:pPr>
        <w:numPr>
          <w:ilvl w:val="0"/>
          <w:numId w:val="10"/>
        </w:numPr>
        <w:jc w:val="both"/>
        <w:rPr>
          <w:rFonts w:ascii="Arial" w:hAnsi="Arial" w:cs="Arial"/>
          <w:sz w:val="22"/>
          <w:szCs w:val="22"/>
        </w:rPr>
      </w:pPr>
      <w:r w:rsidRPr="00CE4CC3">
        <w:rPr>
          <w:rFonts w:ascii="Arial" w:hAnsi="Arial" w:cs="Arial"/>
          <w:b/>
          <w:sz w:val="22"/>
          <w:szCs w:val="22"/>
        </w:rPr>
        <w:t>Terrorism</w:t>
      </w:r>
      <w:r w:rsidRPr="00CE4CC3">
        <w:rPr>
          <w:rFonts w:ascii="Arial" w:hAnsi="Arial" w:cs="Arial"/>
          <w:sz w:val="22"/>
          <w:szCs w:val="22"/>
        </w:rPr>
        <w:t xml:space="preserve"> is an action that endangers or causes serious violence to a person/people; causes serious damage to property; or seriously interferes or disrupts an electronic system. The use or threat </w:t>
      </w:r>
      <w:r w:rsidRPr="00CE4CC3">
        <w:rPr>
          <w:rFonts w:ascii="Arial" w:hAnsi="Arial" w:cs="Arial"/>
          <w:b/>
          <w:sz w:val="22"/>
          <w:szCs w:val="22"/>
        </w:rPr>
        <w:t>must</w:t>
      </w:r>
      <w:r w:rsidRPr="00CE4CC3">
        <w:rPr>
          <w:rFonts w:ascii="Arial" w:hAnsi="Arial" w:cs="Arial"/>
          <w:sz w:val="22"/>
          <w:szCs w:val="22"/>
        </w:rPr>
        <w:t xml:space="preserve"> be designed to influence the government or to intimidate the public and is made for the purpose of advancing a political, religious or ideological cause.</w:t>
      </w:r>
    </w:p>
    <w:p w14:paraId="0DC1D59D" w14:textId="77777777" w:rsidR="00100791" w:rsidRPr="00CE4CC3" w:rsidRDefault="00100791" w:rsidP="003D76F1">
      <w:pPr>
        <w:jc w:val="both"/>
        <w:rPr>
          <w:rFonts w:ascii="Arial" w:hAnsi="Arial" w:cs="Arial"/>
          <w:sz w:val="22"/>
          <w:szCs w:val="22"/>
        </w:rPr>
      </w:pPr>
    </w:p>
    <w:p w14:paraId="602C8F98" w14:textId="77777777" w:rsidR="006A00F9" w:rsidRPr="00CE4CC3" w:rsidRDefault="00100791" w:rsidP="00F60303">
      <w:pPr>
        <w:numPr>
          <w:ilvl w:val="0"/>
          <w:numId w:val="43"/>
        </w:numPr>
        <w:jc w:val="both"/>
        <w:rPr>
          <w:rFonts w:ascii="Arial" w:hAnsi="Arial" w:cs="Arial"/>
          <w:sz w:val="22"/>
          <w:szCs w:val="22"/>
        </w:rPr>
      </w:pPr>
      <w:r w:rsidRPr="00CE4CC3">
        <w:rPr>
          <w:rFonts w:ascii="Arial" w:hAnsi="Arial" w:cs="Arial"/>
          <w:sz w:val="22"/>
          <w:szCs w:val="22"/>
        </w:rPr>
        <w:t xml:space="preserve">Although there is no single way of identifying whether a child is likely to be susceptible to radicalisation into terrorism, there are </w:t>
      </w:r>
      <w:hyperlink r:id="rId48" w:anchor="radicalisation-risk-indicators" w:history="1">
        <w:r w:rsidRPr="00CE4CC3">
          <w:rPr>
            <w:rStyle w:val="Hyperlink"/>
            <w:rFonts w:ascii="Arial" w:hAnsi="Arial" w:cs="Arial"/>
            <w:sz w:val="22"/>
            <w:szCs w:val="22"/>
          </w:rPr>
          <w:t>factors that may indicate concern</w:t>
        </w:r>
      </w:hyperlink>
      <w:r w:rsidRPr="00CE4CC3">
        <w:rPr>
          <w:rFonts w:ascii="Arial" w:hAnsi="Arial" w:cs="Arial"/>
          <w:sz w:val="22"/>
          <w:szCs w:val="22"/>
        </w:rPr>
        <w:t>.</w:t>
      </w:r>
    </w:p>
    <w:p w14:paraId="288DB6D4" w14:textId="77777777" w:rsidR="006A00F9" w:rsidRPr="00CE4CC3" w:rsidRDefault="006A00F9" w:rsidP="006A00F9">
      <w:pPr>
        <w:jc w:val="both"/>
        <w:rPr>
          <w:rFonts w:ascii="Arial" w:hAnsi="Arial" w:cs="Arial"/>
          <w:sz w:val="22"/>
          <w:szCs w:val="22"/>
        </w:rPr>
      </w:pPr>
    </w:p>
    <w:p w14:paraId="5FAB991D" w14:textId="77777777" w:rsidR="003D76F1" w:rsidRPr="00CE4CC3" w:rsidRDefault="00AC7E95" w:rsidP="00F60303">
      <w:pPr>
        <w:numPr>
          <w:ilvl w:val="0"/>
          <w:numId w:val="43"/>
        </w:numPr>
        <w:jc w:val="both"/>
        <w:rPr>
          <w:rFonts w:ascii="Arial" w:hAnsi="Arial" w:cs="Arial"/>
          <w:sz w:val="22"/>
          <w:szCs w:val="22"/>
        </w:rPr>
      </w:pPr>
      <w:r w:rsidRPr="00CE4CC3">
        <w:rPr>
          <w:rFonts w:ascii="Arial" w:hAnsi="Arial" w:cs="Arial"/>
          <w:sz w:val="22"/>
          <w:szCs w:val="22"/>
        </w:rPr>
        <w:t>We</w:t>
      </w:r>
      <w:r w:rsidR="003D76F1" w:rsidRPr="00CE4CC3">
        <w:rPr>
          <w:rFonts w:ascii="Arial" w:hAnsi="Arial" w:cs="Arial"/>
          <w:sz w:val="22"/>
          <w:szCs w:val="22"/>
        </w:rPr>
        <w:t xml:space="preserve"> understand it is</w:t>
      </w:r>
      <w:r w:rsidR="00D14BA1" w:rsidRPr="00CE4CC3">
        <w:rPr>
          <w:rFonts w:ascii="Arial" w:hAnsi="Arial" w:cs="Arial"/>
          <w:sz w:val="22"/>
          <w:szCs w:val="22"/>
        </w:rPr>
        <w:t>,</w:t>
      </w:r>
      <w:r w:rsidR="003D76F1" w:rsidRPr="00CE4CC3">
        <w:rPr>
          <w:rFonts w:ascii="Arial" w:hAnsi="Arial" w:cs="Arial"/>
          <w:sz w:val="22"/>
          <w:szCs w:val="22"/>
        </w:rPr>
        <w:t xml:space="preserve"> where possible</w:t>
      </w:r>
      <w:r w:rsidR="00D14BA1" w:rsidRPr="00CE4CC3">
        <w:rPr>
          <w:rFonts w:ascii="Arial" w:hAnsi="Arial" w:cs="Arial"/>
          <w:sz w:val="22"/>
          <w:szCs w:val="22"/>
        </w:rPr>
        <w:t>,</w:t>
      </w:r>
      <w:r w:rsidR="003D76F1" w:rsidRPr="00CE4CC3">
        <w:rPr>
          <w:rFonts w:ascii="Arial" w:hAnsi="Arial" w:cs="Arial"/>
          <w:sz w:val="22"/>
          <w:szCs w:val="22"/>
        </w:rPr>
        <w:t xml:space="preserve"> our role to protect vulnerable people from extremist ideology and intervene to prevent those at risk of radicalisation being radicalised. As with other safeguarding risks, through appropriate training staff will be alert to changes in children’s behaviour, which could indicate that they may be in need of help or protection. Staff will use their judgement in identifying children who might be at risk of radicalisation and act proportionately which must include reporting their concerns to the </w:t>
      </w:r>
      <w:r w:rsidR="00D7134D" w:rsidRPr="00CE4CC3">
        <w:rPr>
          <w:rFonts w:ascii="Arial" w:hAnsi="Arial" w:cs="Arial"/>
          <w:sz w:val="22"/>
          <w:szCs w:val="22"/>
        </w:rPr>
        <w:t>DSL</w:t>
      </w:r>
      <w:r w:rsidR="003D76F1" w:rsidRPr="00CE4CC3">
        <w:rPr>
          <w:rFonts w:ascii="Arial" w:hAnsi="Arial" w:cs="Arial"/>
          <w:sz w:val="22"/>
          <w:szCs w:val="22"/>
        </w:rPr>
        <w:t xml:space="preserve"> (or</w:t>
      </w:r>
      <w:r w:rsidR="00611E3B" w:rsidRPr="00CE4CC3">
        <w:rPr>
          <w:rFonts w:ascii="Arial" w:hAnsi="Arial" w:cs="Arial"/>
          <w:sz w:val="22"/>
          <w:szCs w:val="22"/>
        </w:rPr>
        <w:t xml:space="preserve"> a</w:t>
      </w:r>
      <w:r w:rsidR="003D76F1" w:rsidRPr="00CE4CC3">
        <w:rPr>
          <w:rFonts w:ascii="Arial" w:hAnsi="Arial" w:cs="Arial"/>
          <w:sz w:val="22"/>
          <w:szCs w:val="22"/>
        </w:rPr>
        <w:t xml:space="preserve"> deputy) who will consider making a </w:t>
      </w:r>
      <w:r w:rsidR="00D7134D" w:rsidRPr="00CE4CC3">
        <w:rPr>
          <w:rFonts w:ascii="Arial" w:hAnsi="Arial" w:cs="Arial"/>
          <w:sz w:val="22"/>
          <w:szCs w:val="22"/>
        </w:rPr>
        <w:t>Prevent referral</w:t>
      </w:r>
      <w:r w:rsidR="003D76F1" w:rsidRPr="00CE4CC3">
        <w:rPr>
          <w:rFonts w:ascii="Arial" w:hAnsi="Arial" w:cs="Arial"/>
          <w:sz w:val="22"/>
          <w:szCs w:val="22"/>
        </w:rPr>
        <w:t>.</w:t>
      </w:r>
    </w:p>
    <w:p w14:paraId="551DCCEB" w14:textId="77777777" w:rsidR="003D76F1" w:rsidRPr="00CE4CC3" w:rsidRDefault="003D76F1" w:rsidP="003D76F1">
      <w:pPr>
        <w:jc w:val="both"/>
        <w:rPr>
          <w:rFonts w:ascii="Arial" w:hAnsi="Arial" w:cs="Arial"/>
          <w:sz w:val="22"/>
          <w:szCs w:val="22"/>
        </w:rPr>
      </w:pPr>
    </w:p>
    <w:p w14:paraId="734B35F9" w14:textId="77777777" w:rsidR="003D76F1" w:rsidRPr="00CE4CC3" w:rsidRDefault="003D76F1" w:rsidP="003D76F1">
      <w:pPr>
        <w:jc w:val="both"/>
        <w:rPr>
          <w:rFonts w:ascii="Arial" w:hAnsi="Arial" w:cs="Arial"/>
          <w:b/>
          <w:sz w:val="22"/>
          <w:szCs w:val="22"/>
        </w:rPr>
      </w:pPr>
      <w:r w:rsidRPr="00CE4CC3">
        <w:rPr>
          <w:rFonts w:ascii="Arial" w:hAnsi="Arial" w:cs="Arial"/>
          <w:b/>
          <w:sz w:val="22"/>
          <w:szCs w:val="22"/>
        </w:rPr>
        <w:t>The Prevent duty</w:t>
      </w:r>
    </w:p>
    <w:p w14:paraId="27629329" w14:textId="77777777" w:rsidR="003D76F1" w:rsidRPr="00CE4CC3" w:rsidRDefault="00AC7E95" w:rsidP="00F60303">
      <w:pPr>
        <w:numPr>
          <w:ilvl w:val="0"/>
          <w:numId w:val="43"/>
        </w:numPr>
        <w:jc w:val="both"/>
        <w:rPr>
          <w:rFonts w:ascii="Arial" w:hAnsi="Arial" w:cs="Arial"/>
          <w:sz w:val="22"/>
          <w:szCs w:val="22"/>
        </w:rPr>
      </w:pPr>
      <w:r w:rsidRPr="00CE4CC3">
        <w:rPr>
          <w:rFonts w:ascii="Arial" w:hAnsi="Arial" w:cs="Arial"/>
          <w:sz w:val="22"/>
          <w:szCs w:val="22"/>
        </w:rPr>
        <w:t xml:space="preserve">We are subject </w:t>
      </w:r>
      <w:r w:rsidR="003D76F1" w:rsidRPr="00CE4CC3">
        <w:rPr>
          <w:rFonts w:ascii="Arial" w:hAnsi="Arial" w:cs="Arial"/>
          <w:sz w:val="22"/>
          <w:szCs w:val="22"/>
        </w:rPr>
        <w:t>to a duty under section 26 of the Counter-</w:t>
      </w:r>
      <w:r w:rsidR="00100791" w:rsidRPr="00CE4CC3">
        <w:rPr>
          <w:rFonts w:ascii="Arial" w:hAnsi="Arial" w:cs="Arial"/>
          <w:sz w:val="22"/>
          <w:szCs w:val="22"/>
        </w:rPr>
        <w:t xml:space="preserve"> </w:t>
      </w:r>
      <w:r w:rsidR="003D76F1" w:rsidRPr="00CE4CC3">
        <w:rPr>
          <w:rFonts w:ascii="Arial" w:hAnsi="Arial" w:cs="Arial"/>
          <w:sz w:val="22"/>
          <w:szCs w:val="22"/>
        </w:rPr>
        <w:t>Terrorism and Security Act 2015 (the CTSA</w:t>
      </w:r>
      <w:r w:rsidR="00CA1426" w:rsidRPr="00CE4CC3">
        <w:rPr>
          <w:rFonts w:ascii="Arial" w:hAnsi="Arial" w:cs="Arial"/>
          <w:sz w:val="22"/>
          <w:szCs w:val="22"/>
        </w:rPr>
        <w:t xml:space="preserve"> 2015), in the exercise of our</w:t>
      </w:r>
      <w:r w:rsidR="003D76F1" w:rsidRPr="00CE4CC3">
        <w:rPr>
          <w:rFonts w:ascii="Arial" w:hAnsi="Arial" w:cs="Arial"/>
          <w:sz w:val="22"/>
          <w:szCs w:val="22"/>
        </w:rPr>
        <w:t xml:space="preserve"> functions, to have “due regard to the need to prevent people from </w:t>
      </w:r>
      <w:r w:rsidR="00100791" w:rsidRPr="00CE4CC3">
        <w:rPr>
          <w:rFonts w:ascii="Arial" w:hAnsi="Arial" w:cs="Arial"/>
          <w:sz w:val="22"/>
          <w:szCs w:val="22"/>
        </w:rPr>
        <w:t>becoming terrorists or supporting terrorism</w:t>
      </w:r>
      <w:r w:rsidR="003D76F1" w:rsidRPr="00CE4CC3">
        <w:rPr>
          <w:rFonts w:ascii="Arial" w:hAnsi="Arial" w:cs="Arial"/>
          <w:sz w:val="22"/>
          <w:szCs w:val="22"/>
        </w:rPr>
        <w:t>”. This duty is known as the Prevent duty.</w:t>
      </w:r>
    </w:p>
    <w:p w14:paraId="0BB44F8F" w14:textId="77777777" w:rsidR="003D76F1" w:rsidRPr="00CE4CC3" w:rsidRDefault="003D76F1" w:rsidP="003D76F1">
      <w:pPr>
        <w:jc w:val="both"/>
        <w:rPr>
          <w:rFonts w:ascii="Arial" w:hAnsi="Arial" w:cs="Arial"/>
          <w:sz w:val="22"/>
          <w:szCs w:val="22"/>
        </w:rPr>
      </w:pPr>
    </w:p>
    <w:p w14:paraId="1F5CD540" w14:textId="77777777" w:rsidR="003D76F1" w:rsidRPr="00CE4CC3" w:rsidRDefault="00CA1426" w:rsidP="00F60303">
      <w:pPr>
        <w:numPr>
          <w:ilvl w:val="0"/>
          <w:numId w:val="43"/>
        </w:numPr>
        <w:jc w:val="both"/>
        <w:rPr>
          <w:rFonts w:ascii="Arial" w:hAnsi="Arial" w:cs="Arial"/>
          <w:sz w:val="22"/>
          <w:szCs w:val="22"/>
        </w:rPr>
      </w:pPr>
      <w:r w:rsidRPr="00CE4CC3">
        <w:rPr>
          <w:rFonts w:ascii="Arial" w:hAnsi="Arial" w:cs="Arial"/>
          <w:sz w:val="22"/>
          <w:szCs w:val="22"/>
        </w:rPr>
        <w:t>We</w:t>
      </w:r>
      <w:r w:rsidR="003D76F1" w:rsidRPr="00CE4CC3">
        <w:rPr>
          <w:rFonts w:ascii="Arial" w:hAnsi="Arial" w:cs="Arial"/>
          <w:sz w:val="22"/>
          <w:szCs w:val="22"/>
        </w:rPr>
        <w:t xml:space="preserve"> see</w:t>
      </w:r>
      <w:r w:rsidRPr="00CE4CC3">
        <w:rPr>
          <w:rFonts w:ascii="Arial" w:hAnsi="Arial" w:cs="Arial"/>
          <w:sz w:val="22"/>
          <w:szCs w:val="22"/>
        </w:rPr>
        <w:t xml:space="preserve"> </w:t>
      </w:r>
      <w:r w:rsidR="003D76F1" w:rsidRPr="00CE4CC3">
        <w:rPr>
          <w:rFonts w:ascii="Arial" w:hAnsi="Arial" w:cs="Arial"/>
          <w:sz w:val="22"/>
          <w:szCs w:val="22"/>
        </w:rPr>
        <w:t xml:space="preserve">The Prevent duty as part of our wider safeguarding obligation. </w:t>
      </w:r>
      <w:r w:rsidR="00CD4092" w:rsidRPr="00CE4CC3">
        <w:rPr>
          <w:rFonts w:ascii="Arial" w:hAnsi="Arial" w:cs="Arial"/>
          <w:sz w:val="22"/>
          <w:szCs w:val="22"/>
        </w:rPr>
        <w:t xml:space="preserve">Our DSL and deputies </w:t>
      </w:r>
      <w:r w:rsidR="003D76F1" w:rsidRPr="00CE4CC3">
        <w:rPr>
          <w:rFonts w:ascii="Arial" w:hAnsi="Arial" w:cs="Arial"/>
          <w:sz w:val="22"/>
          <w:szCs w:val="22"/>
        </w:rPr>
        <w:t xml:space="preserve">and other senior leaders are familiar with the revised </w:t>
      </w:r>
      <w:hyperlink r:id="rId49" w:history="1">
        <w:r w:rsidR="003D76F1" w:rsidRPr="00CE4CC3">
          <w:rPr>
            <w:rStyle w:val="Hyperlink"/>
            <w:rFonts w:ascii="Arial" w:hAnsi="Arial" w:cs="Arial"/>
            <w:sz w:val="22"/>
            <w:szCs w:val="22"/>
          </w:rPr>
          <w:t>Prevent duty guidance: for England and Wales</w:t>
        </w:r>
      </w:hyperlink>
      <w:r w:rsidR="003D76F1" w:rsidRPr="00CE4CC3">
        <w:rPr>
          <w:rFonts w:ascii="Arial" w:hAnsi="Arial" w:cs="Arial"/>
          <w:sz w:val="22"/>
          <w:szCs w:val="22"/>
        </w:rPr>
        <w:t xml:space="preserve">, especially paragraphs </w:t>
      </w:r>
      <w:r w:rsidR="00165FB0" w:rsidRPr="00CE4CC3">
        <w:rPr>
          <w:rFonts w:ascii="Arial" w:hAnsi="Arial" w:cs="Arial"/>
          <w:sz w:val="22"/>
          <w:szCs w:val="22"/>
        </w:rPr>
        <w:t>141-</w:t>
      </w:r>
      <w:r w:rsidR="00100791" w:rsidRPr="00CE4CC3">
        <w:rPr>
          <w:rFonts w:ascii="Arial" w:hAnsi="Arial" w:cs="Arial"/>
          <w:sz w:val="22"/>
          <w:szCs w:val="22"/>
        </w:rPr>
        <w:t xml:space="preserve">210. </w:t>
      </w:r>
    </w:p>
    <w:p w14:paraId="476DC9D9" w14:textId="77777777" w:rsidR="004403CB" w:rsidRPr="00CE4CC3" w:rsidRDefault="004403CB" w:rsidP="003D76F1">
      <w:pPr>
        <w:jc w:val="both"/>
        <w:rPr>
          <w:rFonts w:ascii="Arial" w:hAnsi="Arial" w:cs="Arial"/>
          <w:sz w:val="22"/>
          <w:szCs w:val="22"/>
        </w:rPr>
      </w:pPr>
    </w:p>
    <w:p w14:paraId="59E55C40" w14:textId="77777777" w:rsidR="004403CB" w:rsidRPr="00CE4CC3" w:rsidRDefault="004403CB" w:rsidP="00F60303">
      <w:pPr>
        <w:numPr>
          <w:ilvl w:val="0"/>
          <w:numId w:val="43"/>
        </w:numPr>
        <w:jc w:val="both"/>
        <w:rPr>
          <w:rFonts w:ascii="Arial" w:hAnsi="Arial" w:cs="Arial"/>
          <w:sz w:val="22"/>
          <w:szCs w:val="22"/>
        </w:rPr>
      </w:pPr>
      <w:r w:rsidRPr="00CE4CC3">
        <w:rPr>
          <w:rFonts w:ascii="Arial" w:hAnsi="Arial" w:cs="Arial"/>
          <w:sz w:val="22"/>
          <w:szCs w:val="22"/>
        </w:rPr>
        <w:t xml:space="preserve">As a college/sixth form we will follow the additional guidance: </w:t>
      </w:r>
      <w:hyperlink r:id="rId50" w:history="1">
        <w:r w:rsidRPr="00CE4CC3">
          <w:rPr>
            <w:rStyle w:val="Hyperlink"/>
            <w:rFonts w:ascii="Arial" w:hAnsi="Arial" w:cs="Arial"/>
            <w:sz w:val="22"/>
            <w:szCs w:val="22"/>
          </w:rPr>
          <w:t>Prevent duty guidance: for further education institutions in England and Wales</w:t>
        </w:r>
      </w:hyperlink>
      <w:r w:rsidRPr="00CE4CC3">
        <w:rPr>
          <w:rFonts w:ascii="Arial" w:hAnsi="Arial" w:cs="Arial"/>
          <w:sz w:val="22"/>
          <w:szCs w:val="22"/>
        </w:rPr>
        <w:t xml:space="preserve"> that applies to colleges.</w:t>
      </w:r>
    </w:p>
    <w:p w14:paraId="4F10FBF5" w14:textId="77777777" w:rsidR="003D76F1" w:rsidRPr="00CE4CC3" w:rsidRDefault="003D76F1" w:rsidP="003D76F1">
      <w:pPr>
        <w:jc w:val="both"/>
        <w:rPr>
          <w:rFonts w:ascii="Arial" w:hAnsi="Arial" w:cs="Arial"/>
          <w:sz w:val="22"/>
          <w:szCs w:val="22"/>
        </w:rPr>
      </w:pPr>
    </w:p>
    <w:p w14:paraId="599ED7BE" w14:textId="77777777" w:rsidR="003D76F1" w:rsidRPr="00CE4CC3" w:rsidRDefault="003D76F1" w:rsidP="00F60303">
      <w:pPr>
        <w:numPr>
          <w:ilvl w:val="0"/>
          <w:numId w:val="43"/>
        </w:numPr>
        <w:jc w:val="both"/>
        <w:rPr>
          <w:rFonts w:ascii="Arial" w:hAnsi="Arial" w:cs="Arial"/>
          <w:sz w:val="22"/>
          <w:szCs w:val="22"/>
        </w:rPr>
      </w:pPr>
      <w:r w:rsidRPr="00CE4CC3">
        <w:rPr>
          <w:rFonts w:ascii="Arial" w:hAnsi="Arial" w:cs="Arial"/>
          <w:sz w:val="22"/>
          <w:szCs w:val="22"/>
        </w:rPr>
        <w:t xml:space="preserve">We will follow the published advice for schools on the </w:t>
      </w:r>
      <w:hyperlink r:id="rId51" w:history="1">
        <w:r w:rsidRPr="00CE4CC3">
          <w:rPr>
            <w:rStyle w:val="Hyperlink"/>
            <w:rFonts w:ascii="Arial" w:hAnsi="Arial" w:cs="Arial"/>
            <w:sz w:val="22"/>
            <w:szCs w:val="22"/>
          </w:rPr>
          <w:t>Prevent duty</w:t>
        </w:r>
      </w:hyperlink>
      <w:r w:rsidRPr="00CE4CC3">
        <w:rPr>
          <w:rFonts w:ascii="Arial" w:hAnsi="Arial" w:cs="Arial"/>
          <w:sz w:val="22"/>
          <w:szCs w:val="22"/>
        </w:rPr>
        <w:t xml:space="preserve">. </w:t>
      </w:r>
    </w:p>
    <w:p w14:paraId="3DC789E3" w14:textId="77777777" w:rsidR="00CA1426" w:rsidRPr="00CE4CC3" w:rsidRDefault="00CA1426" w:rsidP="003D76F1">
      <w:pPr>
        <w:jc w:val="both"/>
        <w:rPr>
          <w:rFonts w:ascii="Arial" w:hAnsi="Arial" w:cs="Arial"/>
          <w:sz w:val="22"/>
          <w:szCs w:val="22"/>
        </w:rPr>
      </w:pPr>
    </w:p>
    <w:p w14:paraId="2B019897" w14:textId="77777777" w:rsidR="00CA1426" w:rsidRDefault="00CA1426" w:rsidP="00F60303">
      <w:pPr>
        <w:numPr>
          <w:ilvl w:val="0"/>
          <w:numId w:val="43"/>
        </w:numPr>
        <w:jc w:val="both"/>
        <w:rPr>
          <w:rFonts w:ascii="Arial" w:hAnsi="Arial" w:cs="Arial"/>
          <w:sz w:val="22"/>
          <w:szCs w:val="22"/>
        </w:rPr>
      </w:pPr>
      <w:r w:rsidRPr="00CE4CC3">
        <w:rPr>
          <w:rFonts w:ascii="Arial" w:hAnsi="Arial" w:cs="Arial"/>
          <w:sz w:val="22"/>
          <w:szCs w:val="22"/>
        </w:rPr>
        <w:t xml:space="preserve">We aim to ensure all staff have completed </w:t>
      </w:r>
      <w:r w:rsidR="00CD4092" w:rsidRPr="00CE4CC3">
        <w:rPr>
          <w:rFonts w:ascii="Arial" w:hAnsi="Arial" w:cs="Arial"/>
          <w:sz w:val="22"/>
          <w:szCs w:val="22"/>
        </w:rPr>
        <w:t>training on the Prevent duty.</w:t>
      </w:r>
      <w:r w:rsidRPr="00CE4CC3">
        <w:rPr>
          <w:rFonts w:ascii="Arial" w:hAnsi="Arial" w:cs="Arial"/>
          <w:sz w:val="22"/>
          <w:szCs w:val="22"/>
        </w:rPr>
        <w:t xml:space="preserve"> </w:t>
      </w:r>
    </w:p>
    <w:p w14:paraId="4439DE3F" w14:textId="77777777" w:rsidR="007D3957" w:rsidRDefault="007D3957" w:rsidP="007D3957">
      <w:pPr>
        <w:pStyle w:val="ListParagraph"/>
        <w:rPr>
          <w:rFonts w:ascii="Arial" w:hAnsi="Arial" w:cs="Arial"/>
          <w:sz w:val="22"/>
          <w:szCs w:val="22"/>
        </w:rPr>
      </w:pPr>
    </w:p>
    <w:p w14:paraId="5D3D24D6" w14:textId="77777777" w:rsidR="007D3957" w:rsidRPr="002447FE" w:rsidRDefault="007D3957" w:rsidP="00F60303">
      <w:pPr>
        <w:numPr>
          <w:ilvl w:val="0"/>
          <w:numId w:val="43"/>
        </w:numPr>
        <w:jc w:val="both"/>
        <w:rPr>
          <w:rFonts w:ascii="Arial" w:hAnsi="Arial" w:cs="Arial"/>
          <w:sz w:val="22"/>
          <w:szCs w:val="22"/>
        </w:rPr>
      </w:pPr>
      <w:r w:rsidRPr="002447FE">
        <w:rPr>
          <w:rFonts w:ascii="Arial" w:hAnsi="Arial" w:cs="Arial"/>
          <w:sz w:val="22"/>
          <w:szCs w:val="22"/>
        </w:rPr>
        <w:t>This policy reflects the Prevent Duty Guidance for England and Wales (2023), which came into force on 31 December 2023. We recognise our statutory duty under Section 26 of the Counter-Terrorism and Security Act 2015 to have “due regard to the need to prevent people from being drawn into terrorism.”</w:t>
      </w:r>
    </w:p>
    <w:p w14:paraId="0DBB1983" w14:textId="77777777" w:rsidR="007D3957" w:rsidRPr="002447FE" w:rsidRDefault="007D3957" w:rsidP="007D3957">
      <w:pPr>
        <w:jc w:val="both"/>
        <w:rPr>
          <w:rFonts w:ascii="Arial" w:hAnsi="Arial" w:cs="Arial"/>
          <w:sz w:val="22"/>
          <w:szCs w:val="22"/>
        </w:rPr>
      </w:pPr>
    </w:p>
    <w:p w14:paraId="5DCE5C0D" w14:textId="77777777" w:rsidR="007D3957" w:rsidRPr="002447FE" w:rsidRDefault="007D3957" w:rsidP="00F60303">
      <w:pPr>
        <w:numPr>
          <w:ilvl w:val="0"/>
          <w:numId w:val="43"/>
        </w:numPr>
        <w:jc w:val="both"/>
        <w:rPr>
          <w:rFonts w:ascii="Arial" w:hAnsi="Arial" w:cs="Arial"/>
          <w:sz w:val="22"/>
          <w:szCs w:val="22"/>
        </w:rPr>
      </w:pPr>
      <w:r w:rsidRPr="002447FE">
        <w:rPr>
          <w:rFonts w:ascii="Arial" w:hAnsi="Arial" w:cs="Arial"/>
          <w:sz w:val="22"/>
          <w:szCs w:val="22"/>
        </w:rPr>
        <w:t>We adopt a whole-setting approach to Prevent, ensuring that all staff are trained to identify signs of radicalisation and extremism, understand the referral process, and know how to respond proportionately. Our DSL and senior leaders are familiar with the 2023 guidance, including the revised definitions of extremism and terrorism, and the expectations for risk assessment, partnership working, and information sharing.</w:t>
      </w:r>
    </w:p>
    <w:p w14:paraId="50AE5808" w14:textId="77777777" w:rsidR="007D3957" w:rsidRPr="002447FE" w:rsidRDefault="007D3957" w:rsidP="007D3957">
      <w:pPr>
        <w:jc w:val="both"/>
        <w:rPr>
          <w:rFonts w:ascii="Arial" w:hAnsi="Arial" w:cs="Arial"/>
          <w:sz w:val="22"/>
          <w:szCs w:val="22"/>
        </w:rPr>
      </w:pPr>
    </w:p>
    <w:p w14:paraId="31FCA45A" w14:textId="4B7407AB" w:rsidR="007D3957" w:rsidRPr="002447FE" w:rsidRDefault="007D3957" w:rsidP="00F60303">
      <w:pPr>
        <w:numPr>
          <w:ilvl w:val="0"/>
          <w:numId w:val="43"/>
        </w:numPr>
        <w:jc w:val="both"/>
        <w:rPr>
          <w:rFonts w:ascii="Arial" w:hAnsi="Arial" w:cs="Arial"/>
          <w:sz w:val="22"/>
          <w:szCs w:val="22"/>
        </w:rPr>
      </w:pPr>
      <w:r w:rsidRPr="002447FE">
        <w:rPr>
          <w:rFonts w:ascii="Arial" w:hAnsi="Arial" w:cs="Arial"/>
          <w:sz w:val="22"/>
          <w:szCs w:val="22"/>
        </w:rPr>
        <w:t>We work in close partnership with the local authority, police, and Channel Panel, and follow the local Prevent referral pathway. Our curriculum promotes fundamental British values and resilience to extremist narratives. We also ensure that our filtering and monitoring systems are reviewed annually and are proportionate to the risks identified in our Prevent risk assessment.</w:t>
      </w:r>
    </w:p>
    <w:p w14:paraId="7747AB80" w14:textId="77777777" w:rsidR="003D76F1" w:rsidRPr="00CE4CC3" w:rsidRDefault="003D76F1" w:rsidP="003D76F1">
      <w:pPr>
        <w:jc w:val="both"/>
        <w:rPr>
          <w:rFonts w:ascii="Arial" w:hAnsi="Arial" w:cs="Arial"/>
          <w:sz w:val="22"/>
          <w:szCs w:val="22"/>
        </w:rPr>
      </w:pPr>
    </w:p>
    <w:p w14:paraId="0BE1D488" w14:textId="77777777" w:rsidR="00255E40" w:rsidRDefault="00255E40" w:rsidP="003D76F1">
      <w:pPr>
        <w:jc w:val="both"/>
        <w:rPr>
          <w:rFonts w:ascii="Arial" w:hAnsi="Arial" w:cs="Arial"/>
          <w:b/>
          <w:sz w:val="22"/>
          <w:szCs w:val="22"/>
        </w:rPr>
      </w:pPr>
    </w:p>
    <w:p w14:paraId="1818721F" w14:textId="77777777" w:rsidR="00255E40" w:rsidRDefault="00255E40" w:rsidP="003D76F1">
      <w:pPr>
        <w:jc w:val="both"/>
        <w:rPr>
          <w:rFonts w:ascii="Arial" w:hAnsi="Arial" w:cs="Arial"/>
          <w:b/>
          <w:sz w:val="22"/>
          <w:szCs w:val="22"/>
        </w:rPr>
      </w:pPr>
    </w:p>
    <w:p w14:paraId="138B34C1" w14:textId="71A312E3" w:rsidR="003D76F1" w:rsidRPr="00CE4CC3" w:rsidRDefault="003D76F1" w:rsidP="003D76F1">
      <w:pPr>
        <w:jc w:val="both"/>
        <w:rPr>
          <w:rFonts w:ascii="Arial" w:hAnsi="Arial" w:cs="Arial"/>
          <w:b/>
          <w:sz w:val="22"/>
          <w:szCs w:val="22"/>
        </w:rPr>
      </w:pPr>
      <w:r w:rsidRPr="00CE4CC3">
        <w:rPr>
          <w:rFonts w:ascii="Arial" w:hAnsi="Arial" w:cs="Arial"/>
          <w:b/>
          <w:sz w:val="22"/>
          <w:szCs w:val="22"/>
        </w:rPr>
        <w:t>Channel</w:t>
      </w:r>
    </w:p>
    <w:p w14:paraId="5E738F47" w14:textId="77777777" w:rsidR="00CA1426" w:rsidRPr="00CE4CC3" w:rsidRDefault="00CA1426" w:rsidP="003D76F1">
      <w:pPr>
        <w:jc w:val="both"/>
        <w:rPr>
          <w:rFonts w:ascii="Arial" w:hAnsi="Arial" w:cs="Arial"/>
          <w:sz w:val="22"/>
          <w:szCs w:val="22"/>
        </w:rPr>
      </w:pPr>
    </w:p>
    <w:p w14:paraId="124C755B" w14:textId="77777777" w:rsidR="004E1A99" w:rsidRPr="00CE4CC3" w:rsidRDefault="003D76F1" w:rsidP="00F60303">
      <w:pPr>
        <w:numPr>
          <w:ilvl w:val="0"/>
          <w:numId w:val="43"/>
        </w:numPr>
        <w:jc w:val="both"/>
        <w:rPr>
          <w:rFonts w:ascii="Arial" w:hAnsi="Arial" w:cs="Arial"/>
          <w:sz w:val="22"/>
          <w:szCs w:val="22"/>
        </w:rPr>
      </w:pPr>
      <w:r w:rsidRPr="00CE4CC3">
        <w:rPr>
          <w:rFonts w:ascii="Arial" w:hAnsi="Arial" w:cs="Arial"/>
          <w:sz w:val="22"/>
          <w:szCs w:val="22"/>
        </w:rPr>
        <w:t xml:space="preserve">Channel </w:t>
      </w:r>
      <w:r w:rsidR="004E1A99" w:rsidRPr="00CE4CC3">
        <w:rPr>
          <w:rFonts w:ascii="Arial" w:hAnsi="Arial" w:cs="Arial"/>
          <w:sz w:val="22"/>
          <w:szCs w:val="22"/>
        </w:rPr>
        <w:t xml:space="preserve">is voluntary, </w:t>
      </w:r>
      <w:r w:rsidRPr="00CE4CC3">
        <w:rPr>
          <w:rFonts w:ascii="Arial" w:hAnsi="Arial" w:cs="Arial"/>
          <w:sz w:val="22"/>
          <w:szCs w:val="22"/>
        </w:rPr>
        <w:t>as a</w:t>
      </w:r>
      <w:r w:rsidR="00D7134D" w:rsidRPr="00CE4CC3">
        <w:rPr>
          <w:rFonts w:ascii="Arial" w:hAnsi="Arial" w:cs="Arial"/>
          <w:sz w:val="22"/>
          <w:szCs w:val="22"/>
        </w:rPr>
        <w:t xml:space="preserve"> confidential</w:t>
      </w:r>
      <w:r w:rsidR="004E1A99" w:rsidRPr="00CE4CC3">
        <w:rPr>
          <w:rFonts w:ascii="Arial" w:hAnsi="Arial" w:cs="Arial"/>
          <w:sz w:val="22"/>
          <w:szCs w:val="22"/>
        </w:rPr>
        <w:t xml:space="preserve"> support</w:t>
      </w:r>
      <w:r w:rsidRPr="00CE4CC3">
        <w:rPr>
          <w:rFonts w:ascii="Arial" w:hAnsi="Arial" w:cs="Arial"/>
          <w:sz w:val="22"/>
          <w:szCs w:val="22"/>
        </w:rPr>
        <w:t xml:space="preserve"> programme which focuses on providing support at an early stage to people who are identified as being vulnerable to being drawn into terrorism. We will refer to the relevant Channel programme if we are concerned that an individual might be vulnerable to radicalisation. We will always seek the individual’s consent to do so.</w:t>
      </w:r>
      <w:r w:rsidR="00A60D8F" w:rsidRPr="00CE4CC3">
        <w:rPr>
          <w:rFonts w:ascii="Arial" w:hAnsi="Arial" w:cs="Arial"/>
          <w:sz w:val="22"/>
          <w:szCs w:val="22"/>
        </w:rPr>
        <w:t xml:space="preserve"> </w:t>
      </w:r>
      <w:r w:rsidR="004E1A99" w:rsidRPr="00CE4CC3">
        <w:rPr>
          <w:rFonts w:ascii="Arial" w:hAnsi="Arial" w:cs="Arial"/>
          <w:sz w:val="22"/>
          <w:szCs w:val="22"/>
        </w:rPr>
        <w:t xml:space="preserve">We will attend and engage with the Channel panel to assist in any assessment. </w:t>
      </w:r>
    </w:p>
    <w:p w14:paraId="1A3EE061" w14:textId="77777777" w:rsidR="004E1A99" w:rsidRPr="00CE4CC3" w:rsidRDefault="004E1A99" w:rsidP="003D76F1">
      <w:pPr>
        <w:jc w:val="both"/>
        <w:rPr>
          <w:rFonts w:ascii="Arial" w:hAnsi="Arial" w:cs="Arial"/>
          <w:sz w:val="22"/>
          <w:szCs w:val="22"/>
        </w:rPr>
      </w:pPr>
    </w:p>
    <w:p w14:paraId="7932A52E" w14:textId="77777777" w:rsidR="003D76F1" w:rsidRPr="00CE4CC3" w:rsidRDefault="00D7134D" w:rsidP="00F60303">
      <w:pPr>
        <w:numPr>
          <w:ilvl w:val="0"/>
          <w:numId w:val="43"/>
        </w:numPr>
        <w:jc w:val="both"/>
        <w:rPr>
          <w:rFonts w:ascii="Arial" w:hAnsi="Arial" w:cs="Arial"/>
          <w:sz w:val="22"/>
          <w:szCs w:val="22"/>
        </w:rPr>
      </w:pPr>
      <w:r w:rsidRPr="00CE4CC3">
        <w:rPr>
          <w:rFonts w:ascii="Arial" w:hAnsi="Arial" w:cs="Arial"/>
          <w:sz w:val="22"/>
          <w:szCs w:val="22"/>
        </w:rPr>
        <w:t xml:space="preserve">We will follow the </w:t>
      </w:r>
      <w:hyperlink r:id="rId52" w:history="1">
        <w:r w:rsidRPr="00CE4CC3">
          <w:rPr>
            <w:rStyle w:val="Hyperlink"/>
            <w:rFonts w:ascii="Arial" w:hAnsi="Arial" w:cs="Arial"/>
            <w:sz w:val="22"/>
            <w:szCs w:val="22"/>
          </w:rPr>
          <w:t>Channel guidance</w:t>
        </w:r>
      </w:hyperlink>
      <w:r w:rsidRPr="00CE4CC3">
        <w:rPr>
          <w:rFonts w:ascii="Arial" w:hAnsi="Arial" w:cs="Arial"/>
          <w:sz w:val="22"/>
          <w:szCs w:val="22"/>
        </w:rPr>
        <w:t xml:space="preserve">. </w:t>
      </w:r>
      <w:r w:rsidR="003D76F1" w:rsidRPr="00CE4CC3">
        <w:rPr>
          <w:rFonts w:ascii="Arial" w:hAnsi="Arial" w:cs="Arial"/>
          <w:sz w:val="22"/>
          <w:szCs w:val="22"/>
        </w:rPr>
        <w:t xml:space="preserve"> </w:t>
      </w:r>
    </w:p>
    <w:p w14:paraId="26F7BB8A" w14:textId="77777777" w:rsidR="003D76F1" w:rsidRPr="00CE4CC3" w:rsidRDefault="003D76F1" w:rsidP="00A60D8F">
      <w:pPr>
        <w:pStyle w:val="ListParagraph"/>
        <w:ind w:left="0"/>
        <w:jc w:val="both"/>
      </w:pPr>
    </w:p>
    <w:p w14:paraId="08E27148" w14:textId="1346B8A2" w:rsidR="00B226E1" w:rsidRPr="00CE4CC3" w:rsidRDefault="003D76F1" w:rsidP="00F60303">
      <w:pPr>
        <w:numPr>
          <w:ilvl w:val="0"/>
          <w:numId w:val="43"/>
        </w:numPr>
        <w:jc w:val="both"/>
        <w:rPr>
          <w:rFonts w:ascii="Arial" w:hAnsi="Arial" w:cs="Arial"/>
          <w:sz w:val="22"/>
          <w:szCs w:val="22"/>
        </w:rPr>
      </w:pPr>
      <w:r w:rsidRPr="00CE4CC3">
        <w:rPr>
          <w:rFonts w:ascii="Arial" w:hAnsi="Arial" w:cs="Arial"/>
          <w:sz w:val="22"/>
          <w:szCs w:val="22"/>
        </w:rPr>
        <w:t>If we feel children are being abused through extremism or being radicalised, we wi</w:t>
      </w:r>
      <w:r w:rsidR="00857AA2" w:rsidRPr="00CE4CC3">
        <w:rPr>
          <w:rFonts w:ascii="Arial" w:hAnsi="Arial" w:cs="Arial"/>
          <w:sz w:val="22"/>
          <w:szCs w:val="22"/>
        </w:rPr>
        <w:t xml:space="preserve">ll consult directly with </w:t>
      </w:r>
      <w:r w:rsidR="004E1A99" w:rsidRPr="00CE4CC3">
        <w:rPr>
          <w:rFonts w:ascii="Arial" w:hAnsi="Arial" w:cs="Arial"/>
          <w:sz w:val="22"/>
          <w:szCs w:val="22"/>
        </w:rPr>
        <w:t>the local police Counter Terrorism Unit</w:t>
      </w:r>
      <w:r w:rsidR="007B523D" w:rsidRPr="00CE4CC3">
        <w:rPr>
          <w:rFonts w:ascii="Arial" w:hAnsi="Arial" w:cs="Arial"/>
          <w:sz w:val="22"/>
          <w:szCs w:val="22"/>
        </w:rPr>
        <w:t xml:space="preserve"> (CTU)</w:t>
      </w:r>
      <w:r w:rsidRPr="00CE4CC3">
        <w:rPr>
          <w:rFonts w:ascii="Arial" w:hAnsi="Arial" w:cs="Arial"/>
          <w:sz w:val="22"/>
          <w:szCs w:val="22"/>
        </w:rPr>
        <w:t xml:space="preserve">. This is done with a </w:t>
      </w:r>
      <w:hyperlink r:id="rId53" w:history="1">
        <w:r w:rsidR="00255E40" w:rsidRPr="00255E40">
          <w:rPr>
            <w:rStyle w:val="Hyperlink"/>
            <w:rFonts w:ascii="Arial" w:hAnsi="Arial" w:cs="Arial"/>
            <w:sz w:val="22"/>
            <w:szCs w:val="22"/>
          </w:rPr>
          <w:t>National Prevent referral form</w:t>
        </w:r>
      </w:hyperlink>
      <w:r w:rsidR="007B523D" w:rsidRPr="00CE4CC3">
        <w:rPr>
          <w:rFonts w:ascii="Arial" w:hAnsi="Arial" w:cs="Arial"/>
          <w:sz w:val="22"/>
          <w:szCs w:val="22"/>
        </w:rPr>
        <w:t>, following the Prevent flowchart. The</w:t>
      </w:r>
      <w:r w:rsidR="00857AA2" w:rsidRPr="00CE4CC3">
        <w:rPr>
          <w:rFonts w:ascii="Arial" w:hAnsi="Arial" w:cs="Arial"/>
          <w:sz w:val="22"/>
          <w:szCs w:val="22"/>
        </w:rPr>
        <w:t xml:space="preserve"> referral will be sent to </w:t>
      </w:r>
      <w:r w:rsidRPr="00CE4CC3">
        <w:rPr>
          <w:rFonts w:ascii="Arial" w:hAnsi="Arial" w:cs="Arial"/>
          <w:sz w:val="22"/>
          <w:szCs w:val="22"/>
        </w:rPr>
        <w:t xml:space="preserve">the police. As with all </w:t>
      </w:r>
      <w:r w:rsidR="008B0A2C" w:rsidRPr="00CE4CC3">
        <w:rPr>
          <w:rFonts w:ascii="Arial" w:hAnsi="Arial" w:cs="Arial"/>
          <w:sz w:val="22"/>
          <w:szCs w:val="22"/>
        </w:rPr>
        <w:t>referrals,</w:t>
      </w:r>
      <w:r w:rsidRPr="00CE4CC3">
        <w:rPr>
          <w:rFonts w:ascii="Arial" w:hAnsi="Arial" w:cs="Arial"/>
          <w:sz w:val="22"/>
          <w:szCs w:val="22"/>
        </w:rPr>
        <w:t xml:space="preserve"> this referral will be dealt with appropriately with professionals. If</w:t>
      </w:r>
      <w:r w:rsidR="007B523D" w:rsidRPr="00CE4CC3">
        <w:rPr>
          <w:rFonts w:ascii="Arial" w:hAnsi="Arial" w:cs="Arial"/>
          <w:sz w:val="22"/>
          <w:szCs w:val="22"/>
        </w:rPr>
        <w:t xml:space="preserve"> it is deemed from the Prevent</w:t>
      </w:r>
      <w:r w:rsidRPr="00CE4CC3">
        <w:rPr>
          <w:rFonts w:ascii="Arial" w:hAnsi="Arial" w:cs="Arial"/>
          <w:sz w:val="22"/>
          <w:szCs w:val="22"/>
        </w:rPr>
        <w:t xml:space="preserve"> team that the intervention is not criminal and does not warrant a Channel</w:t>
      </w:r>
      <w:r w:rsidR="00A60D8F" w:rsidRPr="00CE4CC3">
        <w:rPr>
          <w:rFonts w:ascii="Arial" w:hAnsi="Arial" w:cs="Arial"/>
          <w:sz w:val="22"/>
          <w:szCs w:val="22"/>
        </w:rPr>
        <w:t xml:space="preserve"> Panel, but needs local support</w:t>
      </w:r>
      <w:r w:rsidR="00FA13BA" w:rsidRPr="00CE4CC3">
        <w:rPr>
          <w:rFonts w:ascii="Arial" w:hAnsi="Arial" w:cs="Arial"/>
          <w:sz w:val="22"/>
          <w:szCs w:val="22"/>
        </w:rPr>
        <w:t>, w</w:t>
      </w:r>
      <w:r w:rsidRPr="00CE4CC3">
        <w:rPr>
          <w:rFonts w:ascii="Arial" w:hAnsi="Arial" w:cs="Arial"/>
          <w:sz w:val="22"/>
          <w:szCs w:val="22"/>
        </w:rPr>
        <w:t>e will work with those professional leads for Telford &amp; Wrekin Council. Present</w:t>
      </w:r>
      <w:r w:rsidR="00A60D8F" w:rsidRPr="00CE4CC3">
        <w:rPr>
          <w:rFonts w:ascii="Arial" w:hAnsi="Arial" w:cs="Arial"/>
          <w:sz w:val="22"/>
          <w:szCs w:val="22"/>
        </w:rPr>
        <w:t>ly that is</w:t>
      </w:r>
      <w:r w:rsidR="00453B37" w:rsidRPr="00CE4CC3">
        <w:rPr>
          <w:rFonts w:ascii="Arial" w:hAnsi="Arial" w:cs="Arial"/>
          <w:sz w:val="22"/>
          <w:szCs w:val="22"/>
        </w:rPr>
        <w:t xml:space="preserve"> </w:t>
      </w:r>
      <w:r w:rsidRPr="00CE4CC3">
        <w:rPr>
          <w:rFonts w:ascii="Arial" w:hAnsi="Arial" w:cs="Arial"/>
          <w:b/>
          <w:sz w:val="22"/>
          <w:szCs w:val="22"/>
        </w:rPr>
        <w:t>Jas Bedesha</w:t>
      </w:r>
      <w:r w:rsidR="006A59D6" w:rsidRPr="00CE4CC3">
        <w:rPr>
          <w:rFonts w:ascii="Arial" w:hAnsi="Arial" w:cs="Arial"/>
          <w:b/>
          <w:sz w:val="22"/>
          <w:szCs w:val="22"/>
        </w:rPr>
        <w:t xml:space="preserve">, </w:t>
      </w:r>
      <w:hyperlink r:id="rId54" w:history="1">
        <w:r w:rsidR="006A59D6" w:rsidRPr="00CE4CC3">
          <w:rPr>
            <w:rStyle w:val="Hyperlink"/>
            <w:rFonts w:ascii="Arial" w:hAnsi="Arial" w:cs="Arial"/>
            <w:sz w:val="22"/>
            <w:szCs w:val="22"/>
          </w:rPr>
          <w:t>jas.bedesha@telford.gov.uk</w:t>
        </w:r>
      </w:hyperlink>
      <w:r w:rsidRPr="00CE4CC3">
        <w:rPr>
          <w:rFonts w:ascii="Arial" w:hAnsi="Arial" w:cs="Arial"/>
          <w:sz w:val="22"/>
          <w:szCs w:val="22"/>
        </w:rPr>
        <w:t xml:space="preserve">. </w:t>
      </w:r>
      <w:r w:rsidR="006A59D6" w:rsidRPr="00CE4CC3">
        <w:rPr>
          <w:rFonts w:ascii="Arial" w:hAnsi="Arial" w:cs="Arial"/>
          <w:sz w:val="22"/>
          <w:szCs w:val="22"/>
        </w:rPr>
        <w:t xml:space="preserve">The education lead for Telford &amp; Wrekin Council is </w:t>
      </w:r>
      <w:r w:rsidR="00A36C01" w:rsidRPr="00CE4CC3">
        <w:rPr>
          <w:rFonts w:ascii="Arial" w:hAnsi="Arial" w:cs="Arial"/>
          <w:b/>
          <w:sz w:val="22"/>
          <w:szCs w:val="22"/>
        </w:rPr>
        <w:t>Joanne Hanslip</w:t>
      </w:r>
      <w:r w:rsidR="006A59D6" w:rsidRPr="00CE4CC3">
        <w:rPr>
          <w:rFonts w:ascii="Arial" w:hAnsi="Arial" w:cs="Arial"/>
          <w:sz w:val="22"/>
          <w:szCs w:val="22"/>
        </w:rPr>
        <w:t>,</w:t>
      </w:r>
      <w:r w:rsidR="006A59D6" w:rsidRPr="00CE4CC3">
        <w:rPr>
          <w:rFonts w:ascii="Arial" w:hAnsi="Arial" w:cs="Arial"/>
          <w:b/>
          <w:sz w:val="22"/>
          <w:szCs w:val="22"/>
        </w:rPr>
        <w:t xml:space="preserve"> </w:t>
      </w:r>
      <w:hyperlink r:id="rId55" w:history="1">
        <w:r w:rsidR="00A36C01" w:rsidRPr="00CE4CC3">
          <w:rPr>
            <w:rStyle w:val="Hyperlink"/>
            <w:rFonts w:ascii="Arial" w:hAnsi="Arial" w:cs="Arial"/>
            <w:sz w:val="22"/>
            <w:szCs w:val="22"/>
          </w:rPr>
          <w:t>joanne.hanslip@telford.gov.uk</w:t>
        </w:r>
      </w:hyperlink>
      <w:r w:rsidR="006A59D6" w:rsidRPr="00CE4CC3">
        <w:rPr>
          <w:rFonts w:ascii="Arial" w:hAnsi="Arial" w:cs="Arial"/>
          <w:sz w:val="22"/>
          <w:szCs w:val="22"/>
        </w:rPr>
        <w:t xml:space="preserve">. </w:t>
      </w:r>
      <w:r w:rsidR="007B523D" w:rsidRPr="00CE4CC3">
        <w:rPr>
          <w:rFonts w:ascii="Arial" w:hAnsi="Arial" w:cs="Arial"/>
          <w:sz w:val="22"/>
          <w:szCs w:val="22"/>
        </w:rPr>
        <w:t xml:space="preserve">Where necessary, the </w:t>
      </w:r>
      <w:r w:rsidR="006A59D6" w:rsidRPr="00CE4CC3">
        <w:rPr>
          <w:rFonts w:ascii="Arial" w:hAnsi="Arial" w:cs="Arial"/>
          <w:sz w:val="22"/>
          <w:szCs w:val="22"/>
        </w:rPr>
        <w:t>DSL</w:t>
      </w:r>
      <w:r w:rsidR="007B523D" w:rsidRPr="00CE4CC3">
        <w:rPr>
          <w:rFonts w:ascii="Arial" w:hAnsi="Arial" w:cs="Arial"/>
          <w:sz w:val="22"/>
          <w:szCs w:val="22"/>
        </w:rPr>
        <w:t xml:space="preserve"> (or</w:t>
      </w:r>
      <w:r w:rsidR="00611E3B" w:rsidRPr="00CE4CC3">
        <w:rPr>
          <w:rFonts w:ascii="Arial" w:hAnsi="Arial" w:cs="Arial"/>
          <w:sz w:val="22"/>
          <w:szCs w:val="22"/>
        </w:rPr>
        <w:t xml:space="preserve"> a</w:t>
      </w:r>
      <w:r w:rsidR="007B523D" w:rsidRPr="00CE4CC3">
        <w:rPr>
          <w:rFonts w:ascii="Arial" w:hAnsi="Arial" w:cs="Arial"/>
          <w:sz w:val="22"/>
          <w:szCs w:val="22"/>
        </w:rPr>
        <w:t xml:space="preserve"> deputy) will consult with the Telford and Wrekin</w:t>
      </w:r>
      <w:r w:rsidR="006A59D6" w:rsidRPr="00CE4CC3">
        <w:rPr>
          <w:rFonts w:ascii="Arial" w:hAnsi="Arial" w:cs="Arial"/>
          <w:sz w:val="22"/>
          <w:szCs w:val="22"/>
        </w:rPr>
        <w:t xml:space="preserve"> professional lead, education lead or</w:t>
      </w:r>
      <w:r w:rsidR="007B523D" w:rsidRPr="00CE4CC3">
        <w:rPr>
          <w:rFonts w:ascii="Arial" w:hAnsi="Arial" w:cs="Arial"/>
          <w:sz w:val="22"/>
          <w:szCs w:val="22"/>
        </w:rPr>
        <w:t xml:space="preserve"> CTU officer</w:t>
      </w:r>
      <w:r w:rsidR="001F4BE8" w:rsidRPr="00CE4CC3">
        <w:rPr>
          <w:rFonts w:ascii="Arial" w:hAnsi="Arial" w:cs="Arial"/>
          <w:sz w:val="22"/>
          <w:szCs w:val="22"/>
        </w:rPr>
        <w:t>s</w:t>
      </w:r>
      <w:r w:rsidR="007B523D" w:rsidRPr="00CE4CC3">
        <w:rPr>
          <w:rFonts w:ascii="Arial" w:hAnsi="Arial" w:cs="Arial"/>
          <w:sz w:val="22"/>
          <w:szCs w:val="22"/>
        </w:rPr>
        <w:t>:</w:t>
      </w:r>
      <w:r w:rsidR="00857AA2" w:rsidRPr="00CE4CC3">
        <w:rPr>
          <w:rFonts w:ascii="Arial" w:hAnsi="Arial" w:cs="Arial"/>
          <w:sz w:val="22"/>
          <w:szCs w:val="22"/>
        </w:rPr>
        <w:t xml:space="preserve"> Alison Potts</w:t>
      </w:r>
      <w:r w:rsidR="007B523D" w:rsidRPr="00CE4CC3">
        <w:rPr>
          <w:rFonts w:ascii="Arial" w:hAnsi="Arial" w:cs="Arial"/>
          <w:sz w:val="22"/>
          <w:szCs w:val="22"/>
        </w:rPr>
        <w:t xml:space="preserve">, </w:t>
      </w:r>
      <w:hyperlink r:id="rId56" w:history="1">
        <w:r w:rsidR="006A59D6" w:rsidRPr="00CE4CC3">
          <w:rPr>
            <w:rStyle w:val="Hyperlink"/>
            <w:rFonts w:ascii="Arial" w:hAnsi="Arial" w:cs="Arial"/>
            <w:sz w:val="22"/>
            <w:szCs w:val="22"/>
          </w:rPr>
          <w:t>a.potts@west-midlands.pnn.police.uk</w:t>
        </w:r>
      </w:hyperlink>
      <w:r w:rsidR="007B523D" w:rsidRPr="00CE4CC3">
        <w:rPr>
          <w:rFonts w:ascii="Arial" w:hAnsi="Arial" w:cs="Arial"/>
          <w:sz w:val="22"/>
          <w:szCs w:val="22"/>
        </w:rPr>
        <w:t>,</w:t>
      </w:r>
      <w:r w:rsidR="001F4BE8" w:rsidRPr="00CE4CC3">
        <w:rPr>
          <w:rFonts w:ascii="Arial" w:hAnsi="Arial" w:cs="Arial"/>
          <w:sz w:val="22"/>
          <w:szCs w:val="22"/>
        </w:rPr>
        <w:t xml:space="preserve"> or Holly Aungiers, </w:t>
      </w:r>
      <w:hyperlink r:id="rId57" w:history="1">
        <w:r w:rsidR="001F4BE8" w:rsidRPr="00CE4CC3">
          <w:rPr>
            <w:rStyle w:val="Hyperlink"/>
            <w:rFonts w:ascii="Arial" w:hAnsi="Arial" w:cs="Arial"/>
            <w:sz w:val="22"/>
            <w:szCs w:val="22"/>
          </w:rPr>
          <w:t>holly.aungiers@westmercia.police.uk</w:t>
        </w:r>
      </w:hyperlink>
      <w:r w:rsidR="007B523D" w:rsidRPr="00CE4CC3">
        <w:rPr>
          <w:rFonts w:ascii="Arial" w:hAnsi="Arial" w:cs="Arial"/>
          <w:sz w:val="22"/>
          <w:szCs w:val="22"/>
        </w:rPr>
        <w:t xml:space="preserve">, to seek advice on making prevent referrals. </w:t>
      </w:r>
    </w:p>
    <w:p w14:paraId="722089F4" w14:textId="77777777" w:rsidR="00B226E1" w:rsidRPr="00CE4CC3" w:rsidRDefault="00B226E1" w:rsidP="003D76F1">
      <w:pPr>
        <w:jc w:val="both"/>
        <w:rPr>
          <w:rFonts w:ascii="Arial" w:hAnsi="Arial" w:cs="Arial"/>
          <w:sz w:val="22"/>
          <w:szCs w:val="22"/>
        </w:rPr>
      </w:pPr>
    </w:p>
    <w:p w14:paraId="65595BAF" w14:textId="77777777" w:rsidR="00B226E1" w:rsidRPr="00CE4CC3" w:rsidRDefault="00B226E1" w:rsidP="003D76F1">
      <w:pPr>
        <w:jc w:val="both"/>
        <w:rPr>
          <w:rFonts w:ascii="Arial" w:hAnsi="Arial" w:cs="Arial"/>
          <w:sz w:val="22"/>
          <w:szCs w:val="22"/>
        </w:rPr>
      </w:pPr>
    </w:p>
    <w:p w14:paraId="301F4721" w14:textId="77777777" w:rsidR="00877C47" w:rsidRPr="00CE4CC3" w:rsidRDefault="00877C47" w:rsidP="003D76F1">
      <w:pPr>
        <w:jc w:val="both"/>
        <w:rPr>
          <w:rFonts w:ascii="Arial" w:hAnsi="Arial" w:cs="Arial"/>
          <w:sz w:val="22"/>
          <w:szCs w:val="22"/>
        </w:rPr>
        <w:sectPr w:rsidR="00877C47" w:rsidRPr="00CE4CC3" w:rsidSect="00752BFC">
          <w:footerReference w:type="even" r:id="rId58"/>
          <w:footerReference w:type="default" r:id="rId59"/>
          <w:pgSz w:w="11906" w:h="16838"/>
          <w:pgMar w:top="709" w:right="1134" w:bottom="1134" w:left="1134" w:header="709" w:footer="709" w:gutter="0"/>
          <w:cols w:space="708"/>
          <w:docGrid w:linePitch="360"/>
        </w:sectPr>
      </w:pPr>
    </w:p>
    <w:p w14:paraId="3AF88ED0" w14:textId="77777777" w:rsidR="00B226E1" w:rsidRPr="00CE4CC3" w:rsidRDefault="00877C47" w:rsidP="00877C47">
      <w:pPr>
        <w:jc w:val="center"/>
        <w:rPr>
          <w:rFonts w:ascii="Arial" w:hAnsi="Arial" w:cs="Arial"/>
          <w:sz w:val="22"/>
          <w:szCs w:val="22"/>
        </w:rPr>
      </w:pPr>
      <w:r w:rsidRPr="00CE4CC3">
        <w:rPr>
          <w:rFonts w:ascii="Arial" w:hAnsi="Arial" w:cs="Arial"/>
          <w:sz w:val="22"/>
          <w:szCs w:val="22"/>
        </w:rPr>
        <w:t>Telford &amp; Wrekin Prevent Pathway</w:t>
      </w:r>
    </w:p>
    <w:p w14:paraId="6C8B8286" w14:textId="7FAF7E68" w:rsidR="00877C47" w:rsidRPr="00CE4CC3" w:rsidRDefault="00D059BC" w:rsidP="00877C47">
      <w:pPr>
        <w:jc w:val="center"/>
        <w:rPr>
          <w:rFonts w:ascii="Arial" w:hAnsi="Arial" w:cs="Arial"/>
          <w:sz w:val="22"/>
          <w:szCs w:val="22"/>
        </w:rPr>
      </w:pPr>
      <w:r>
        <w:rPr>
          <w:rFonts w:ascii="Calibri" w:eastAsia="Calibri" w:hAnsi="Calibri"/>
          <w:noProof/>
          <w:sz w:val="22"/>
          <w:szCs w:val="22"/>
        </w:rPr>
        <mc:AlternateContent>
          <mc:Choice Requires="wps">
            <w:drawing>
              <wp:anchor distT="0" distB="0" distL="114300" distR="114300" simplePos="0" relativeHeight="251633664" behindDoc="0" locked="0" layoutInCell="1" allowOverlap="1" wp14:anchorId="6564AA19" wp14:editId="6777F2EE">
                <wp:simplePos x="0" y="0"/>
                <wp:positionH relativeFrom="column">
                  <wp:posOffset>2432685</wp:posOffset>
                </wp:positionH>
                <wp:positionV relativeFrom="paragraph">
                  <wp:posOffset>123825</wp:posOffset>
                </wp:positionV>
                <wp:extent cx="4034790" cy="711200"/>
                <wp:effectExtent l="13335" t="9525" r="9525" b="12700"/>
                <wp:wrapNone/>
                <wp:docPr id="168392456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711200"/>
                        </a:xfrm>
                        <a:prstGeom prst="rect">
                          <a:avLst/>
                        </a:prstGeom>
                        <a:solidFill>
                          <a:srgbClr val="FFFFFF"/>
                        </a:solidFill>
                        <a:ln w="9525">
                          <a:solidFill>
                            <a:srgbClr val="000000"/>
                          </a:solidFill>
                          <a:miter lim="800000"/>
                          <a:headEnd/>
                          <a:tailEnd/>
                        </a:ln>
                      </wps:spPr>
                      <wps:txbx>
                        <w:txbxContent>
                          <w:p w14:paraId="588212B2" w14:textId="77777777" w:rsidR="00877C47" w:rsidRDefault="00877C47" w:rsidP="00877C47">
                            <w:pPr>
                              <w:jc w:val="center"/>
                              <w:rPr>
                                <w:rFonts w:ascii="Arial" w:hAnsi="Arial" w:cs="Arial"/>
                                <w:b/>
                              </w:rPr>
                            </w:pPr>
                            <w:r w:rsidRPr="00762A90">
                              <w:rPr>
                                <w:rFonts w:ascii="Arial" w:hAnsi="Arial" w:cs="Arial"/>
                                <w:b/>
                              </w:rPr>
                              <w:t>Referral form completed and emailed to:</w:t>
                            </w:r>
                          </w:p>
                          <w:p w14:paraId="1114100F" w14:textId="77777777" w:rsidR="00877C47" w:rsidRDefault="002B351A" w:rsidP="00F60303">
                            <w:pPr>
                              <w:numPr>
                                <w:ilvl w:val="0"/>
                                <w:numId w:val="31"/>
                              </w:numPr>
                              <w:spacing w:after="200" w:line="276" w:lineRule="auto"/>
                              <w:rPr>
                                <w:rFonts w:ascii="Arial" w:hAnsi="Arial" w:cs="Arial"/>
                              </w:rPr>
                            </w:pPr>
                            <w:hyperlink r:id="rId60" w:history="1">
                              <w:r w:rsidRPr="009D3417">
                                <w:rPr>
                                  <w:rStyle w:val="Hyperlink"/>
                                  <w:rFonts w:ascii="Arial" w:hAnsi="Arial" w:cs="Arial"/>
                                </w:rPr>
                                <w:t>ctu_gateway@westmidlands.police.uk</w:t>
                              </w:r>
                            </w:hyperlink>
                            <w:r>
                              <w:rPr>
                                <w:rFonts w:ascii="Arial" w:hAnsi="Arial" w:cs="Arial"/>
                              </w:rPr>
                              <w:t xml:space="preserve"> </w:t>
                            </w:r>
                            <w:r w:rsidR="00877C47">
                              <w:rPr>
                                <w:rFonts w:ascii="Arial" w:hAnsi="Arial" w:cs="Arial"/>
                              </w:rPr>
                              <w:t xml:space="preserve">for de conflict to take place </w:t>
                            </w:r>
                          </w:p>
                          <w:p w14:paraId="49B8B750" w14:textId="77777777" w:rsidR="00877C47" w:rsidRDefault="00877C47" w:rsidP="00F60303">
                            <w:pPr>
                              <w:numPr>
                                <w:ilvl w:val="0"/>
                                <w:numId w:val="31"/>
                              </w:numPr>
                              <w:spacing w:after="200" w:line="276" w:lineRule="auto"/>
                              <w:rPr>
                                <w:rFonts w:ascii="Arial" w:hAnsi="Arial" w:cs="Arial"/>
                              </w:rPr>
                            </w:pPr>
                            <w:r>
                              <w:rPr>
                                <w:rFonts w:ascii="Arial" w:hAnsi="Arial" w:cs="Arial"/>
                              </w:rPr>
                              <w:t>f</w:t>
                            </w:r>
                          </w:p>
                          <w:p w14:paraId="4E5D43D1" w14:textId="77777777" w:rsidR="00877C47" w:rsidRPr="00CE7213" w:rsidRDefault="00877C47" w:rsidP="00877C47">
                            <w:pPr>
                              <w:rPr>
                                <w:rFonts w:ascii="Arial" w:hAnsi="Arial" w:cs="Arial"/>
                              </w:rPr>
                            </w:pPr>
                          </w:p>
                          <w:p w14:paraId="6AFF74E7" w14:textId="77777777" w:rsidR="00877C47" w:rsidRPr="00762A90" w:rsidRDefault="00877C47" w:rsidP="00877C47">
                            <w:pPr>
                              <w:pStyle w:val="ListParagraph"/>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564AA19">
                <v:stroke joinstyle="miter"/>
                <v:path gradientshapeok="t" o:connecttype="rect"/>
              </v:shapetype>
              <v:shape id="Text Box 102" style="position:absolute;left:0;text-align:left;margin-left:191.55pt;margin-top:9.75pt;width:317.7pt;height:5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">
                <v:textbox>
                  <w:txbxContent>
                    <w:p w:rsidR="00877C47" w:rsidP="00877C47" w:rsidRDefault="00877C47" w14:paraId="588212B2" w14:textId="77777777">
                      <w:pPr>
                        <w:jc w:val="center"/>
                        <w:rPr>
                          <w:rFonts w:ascii="Arial" w:hAnsi="Arial" w:cs="Arial"/>
                          <w:b/>
                        </w:rPr>
                      </w:pPr>
                      <w:r w:rsidRPr="00762A90">
                        <w:rPr>
                          <w:rFonts w:ascii="Arial" w:hAnsi="Arial" w:cs="Arial"/>
                          <w:b/>
                        </w:rPr>
                        <w:t>Referral form completed and emailed to:</w:t>
                      </w:r>
                    </w:p>
                    <w:p w:rsidR="00877C47" w:rsidP="00F60303" w:rsidRDefault="002B351A" w14:paraId="1114100F" w14:textId="77777777">
                      <w:pPr>
                        <w:numPr>
                          <w:ilvl w:val="0"/>
                          <w:numId w:val="31"/>
                        </w:numPr>
                        <w:spacing w:after="200" w:line="276" w:lineRule="auto"/>
                        <w:rPr>
                          <w:rFonts w:ascii="Arial" w:hAnsi="Arial" w:cs="Arial"/>
                        </w:rPr>
                      </w:pPr>
                      <w:hyperlink w:history="1" r:id="rId61">
                        <w:r w:rsidRPr="009D3417">
                          <w:rPr>
                            <w:rStyle w:val="Hyperlink"/>
                            <w:rFonts w:ascii="Arial" w:hAnsi="Arial" w:cs="Arial"/>
                          </w:rPr>
                          <w:t>ctu_gateway@westmidlands.police.uk</w:t>
                        </w:r>
                      </w:hyperlink>
                      <w:r>
                        <w:rPr>
                          <w:rFonts w:ascii="Arial" w:hAnsi="Arial" w:cs="Arial"/>
                        </w:rPr>
                        <w:t xml:space="preserve"> </w:t>
                      </w:r>
                      <w:r w:rsidR="00877C47">
                        <w:rPr>
                          <w:rFonts w:ascii="Arial" w:hAnsi="Arial" w:cs="Arial"/>
                        </w:rPr>
                        <w:t xml:space="preserve">for de conflict to take place </w:t>
                      </w:r>
                    </w:p>
                    <w:p w:rsidR="00877C47" w:rsidP="00F60303" w:rsidRDefault="00877C47" w14:paraId="49B8B750" w14:textId="77777777">
                      <w:pPr>
                        <w:numPr>
                          <w:ilvl w:val="0"/>
                          <w:numId w:val="31"/>
                        </w:numPr>
                        <w:spacing w:after="200" w:line="276" w:lineRule="auto"/>
                        <w:rPr>
                          <w:rFonts w:ascii="Arial" w:hAnsi="Arial" w:cs="Arial"/>
                        </w:rPr>
                      </w:pPr>
                      <w:r>
                        <w:rPr>
                          <w:rFonts w:ascii="Arial" w:hAnsi="Arial" w:cs="Arial"/>
                        </w:rPr>
                        <w:t>f</w:t>
                      </w:r>
                    </w:p>
                    <w:p w:rsidRPr="00CE7213" w:rsidR="00877C47" w:rsidP="00877C47" w:rsidRDefault="00877C47" w14:paraId="4E5D43D1" w14:textId="77777777">
                      <w:pPr>
                        <w:rPr>
                          <w:rFonts w:ascii="Arial" w:hAnsi="Arial" w:cs="Arial"/>
                        </w:rPr>
                      </w:pPr>
                    </w:p>
                    <w:p w:rsidRPr="00762A90" w:rsidR="00877C47" w:rsidP="00877C47" w:rsidRDefault="00877C47" w14:paraId="6AFF74E7" w14:textId="77777777">
                      <w:pPr>
                        <w:pStyle w:val="ListParagraph"/>
                        <w:ind w:left="360"/>
                        <w:rPr>
                          <w:rFonts w:ascii="Arial" w:hAnsi="Arial" w:cs="Arial"/>
                        </w:rPr>
                      </w:pPr>
                    </w:p>
                  </w:txbxContent>
                </v:textbox>
              </v:shape>
            </w:pict>
          </mc:Fallback>
        </mc:AlternateContent>
      </w:r>
    </w:p>
    <w:p w14:paraId="3F1B3B07" w14:textId="77777777" w:rsidR="00877C47" w:rsidRPr="00CE4CC3" w:rsidRDefault="00877C47" w:rsidP="00877C47">
      <w:pPr>
        <w:spacing w:after="200" w:line="276" w:lineRule="auto"/>
        <w:rPr>
          <w:rFonts w:ascii="Calibri" w:eastAsia="Calibri" w:hAnsi="Calibri"/>
          <w:sz w:val="22"/>
          <w:szCs w:val="22"/>
          <w:lang w:eastAsia="en-US"/>
        </w:rPr>
      </w:pPr>
    </w:p>
    <w:p w14:paraId="12B44833" w14:textId="721AC0C9"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45952" behindDoc="0" locked="0" layoutInCell="1" allowOverlap="1" wp14:anchorId="61DE7BD0" wp14:editId="5FA5AE40">
                <wp:simplePos x="0" y="0"/>
                <wp:positionH relativeFrom="column">
                  <wp:posOffset>7686675</wp:posOffset>
                </wp:positionH>
                <wp:positionV relativeFrom="paragraph">
                  <wp:posOffset>76200</wp:posOffset>
                </wp:positionV>
                <wp:extent cx="635" cy="388620"/>
                <wp:effectExtent l="57150" t="9525" r="56515" b="20955"/>
                <wp:wrapNone/>
                <wp:docPr id="345566508"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6E03174D">
                <v:path fillok="f" arrowok="t" o:connecttype="none"/>
                <o:lock v:ext="edit" shapetype="t"/>
              </v:shapetype>
              <v:shape id="AutoShape 114" style="position:absolute;margin-left:605.25pt;margin-top:6pt;width:.05pt;height:30.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&#1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44928" behindDoc="0" locked="0" layoutInCell="1" allowOverlap="1" wp14:anchorId="2F40C8A2" wp14:editId="58410C4A">
                <wp:simplePos x="0" y="0"/>
                <wp:positionH relativeFrom="column">
                  <wp:posOffset>6467475</wp:posOffset>
                </wp:positionH>
                <wp:positionV relativeFrom="paragraph">
                  <wp:posOffset>75565</wp:posOffset>
                </wp:positionV>
                <wp:extent cx="1219835" cy="635"/>
                <wp:effectExtent l="9525" t="8890" r="8890" b="9525"/>
                <wp:wrapNone/>
                <wp:docPr id="2031100167"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13" style="position:absolute;margin-left:509.25pt;margin-top:5.95pt;width:96.05pt;height:.05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" w14:anchorId="22FA2B40"/>
            </w:pict>
          </mc:Fallback>
        </mc:AlternateContent>
      </w:r>
    </w:p>
    <w:p w14:paraId="29427909" w14:textId="6417451B"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34688" behindDoc="0" locked="0" layoutInCell="1" allowOverlap="1" wp14:anchorId="635DC22C" wp14:editId="55882C45">
                <wp:simplePos x="0" y="0"/>
                <wp:positionH relativeFrom="column">
                  <wp:posOffset>495300</wp:posOffset>
                </wp:positionH>
                <wp:positionV relativeFrom="paragraph">
                  <wp:posOffset>238125</wp:posOffset>
                </wp:positionV>
                <wp:extent cx="2743200" cy="950595"/>
                <wp:effectExtent l="9525" t="9525" r="9525" b="11430"/>
                <wp:wrapNone/>
                <wp:docPr id="180159547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50595"/>
                        </a:xfrm>
                        <a:prstGeom prst="rect">
                          <a:avLst/>
                        </a:prstGeom>
                        <a:solidFill>
                          <a:srgbClr val="FFFFFF"/>
                        </a:solidFill>
                        <a:ln w="9525">
                          <a:solidFill>
                            <a:srgbClr val="000000"/>
                          </a:solidFill>
                          <a:miter lim="800000"/>
                          <a:headEnd/>
                          <a:tailEnd/>
                        </a:ln>
                      </wps:spPr>
                      <wps:txbx>
                        <w:txbxContent>
                          <w:p w14:paraId="2F566711" w14:textId="77777777" w:rsidR="00877C47" w:rsidRDefault="00877C47" w:rsidP="00877C47">
                            <w:pPr>
                              <w:spacing w:after="120"/>
                              <w:jc w:val="center"/>
                              <w:rPr>
                                <w:rFonts w:ascii="Arial" w:hAnsi="Arial" w:cs="Arial"/>
                                <w:b/>
                              </w:rPr>
                            </w:pPr>
                            <w:r>
                              <w:rPr>
                                <w:rFonts w:ascii="Arial" w:hAnsi="Arial" w:cs="Arial"/>
                                <w:b/>
                              </w:rPr>
                              <w:t>Family Connect (MASH):</w:t>
                            </w:r>
                          </w:p>
                          <w:p w14:paraId="20BCD3CA" w14:textId="77777777" w:rsidR="00877C47" w:rsidRDefault="00877C47" w:rsidP="00877C47">
                            <w:pPr>
                              <w:spacing w:after="120"/>
                              <w:rPr>
                                <w:rFonts w:ascii="Arial" w:hAnsi="Arial" w:cs="Arial"/>
                              </w:rPr>
                            </w:pPr>
                            <w:r w:rsidRPr="00762A90">
                              <w:rPr>
                                <w:rFonts w:ascii="Arial" w:hAnsi="Arial" w:cs="Arial"/>
                              </w:rPr>
                              <w:t>Complete risk assessment</w:t>
                            </w:r>
                          </w:p>
                          <w:p w14:paraId="0715B358" w14:textId="77777777" w:rsidR="00877C47" w:rsidRDefault="00877C47" w:rsidP="00877C47">
                            <w:pPr>
                              <w:rPr>
                                <w:rFonts w:ascii="Arial" w:hAnsi="Arial" w:cs="Arial"/>
                                <w:b/>
                              </w:rPr>
                            </w:pPr>
                            <w:r>
                              <w:rPr>
                                <w:rFonts w:ascii="Arial" w:hAnsi="Arial" w:cs="Arial"/>
                                <w:b/>
                              </w:rPr>
                              <w:t xml:space="preserve">Risk </w:t>
                            </w:r>
                            <w:r w:rsidRPr="00762A90">
                              <w:rPr>
                                <w:rFonts w:ascii="Arial" w:hAnsi="Arial" w:cs="Arial"/>
                                <w:b/>
                              </w:rPr>
                              <w:t>Identified</w:t>
                            </w:r>
                            <w:r>
                              <w:rPr>
                                <w:rFonts w:ascii="Arial" w:hAnsi="Arial" w:cs="Arial"/>
                                <w:b/>
                              </w:rPr>
                              <w:t xml:space="preserve"> </w:t>
                            </w:r>
                          </w:p>
                          <w:p w14:paraId="668DEAF8" w14:textId="77777777" w:rsidR="00877C47" w:rsidRPr="005E17EA" w:rsidRDefault="00877C47" w:rsidP="00877C47">
                            <w:pPr>
                              <w:rPr>
                                <w:rFonts w:ascii="Arial" w:hAnsi="Arial" w:cs="Arial"/>
                                <w:b/>
                              </w:rPr>
                            </w:pPr>
                            <w:hyperlink r:id="rId62" w:history="1">
                              <w:r w:rsidRPr="00762A90">
                                <w:rPr>
                                  <w:rStyle w:val="Hyperlink"/>
                                  <w:rFonts w:ascii="Arial" w:hAnsi="Arial" w:cs="Arial"/>
                                </w:rPr>
                                <w:t>Familyconnect@telford.gov.uk</w:t>
                              </w:r>
                            </w:hyperlink>
                            <w:r w:rsidRPr="00762A90">
                              <w:rPr>
                                <w:rFonts w:ascii="Arial" w:hAnsi="Arial" w:cs="Arial"/>
                              </w:rPr>
                              <w:t xml:space="preserve"> </w:t>
                            </w:r>
                          </w:p>
                          <w:p w14:paraId="6D7C082E" w14:textId="77777777" w:rsidR="00877C47" w:rsidRPr="00762A90" w:rsidRDefault="00877C47" w:rsidP="00877C47">
                            <w:pPr>
                              <w:spacing w:after="120"/>
                              <w:jc w:val="center"/>
                              <w:rPr>
                                <w:rFonts w:ascii="Arial" w:hAnsi="Arial" w:cs="Arial"/>
                                <w:b/>
                              </w:rPr>
                            </w:pPr>
                          </w:p>
                          <w:p w14:paraId="4A52AF9E" w14:textId="77777777" w:rsidR="00877C47" w:rsidRDefault="00877C47" w:rsidP="00877C47">
                            <w:pPr>
                              <w:spacing w:after="120"/>
                              <w:jc w:val="center"/>
                            </w:pPr>
                          </w:p>
                          <w:p w14:paraId="6128113F" w14:textId="77777777" w:rsidR="00877C47" w:rsidRPr="002A5909" w:rsidRDefault="00877C47" w:rsidP="00877C47">
                            <w:pPr>
                              <w:spacing w:after="120"/>
                              <w:jc w:val="center"/>
                            </w:pPr>
                          </w:p>
                          <w:p w14:paraId="592A775A"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03" style="position:absolute;margin-left:39pt;margin-top:18.75pt;width:3in;height:74.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" w14:anchorId="635DC22C">
                <v:textbox>
                  <w:txbxContent>
                    <w:p w:rsidR="00877C47" w:rsidP="00877C47" w:rsidRDefault="00877C47" w14:paraId="2F566711" w14:textId="77777777">
                      <w:pPr>
                        <w:spacing w:after="120"/>
                        <w:jc w:val="center"/>
                        <w:rPr>
                          <w:rFonts w:ascii="Arial" w:hAnsi="Arial" w:cs="Arial"/>
                          <w:b/>
                        </w:rPr>
                      </w:pPr>
                      <w:r>
                        <w:rPr>
                          <w:rFonts w:ascii="Arial" w:hAnsi="Arial" w:cs="Arial"/>
                          <w:b/>
                        </w:rPr>
                        <w:t>Family Connect (MASH):</w:t>
                      </w:r>
                    </w:p>
                    <w:p w:rsidR="00877C47" w:rsidP="00877C47" w:rsidRDefault="00877C47" w14:paraId="20BCD3CA" w14:textId="77777777">
                      <w:pPr>
                        <w:spacing w:after="120"/>
                        <w:rPr>
                          <w:rFonts w:ascii="Arial" w:hAnsi="Arial" w:cs="Arial"/>
                        </w:rPr>
                      </w:pPr>
                      <w:r w:rsidRPr="00762A90">
                        <w:rPr>
                          <w:rFonts w:ascii="Arial" w:hAnsi="Arial" w:cs="Arial"/>
                        </w:rPr>
                        <w:t>Complete risk assessment</w:t>
                      </w:r>
                    </w:p>
                    <w:p w:rsidR="00877C47" w:rsidP="00877C47" w:rsidRDefault="00877C47" w14:paraId="0715B358" w14:textId="77777777">
                      <w:pPr>
                        <w:rPr>
                          <w:rFonts w:ascii="Arial" w:hAnsi="Arial" w:cs="Arial"/>
                          <w:b/>
                        </w:rPr>
                      </w:pPr>
                      <w:r>
                        <w:rPr>
                          <w:rFonts w:ascii="Arial" w:hAnsi="Arial" w:cs="Arial"/>
                          <w:b/>
                        </w:rPr>
                        <w:t xml:space="preserve">Risk </w:t>
                      </w:r>
                      <w:r w:rsidRPr="00762A90">
                        <w:rPr>
                          <w:rFonts w:ascii="Arial" w:hAnsi="Arial" w:cs="Arial"/>
                          <w:b/>
                        </w:rPr>
                        <w:t>Identified</w:t>
                      </w:r>
                      <w:r>
                        <w:rPr>
                          <w:rFonts w:ascii="Arial" w:hAnsi="Arial" w:cs="Arial"/>
                          <w:b/>
                        </w:rPr>
                        <w:t xml:space="preserve"> </w:t>
                      </w:r>
                    </w:p>
                    <w:p w:rsidRPr="005E17EA" w:rsidR="00877C47" w:rsidP="00877C47" w:rsidRDefault="00877C47" w14:paraId="668DEAF8" w14:textId="77777777">
                      <w:pPr>
                        <w:rPr>
                          <w:rFonts w:ascii="Arial" w:hAnsi="Arial" w:cs="Arial"/>
                          <w:b/>
                        </w:rPr>
                      </w:pPr>
                      <w:hyperlink w:history="1" r:id="rId63">
                        <w:r w:rsidRPr="00762A90">
                          <w:rPr>
                            <w:rStyle w:val="Hyperlink"/>
                            <w:rFonts w:ascii="Arial" w:hAnsi="Arial" w:cs="Arial"/>
                          </w:rPr>
                          <w:t>Familyconnect@telford.gov.uk</w:t>
                        </w:r>
                      </w:hyperlink>
                      <w:r w:rsidRPr="00762A90">
                        <w:rPr>
                          <w:rFonts w:ascii="Arial" w:hAnsi="Arial" w:cs="Arial"/>
                        </w:rPr>
                        <w:t xml:space="preserve"> </w:t>
                      </w:r>
                    </w:p>
                    <w:p w:rsidRPr="00762A90" w:rsidR="00877C47" w:rsidP="00877C47" w:rsidRDefault="00877C47" w14:paraId="6D7C082E" w14:textId="77777777">
                      <w:pPr>
                        <w:spacing w:after="120"/>
                        <w:jc w:val="center"/>
                        <w:rPr>
                          <w:rFonts w:ascii="Arial" w:hAnsi="Arial" w:cs="Arial"/>
                          <w:b/>
                        </w:rPr>
                      </w:pPr>
                    </w:p>
                    <w:p w:rsidR="00877C47" w:rsidP="00877C47" w:rsidRDefault="00877C47" w14:paraId="4A52AF9E" w14:textId="77777777">
                      <w:pPr>
                        <w:spacing w:after="120"/>
                        <w:jc w:val="center"/>
                      </w:pPr>
                    </w:p>
                    <w:p w:rsidRPr="002A5909" w:rsidR="00877C47" w:rsidP="00877C47" w:rsidRDefault="00877C47" w14:paraId="6128113F" w14:textId="77777777">
                      <w:pPr>
                        <w:spacing w:after="120"/>
                        <w:jc w:val="center"/>
                      </w:pPr>
                    </w:p>
                    <w:p w:rsidR="00877C47" w:rsidP="00877C47" w:rsidRDefault="00877C47" w14:paraId="592A775A" w14:textId="77777777">
                      <w:pPr>
                        <w:jc w:val="center"/>
                      </w:pP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38784" behindDoc="0" locked="0" layoutInCell="1" allowOverlap="1" wp14:anchorId="1EEEEB3A" wp14:editId="0455E745">
                <wp:simplePos x="0" y="0"/>
                <wp:positionH relativeFrom="column">
                  <wp:posOffset>6086475</wp:posOffset>
                </wp:positionH>
                <wp:positionV relativeFrom="paragraph">
                  <wp:posOffset>141605</wp:posOffset>
                </wp:positionV>
                <wp:extent cx="3438525" cy="1419860"/>
                <wp:effectExtent l="9525" t="8255" r="9525" b="10160"/>
                <wp:wrapNone/>
                <wp:docPr id="90616555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19860"/>
                        </a:xfrm>
                        <a:prstGeom prst="rect">
                          <a:avLst/>
                        </a:prstGeom>
                        <a:solidFill>
                          <a:srgbClr val="FFFFFF"/>
                        </a:solidFill>
                        <a:ln w="9525">
                          <a:solidFill>
                            <a:srgbClr val="000000"/>
                          </a:solidFill>
                          <a:miter lim="800000"/>
                          <a:headEnd/>
                          <a:tailEnd/>
                        </a:ln>
                      </wps:spPr>
                      <wps:txbx>
                        <w:txbxContent>
                          <w:p w14:paraId="00F6CE77" w14:textId="77777777" w:rsidR="00877C47" w:rsidRPr="00762A90" w:rsidRDefault="00877C47" w:rsidP="00877C47">
                            <w:pPr>
                              <w:jc w:val="center"/>
                              <w:rPr>
                                <w:rFonts w:ascii="Arial" w:hAnsi="Arial" w:cs="Arial"/>
                                <w:b/>
                              </w:rPr>
                            </w:pPr>
                            <w:r w:rsidRPr="00762A90">
                              <w:rPr>
                                <w:rFonts w:ascii="Arial" w:hAnsi="Arial" w:cs="Arial"/>
                                <w:b/>
                              </w:rPr>
                              <w:t>Police:</w:t>
                            </w:r>
                          </w:p>
                          <w:p w14:paraId="175B5139" w14:textId="77777777" w:rsidR="00877C47" w:rsidRDefault="00877C47" w:rsidP="00877C47">
                            <w:pPr>
                              <w:spacing w:after="120"/>
                              <w:rPr>
                                <w:rFonts w:ascii="Arial" w:hAnsi="Arial" w:cs="Arial"/>
                              </w:rPr>
                            </w:pPr>
                            <w:r>
                              <w:rPr>
                                <w:rFonts w:ascii="Arial" w:hAnsi="Arial" w:cs="Arial"/>
                              </w:rPr>
                              <w:t xml:space="preserve">Send to CTU prevent hub for registering onto the system and onward allocation to CTCO. </w:t>
                            </w:r>
                          </w:p>
                          <w:p w14:paraId="2547AEB5" w14:textId="77777777" w:rsidR="00877C47" w:rsidRDefault="00877C47" w:rsidP="00877C47">
                            <w:pPr>
                              <w:spacing w:after="120"/>
                              <w:rPr>
                                <w:rFonts w:ascii="Arial" w:hAnsi="Arial" w:cs="Arial"/>
                              </w:rPr>
                            </w:pPr>
                            <w:r>
                              <w:rPr>
                                <w:rFonts w:ascii="Arial" w:hAnsi="Arial" w:cs="Arial"/>
                              </w:rPr>
                              <w:t xml:space="preserve">CTCO to complete police gateway assessment &amp; send to Family Connect to assess for any other vulnerabilities </w:t>
                            </w:r>
                          </w:p>
                          <w:p w14:paraId="4A06212B" w14:textId="77777777" w:rsidR="00877C47" w:rsidRPr="00762A90" w:rsidRDefault="00877C47" w:rsidP="00877C47">
                            <w:pPr>
                              <w:spacing w:after="120"/>
                              <w:jc w:val="center"/>
                              <w:rPr>
                                <w:rFonts w:ascii="Arial" w:hAnsi="Arial" w:cs="Arial"/>
                                <w:b/>
                              </w:rPr>
                            </w:pPr>
                          </w:p>
                          <w:p w14:paraId="683354C9"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07" style="position:absolute;margin-left:479.25pt;margin-top:11.15pt;width:270.75pt;height:11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" w14:anchorId="1EEEEB3A">
                <v:textbox>
                  <w:txbxContent>
                    <w:p w:rsidRPr="00762A90" w:rsidR="00877C47" w:rsidP="00877C47" w:rsidRDefault="00877C47" w14:paraId="00F6CE77" w14:textId="77777777">
                      <w:pPr>
                        <w:jc w:val="center"/>
                        <w:rPr>
                          <w:rFonts w:ascii="Arial" w:hAnsi="Arial" w:cs="Arial"/>
                          <w:b/>
                        </w:rPr>
                      </w:pPr>
                      <w:r w:rsidRPr="00762A90">
                        <w:rPr>
                          <w:rFonts w:ascii="Arial" w:hAnsi="Arial" w:cs="Arial"/>
                          <w:b/>
                        </w:rPr>
                        <w:t>Police:</w:t>
                      </w:r>
                    </w:p>
                    <w:p w:rsidR="00877C47" w:rsidP="00877C47" w:rsidRDefault="00877C47" w14:paraId="175B5139" w14:textId="77777777">
                      <w:pPr>
                        <w:spacing w:after="120"/>
                        <w:rPr>
                          <w:rFonts w:ascii="Arial" w:hAnsi="Arial" w:cs="Arial"/>
                        </w:rPr>
                      </w:pPr>
                      <w:r>
                        <w:rPr>
                          <w:rFonts w:ascii="Arial" w:hAnsi="Arial" w:cs="Arial"/>
                        </w:rPr>
                        <w:t xml:space="preserve">Send to CTU prevent hub for registering onto the system and onward allocation to CTCO. </w:t>
                      </w:r>
                    </w:p>
                    <w:p w:rsidR="00877C47" w:rsidP="00877C47" w:rsidRDefault="00877C47" w14:paraId="2547AEB5" w14:textId="77777777">
                      <w:pPr>
                        <w:spacing w:after="120"/>
                        <w:rPr>
                          <w:rFonts w:ascii="Arial" w:hAnsi="Arial" w:cs="Arial"/>
                        </w:rPr>
                      </w:pPr>
                      <w:r>
                        <w:rPr>
                          <w:rFonts w:ascii="Arial" w:hAnsi="Arial" w:cs="Arial"/>
                        </w:rPr>
                        <w:t xml:space="preserve">CTCO to complete police gateway assessment &amp; send to Family Connect to assess for any other vulnerabilities </w:t>
                      </w:r>
                    </w:p>
                    <w:p w:rsidRPr="00762A90" w:rsidR="00877C47" w:rsidP="00877C47" w:rsidRDefault="00877C47" w14:paraId="4A06212B" w14:textId="77777777">
                      <w:pPr>
                        <w:spacing w:after="120"/>
                        <w:jc w:val="center"/>
                        <w:rPr>
                          <w:rFonts w:ascii="Arial" w:hAnsi="Arial" w:cs="Arial"/>
                          <w:b/>
                        </w:rPr>
                      </w:pPr>
                    </w:p>
                    <w:p w:rsidR="00877C47" w:rsidP="00877C47" w:rsidRDefault="00877C47" w14:paraId="683354C9" w14:textId="77777777">
                      <w:pPr>
                        <w:jc w:val="center"/>
                      </w:pPr>
                    </w:p>
                  </w:txbxContent>
                </v:textbox>
              </v:shape>
            </w:pict>
          </mc:Fallback>
        </mc:AlternateContent>
      </w:r>
    </w:p>
    <w:p w14:paraId="762A240F" w14:textId="669E3207" w:rsidR="00877C47" w:rsidRPr="00CE4CC3" w:rsidRDefault="00D059BC" w:rsidP="00877C47">
      <w:pPr>
        <w:tabs>
          <w:tab w:val="left" w:pos="4935"/>
          <w:tab w:val="left" w:pos="6804"/>
        </w:tabs>
        <w:spacing w:after="200" w:line="276" w:lineRule="auto"/>
        <w:jc w:val="center"/>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82816" behindDoc="0" locked="0" layoutInCell="1" allowOverlap="1" wp14:anchorId="4EC2D05C" wp14:editId="4814F23F">
                <wp:simplePos x="0" y="0"/>
                <wp:positionH relativeFrom="column">
                  <wp:posOffset>3236595</wp:posOffset>
                </wp:positionH>
                <wp:positionV relativeFrom="paragraph">
                  <wp:posOffset>113665</wp:posOffset>
                </wp:positionV>
                <wp:extent cx="2847975" cy="635"/>
                <wp:effectExtent l="26670" t="66040" r="20955" b="66675"/>
                <wp:wrapNone/>
                <wp:docPr id="250716435"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47975"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50" style="position:absolute;margin-left:254.85pt;margin-top:8.95pt;width:224.25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" w14:anchorId="13E3E234">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22C02D6B" wp14:editId="589544E3">
                <wp:simplePos x="0" y="0"/>
                <wp:positionH relativeFrom="column">
                  <wp:posOffset>3448050</wp:posOffset>
                </wp:positionH>
                <wp:positionV relativeFrom="paragraph">
                  <wp:posOffset>231775</wp:posOffset>
                </wp:positionV>
                <wp:extent cx="2019300" cy="292100"/>
                <wp:effectExtent l="9525" t="12700" r="9525" b="9525"/>
                <wp:wrapNone/>
                <wp:docPr id="14198777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92100"/>
                        </a:xfrm>
                        <a:prstGeom prst="rect">
                          <a:avLst/>
                        </a:prstGeom>
                        <a:solidFill>
                          <a:srgbClr val="FFFFFF"/>
                        </a:solidFill>
                        <a:ln w="9525">
                          <a:solidFill>
                            <a:srgbClr val="000000"/>
                          </a:solidFill>
                          <a:miter lim="800000"/>
                          <a:headEnd/>
                          <a:tailEnd/>
                        </a:ln>
                      </wps:spPr>
                      <wps:txbx>
                        <w:txbxContent>
                          <w:p w14:paraId="3CDF2A9A" w14:textId="77777777" w:rsidR="00877C47" w:rsidRPr="00F56FF4" w:rsidRDefault="00877C47" w:rsidP="00877C47">
                            <w:pPr>
                              <w:spacing w:after="120"/>
                              <w:jc w:val="center"/>
                            </w:pPr>
                            <w:r>
                              <w:rPr>
                                <w:rFonts w:ascii="Arial" w:hAnsi="Arial" w:cs="Arial"/>
                              </w:rPr>
                              <w:t xml:space="preserve">All relevant agencies </w:t>
                            </w:r>
                          </w:p>
                          <w:p w14:paraId="58722A50" w14:textId="77777777" w:rsidR="00877C47" w:rsidRPr="002A5909" w:rsidRDefault="00877C47" w:rsidP="00877C47">
                            <w:pPr>
                              <w:spacing w:after="120"/>
                              <w:jc w:val="center"/>
                            </w:pPr>
                          </w:p>
                          <w:p w14:paraId="2ECE2D22"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42" style="position:absolute;left:0;text-align:left;margin-left:271.5pt;margin-top:18.25pt;width:159pt;height: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" w14:anchorId="22C02D6B">
                <v:textbox>
                  <w:txbxContent>
                    <w:p w:rsidRPr="00F56FF4" w:rsidR="00877C47" w:rsidP="00877C47" w:rsidRDefault="00877C47" w14:paraId="3CDF2A9A" w14:textId="77777777">
                      <w:pPr>
                        <w:spacing w:after="120"/>
                        <w:jc w:val="center"/>
                      </w:pPr>
                      <w:r>
                        <w:rPr>
                          <w:rFonts w:ascii="Arial" w:hAnsi="Arial" w:cs="Arial"/>
                        </w:rPr>
                        <w:t xml:space="preserve">All relevant agencies </w:t>
                      </w:r>
                    </w:p>
                    <w:p w:rsidRPr="002A5909" w:rsidR="00877C47" w:rsidP="00877C47" w:rsidRDefault="00877C47" w14:paraId="58722A50" w14:textId="77777777">
                      <w:pPr>
                        <w:spacing w:after="120"/>
                        <w:jc w:val="center"/>
                      </w:pPr>
                    </w:p>
                    <w:p w:rsidR="00877C47" w:rsidP="00877C47" w:rsidRDefault="00877C47" w14:paraId="2ECE2D22" w14:textId="77777777">
                      <w:pPr>
                        <w:jc w:val="center"/>
                      </w:pPr>
                    </w:p>
                  </w:txbxContent>
                </v:textbox>
              </v:shape>
            </w:pict>
          </mc:Fallback>
        </mc:AlternateContent>
      </w:r>
    </w:p>
    <w:p w14:paraId="49B652D4" w14:textId="13438701"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419B2D19" wp14:editId="2F315981">
                <wp:simplePos x="0" y="0"/>
                <wp:positionH relativeFrom="column">
                  <wp:posOffset>4032250</wp:posOffset>
                </wp:positionH>
                <wp:positionV relativeFrom="paragraph">
                  <wp:posOffset>200660</wp:posOffset>
                </wp:positionV>
                <wp:extent cx="12700" cy="1206500"/>
                <wp:effectExtent l="41275" t="19685" r="60325" b="12065"/>
                <wp:wrapNone/>
                <wp:docPr id="1330911325"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 cy="1206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43" style="position:absolute;margin-left:317.5pt;margin-top:15.8pt;width:1pt;height: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" w14:anchorId="09DD0716">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76672" behindDoc="0" locked="0" layoutInCell="1" allowOverlap="1" wp14:anchorId="791E0001" wp14:editId="698E6F7D">
                <wp:simplePos x="0" y="0"/>
                <wp:positionH relativeFrom="column">
                  <wp:posOffset>3556000</wp:posOffset>
                </wp:positionH>
                <wp:positionV relativeFrom="paragraph">
                  <wp:posOffset>200660</wp:posOffset>
                </wp:positionV>
                <wp:extent cx="6350" cy="1212850"/>
                <wp:effectExtent l="60325" t="10160" r="47625" b="15240"/>
                <wp:wrapNone/>
                <wp:docPr id="838649457"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212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44" style="position:absolute;margin-left:280pt;margin-top:15.8pt;width:.5pt;height:9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" w14:anchorId="001E9F3D">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48000" behindDoc="0" locked="0" layoutInCell="1" allowOverlap="1" wp14:anchorId="0EF32419" wp14:editId="031FDA38">
                <wp:simplePos x="0" y="0"/>
                <wp:positionH relativeFrom="column">
                  <wp:posOffset>5706110</wp:posOffset>
                </wp:positionH>
                <wp:positionV relativeFrom="paragraph">
                  <wp:posOffset>287020</wp:posOffset>
                </wp:positionV>
                <wp:extent cx="635" cy="818515"/>
                <wp:effectExtent l="57785" t="10795" r="55880" b="18415"/>
                <wp:wrapNone/>
                <wp:docPr id="1626405420"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8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16" style="position:absolute;margin-left:449.3pt;margin-top:22.6pt;width:.05pt;height:64.4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" w14:anchorId="556B3DF5">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50048" behindDoc="0" locked="0" layoutInCell="1" allowOverlap="1" wp14:anchorId="20BC7EC4" wp14:editId="3F029C52">
                <wp:simplePos x="0" y="0"/>
                <wp:positionH relativeFrom="column">
                  <wp:posOffset>247650</wp:posOffset>
                </wp:positionH>
                <wp:positionV relativeFrom="paragraph">
                  <wp:posOffset>48260</wp:posOffset>
                </wp:positionV>
                <wp:extent cx="247650" cy="0"/>
                <wp:effectExtent l="9525" t="10160" r="9525" b="8890"/>
                <wp:wrapNone/>
                <wp:docPr id="160261589"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18" style="position:absolute;margin-left:19.5pt;margin-top:3.8pt;width:19.5pt;height: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" w14:anchorId="697F581C"/>
            </w:pict>
          </mc:Fallback>
        </mc:AlternateContent>
      </w:r>
      <w:r>
        <w:rPr>
          <w:rFonts w:ascii="Calibri" w:eastAsia="Calibri" w:hAnsi="Calibri"/>
          <w:noProof/>
          <w:sz w:val="22"/>
          <w:szCs w:val="22"/>
        </w:rPr>
        <mc:AlternateContent>
          <mc:Choice Requires="wps">
            <w:drawing>
              <wp:anchor distT="0" distB="0" distL="114300" distR="114300" simplePos="0" relativeHeight="251651072" behindDoc="0" locked="0" layoutInCell="1" allowOverlap="1" wp14:anchorId="7A57FB11" wp14:editId="6937D2B6">
                <wp:simplePos x="0" y="0"/>
                <wp:positionH relativeFrom="column">
                  <wp:posOffset>247650</wp:posOffset>
                </wp:positionH>
                <wp:positionV relativeFrom="paragraph">
                  <wp:posOffset>48260</wp:posOffset>
                </wp:positionV>
                <wp:extent cx="0" cy="1190625"/>
                <wp:effectExtent l="57150" t="10160" r="57150" b="18415"/>
                <wp:wrapNone/>
                <wp:docPr id="175211951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19" style="position:absolute;margin-left:19.5pt;margin-top:3.8pt;width:0;height:9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" w14:anchorId="6B27AAEF">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1C47C186" wp14:editId="69BFC316">
                <wp:simplePos x="0" y="0"/>
                <wp:positionH relativeFrom="column">
                  <wp:posOffset>3619500</wp:posOffset>
                </wp:positionH>
                <wp:positionV relativeFrom="paragraph">
                  <wp:posOffset>48260</wp:posOffset>
                </wp:positionV>
                <wp:extent cx="228600" cy="0"/>
                <wp:effectExtent l="9525" t="10160" r="9525" b="8890"/>
                <wp:wrapNone/>
                <wp:docPr id="811502489"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33" style="position:absolute;margin-left:285pt;margin-top:3.8pt;width:1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GLtwEAAFU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" w14:anchorId="7B71A810"/>
            </w:pict>
          </mc:Fallback>
        </mc:AlternateContent>
      </w:r>
      <w:r>
        <w:rPr>
          <w:rFonts w:ascii="Calibri" w:eastAsia="Calibri" w:hAnsi="Calibri"/>
          <w:noProof/>
          <w:sz w:val="22"/>
          <w:szCs w:val="22"/>
        </w:rPr>
        <mc:AlternateContent>
          <mc:Choice Requires="wps">
            <w:drawing>
              <wp:anchor distT="0" distB="0" distL="114300" distR="114300" simplePos="0" relativeHeight="251652096" behindDoc="0" locked="0" layoutInCell="1" allowOverlap="1" wp14:anchorId="07D7FF62" wp14:editId="7D2F5AFC">
                <wp:simplePos x="0" y="0"/>
                <wp:positionH relativeFrom="column">
                  <wp:posOffset>3238500</wp:posOffset>
                </wp:positionH>
                <wp:positionV relativeFrom="paragraph">
                  <wp:posOffset>48260</wp:posOffset>
                </wp:positionV>
                <wp:extent cx="381000" cy="0"/>
                <wp:effectExtent l="9525" t="10160" r="9525" b="8890"/>
                <wp:wrapNone/>
                <wp:docPr id="1051206010"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0" style="position:absolute;margin-left:255pt;margin-top:3.8pt;width:30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" w14:anchorId="33C6F160"/>
            </w:pict>
          </mc:Fallback>
        </mc:AlternateContent>
      </w:r>
      <w:r>
        <w:rPr>
          <w:rFonts w:ascii="Calibri" w:eastAsia="Calibri" w:hAnsi="Calibri"/>
          <w:noProof/>
          <w:sz w:val="22"/>
          <w:szCs w:val="22"/>
        </w:rPr>
        <mc:AlternateContent>
          <mc:Choice Requires="wps">
            <w:drawing>
              <wp:anchor distT="0" distB="0" distL="114300" distR="114300" simplePos="0" relativeHeight="251646976" behindDoc="0" locked="0" layoutInCell="1" allowOverlap="1" wp14:anchorId="046D13F1" wp14:editId="08CE0CD4">
                <wp:simplePos x="0" y="0"/>
                <wp:positionH relativeFrom="column">
                  <wp:posOffset>5706745</wp:posOffset>
                </wp:positionH>
                <wp:positionV relativeFrom="paragraph">
                  <wp:posOffset>287020</wp:posOffset>
                </wp:positionV>
                <wp:extent cx="381000" cy="0"/>
                <wp:effectExtent l="10795" t="10795" r="8255" b="8255"/>
                <wp:wrapNone/>
                <wp:docPr id="1735729023"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15" style="position:absolute;margin-left:449.35pt;margin-top:22.6pt;width:30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" w14:anchorId="731D3BAE"/>
            </w:pict>
          </mc:Fallback>
        </mc:AlternateContent>
      </w:r>
    </w:p>
    <w:p w14:paraId="729460C2" w14:textId="75F688A8"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67A2C703" wp14:editId="06B201AA">
                <wp:simplePos x="0" y="0"/>
                <wp:positionH relativeFrom="column">
                  <wp:posOffset>1219200</wp:posOffset>
                </wp:positionH>
                <wp:positionV relativeFrom="paragraph">
                  <wp:posOffset>297180</wp:posOffset>
                </wp:positionV>
                <wp:extent cx="2019300" cy="542925"/>
                <wp:effectExtent l="9525" t="11430" r="9525" b="7620"/>
                <wp:wrapNone/>
                <wp:docPr id="85823167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42925"/>
                        </a:xfrm>
                        <a:prstGeom prst="rect">
                          <a:avLst/>
                        </a:prstGeom>
                        <a:solidFill>
                          <a:srgbClr val="FFFFFF"/>
                        </a:solidFill>
                        <a:ln w="9525">
                          <a:solidFill>
                            <a:srgbClr val="000000"/>
                          </a:solidFill>
                          <a:miter lim="800000"/>
                          <a:headEnd/>
                          <a:tailEnd/>
                        </a:ln>
                      </wps:spPr>
                      <wps:txbx>
                        <w:txbxContent>
                          <w:p w14:paraId="23A553BA" w14:textId="77777777" w:rsidR="00877C47" w:rsidRPr="00F56FF4" w:rsidRDefault="00877C47" w:rsidP="00877C47">
                            <w:pPr>
                              <w:spacing w:after="120"/>
                              <w:jc w:val="center"/>
                            </w:pPr>
                            <w:r w:rsidRPr="00F56FF4">
                              <w:rPr>
                                <w:rFonts w:ascii="Arial" w:hAnsi="Arial" w:cs="Arial"/>
                              </w:rPr>
                              <w:t>MASH Strategy discussion taken place</w:t>
                            </w:r>
                          </w:p>
                          <w:p w14:paraId="1889C6DD" w14:textId="77777777" w:rsidR="00877C47" w:rsidRPr="002A5909" w:rsidRDefault="00877C47" w:rsidP="00877C47">
                            <w:pPr>
                              <w:spacing w:after="120"/>
                              <w:jc w:val="center"/>
                            </w:pPr>
                          </w:p>
                          <w:p w14:paraId="789EB9EA"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31" style="position:absolute;margin-left:96pt;margin-top:23.4pt;width:159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" w14:anchorId="67A2C703">
                <v:textbox>
                  <w:txbxContent>
                    <w:p w:rsidRPr="00F56FF4" w:rsidR="00877C47" w:rsidP="00877C47" w:rsidRDefault="00877C47" w14:paraId="23A553BA" w14:textId="77777777">
                      <w:pPr>
                        <w:spacing w:after="120"/>
                        <w:jc w:val="center"/>
                      </w:pPr>
                      <w:r w:rsidRPr="00F56FF4">
                        <w:rPr>
                          <w:rFonts w:ascii="Arial" w:hAnsi="Arial" w:cs="Arial"/>
                        </w:rPr>
                        <w:t>MASH Strategy discussion taken place</w:t>
                      </w:r>
                    </w:p>
                    <w:p w:rsidRPr="002A5909" w:rsidR="00877C47" w:rsidP="00877C47" w:rsidRDefault="00877C47" w14:paraId="1889C6DD" w14:textId="77777777">
                      <w:pPr>
                        <w:spacing w:after="120"/>
                        <w:jc w:val="center"/>
                      </w:pPr>
                    </w:p>
                    <w:p w:rsidR="00877C47" w:rsidP="00877C47" w:rsidRDefault="00877C47" w14:paraId="789EB9EA" w14:textId="77777777">
                      <w:pPr>
                        <w:jc w:val="center"/>
                      </w:pP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78720" behindDoc="0" locked="0" layoutInCell="1" allowOverlap="1" wp14:anchorId="6AB99C59" wp14:editId="47B03A94">
                <wp:simplePos x="0" y="0"/>
                <wp:positionH relativeFrom="column">
                  <wp:posOffset>3803650</wp:posOffset>
                </wp:positionH>
                <wp:positionV relativeFrom="paragraph">
                  <wp:posOffset>40005</wp:posOffset>
                </wp:positionV>
                <wp:extent cx="485775" cy="976630"/>
                <wp:effectExtent l="22225" t="20955" r="25400" b="12065"/>
                <wp:wrapNone/>
                <wp:docPr id="879623515"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up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68" coordsize="21600,21600" o:spt="68" adj="5400,5400" path="m0@0l@1@0@1,21600@2,21600@2@0,21600@0,10800,xe" w14:anchorId="3A09D65F">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utoShape 146" style="position:absolute;margin-left:299.5pt;margin-top:3.15pt;width:38.25pt;height:7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">
                <v:textbox style="layout-flow:vertical-ideographic"/>
              </v:shape>
            </w:pict>
          </mc:Fallback>
        </mc:AlternateContent>
      </w:r>
      <w:r>
        <w:rPr>
          <w:rFonts w:ascii="Calibri" w:eastAsia="Calibri" w:hAnsi="Calibri"/>
          <w:noProof/>
          <w:sz w:val="22"/>
          <w:szCs w:val="22"/>
        </w:rPr>
        <mc:AlternateContent>
          <mc:Choice Requires="wps">
            <w:drawing>
              <wp:anchor distT="0" distB="0" distL="114300" distR="114300" simplePos="0" relativeHeight="251677696" behindDoc="0" locked="0" layoutInCell="1" allowOverlap="1" wp14:anchorId="6DAFEF80" wp14:editId="40872EA4">
                <wp:simplePos x="0" y="0"/>
                <wp:positionH relativeFrom="column">
                  <wp:posOffset>3327400</wp:posOffset>
                </wp:positionH>
                <wp:positionV relativeFrom="paragraph">
                  <wp:posOffset>20955</wp:posOffset>
                </wp:positionV>
                <wp:extent cx="485775" cy="976630"/>
                <wp:effectExtent l="22225" t="11430" r="25400" b="12065"/>
                <wp:wrapNone/>
                <wp:docPr id="1263160289"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downArrow">
                          <a:avLst>
                            <a:gd name="adj1" fmla="val 50000"/>
                            <a:gd name="adj2" fmla="val 50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0A304F0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145" style="position:absolute;margin-left:262pt;margin-top:1.65pt;width:38.25pt;height:7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">
                <v:textbox style="layout-flow:vertical-ideographic"/>
              </v:shape>
            </w:pict>
          </mc:Fallback>
        </mc:AlternateContent>
      </w:r>
      <w:r>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1183F44B" wp14:editId="1CD25577">
                <wp:simplePos x="0" y="0"/>
                <wp:positionH relativeFrom="column">
                  <wp:posOffset>2200275</wp:posOffset>
                </wp:positionH>
                <wp:positionV relativeFrom="paragraph">
                  <wp:posOffset>173355</wp:posOffset>
                </wp:positionV>
                <wp:extent cx="635" cy="123825"/>
                <wp:effectExtent l="9525" t="11430" r="8890" b="7620"/>
                <wp:wrapNone/>
                <wp:docPr id="32366416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34" style="position:absolute;margin-left:173.25pt;margin-top:13.65pt;width:.05pt;height:9.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" w14:anchorId="749F4C82"/>
            </w:pict>
          </mc:Fallback>
        </mc:AlternateContent>
      </w:r>
    </w:p>
    <w:p w14:paraId="4150F933" w14:textId="4D03A95E" w:rsidR="00877C47" w:rsidRPr="00CE4CC3" w:rsidRDefault="00D059BC" w:rsidP="00877C47">
      <w:pPr>
        <w:tabs>
          <w:tab w:val="left" w:pos="2220"/>
        </w:tabs>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49024" behindDoc="0" locked="0" layoutInCell="1" allowOverlap="1" wp14:anchorId="0E3F9F37" wp14:editId="6DEA3517">
                <wp:simplePos x="0" y="0"/>
                <wp:positionH relativeFrom="column">
                  <wp:posOffset>8528050</wp:posOffset>
                </wp:positionH>
                <wp:positionV relativeFrom="paragraph">
                  <wp:posOffset>307340</wp:posOffset>
                </wp:positionV>
                <wp:extent cx="1270" cy="361950"/>
                <wp:effectExtent l="60325" t="12065" r="52705" b="16510"/>
                <wp:wrapNone/>
                <wp:docPr id="73441412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17" style="position:absolute;margin-left:671.5pt;margin-top:24.2pt;width:.1pt;height:28.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" w14:anchorId="02DBB4DA">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39CBBCC6" wp14:editId="56C0252C">
                <wp:simplePos x="0" y="0"/>
                <wp:positionH relativeFrom="column">
                  <wp:posOffset>247650</wp:posOffset>
                </wp:positionH>
                <wp:positionV relativeFrom="paragraph">
                  <wp:posOffset>203200</wp:posOffset>
                </wp:positionV>
                <wp:extent cx="971550" cy="0"/>
                <wp:effectExtent l="9525" t="12700" r="9525" b="6350"/>
                <wp:wrapNone/>
                <wp:docPr id="2045249828"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32" style="position:absolute;margin-left:19.5pt;margin-top:16pt;width:76.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" w14:anchorId="7BB95860"/>
            </w:pict>
          </mc:Fallback>
        </mc:AlternateContent>
      </w:r>
      <w:r w:rsidR="00877C47" w:rsidRPr="00CE4CC3">
        <w:rPr>
          <w:rFonts w:ascii="Calibri" w:eastAsia="Calibri" w:hAnsi="Calibri"/>
          <w:sz w:val="22"/>
          <w:szCs w:val="22"/>
          <w:lang w:eastAsia="en-US"/>
        </w:rPr>
        <w:tab/>
      </w:r>
    </w:p>
    <w:p w14:paraId="5A74E3C8" w14:textId="6EDF5FCF" w:rsidR="00877C47" w:rsidRPr="00CE4CC3" w:rsidRDefault="00D059BC" w:rsidP="00877C47">
      <w:pPr>
        <w:tabs>
          <w:tab w:val="left" w:pos="2220"/>
        </w:tabs>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39808" behindDoc="0" locked="0" layoutInCell="1" allowOverlap="1" wp14:anchorId="5815CFD2" wp14:editId="1E2E3CCE">
                <wp:simplePos x="0" y="0"/>
                <wp:positionH relativeFrom="column">
                  <wp:posOffset>4486275</wp:posOffset>
                </wp:positionH>
                <wp:positionV relativeFrom="paragraph">
                  <wp:posOffset>136525</wp:posOffset>
                </wp:positionV>
                <wp:extent cx="2699385" cy="1428750"/>
                <wp:effectExtent l="9525" t="12700" r="5715" b="6350"/>
                <wp:wrapNone/>
                <wp:docPr id="12144504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428750"/>
                        </a:xfrm>
                        <a:prstGeom prst="rect">
                          <a:avLst/>
                        </a:prstGeom>
                        <a:solidFill>
                          <a:srgbClr val="FFFFFF"/>
                        </a:solidFill>
                        <a:ln w="9525">
                          <a:solidFill>
                            <a:srgbClr val="000000"/>
                          </a:solidFill>
                          <a:miter lim="800000"/>
                          <a:headEnd/>
                          <a:tailEnd/>
                        </a:ln>
                      </wps:spPr>
                      <wps:txbx>
                        <w:txbxContent>
                          <w:p w14:paraId="0614D083" w14:textId="77777777" w:rsidR="00877C47" w:rsidRPr="00762A90" w:rsidRDefault="00877C47" w:rsidP="00877C47">
                            <w:pPr>
                              <w:jc w:val="center"/>
                              <w:rPr>
                                <w:rFonts w:ascii="Arial" w:hAnsi="Arial" w:cs="Arial"/>
                                <w:b/>
                              </w:rPr>
                            </w:pPr>
                            <w:r w:rsidRPr="00762A90">
                              <w:rPr>
                                <w:rFonts w:ascii="Arial" w:hAnsi="Arial" w:cs="Arial"/>
                                <w:b/>
                              </w:rPr>
                              <w:t>Yes</w:t>
                            </w:r>
                          </w:p>
                          <w:p w14:paraId="678FE2AA" w14:textId="77777777" w:rsidR="00877C47" w:rsidRPr="00762A90" w:rsidRDefault="00877C47" w:rsidP="00877C47">
                            <w:pPr>
                              <w:rPr>
                                <w:rFonts w:ascii="Arial" w:hAnsi="Arial" w:cs="Arial"/>
                              </w:rPr>
                            </w:pPr>
                            <w:r w:rsidRPr="00762A90">
                              <w:rPr>
                                <w:rFonts w:ascii="Arial" w:hAnsi="Arial" w:cs="Arial"/>
                              </w:rPr>
                              <w:t>If there is sufficient information to indicate a level of ‘risk’, police contact local Prevent Lead to organise and chair a ‘Channel’ Panel meeting. (A Senior Officer from FC will form part of the Channel Panel)</w:t>
                            </w:r>
                          </w:p>
                          <w:p w14:paraId="15F792FD"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08" style="position:absolute;margin-left:353.25pt;margin-top:10.75pt;width:212.55pt;height:1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HdHQIAADM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" w14:anchorId="5815CFD2">
                <v:textbox>
                  <w:txbxContent>
                    <w:p w:rsidRPr="00762A90" w:rsidR="00877C47" w:rsidP="00877C47" w:rsidRDefault="00877C47" w14:paraId="0614D083" w14:textId="77777777">
                      <w:pPr>
                        <w:jc w:val="center"/>
                        <w:rPr>
                          <w:rFonts w:ascii="Arial" w:hAnsi="Arial" w:cs="Arial"/>
                          <w:b/>
                        </w:rPr>
                      </w:pPr>
                      <w:r w:rsidRPr="00762A90">
                        <w:rPr>
                          <w:rFonts w:ascii="Arial" w:hAnsi="Arial" w:cs="Arial"/>
                          <w:b/>
                        </w:rPr>
                        <w:t>Yes</w:t>
                      </w:r>
                    </w:p>
                    <w:p w:rsidRPr="00762A90" w:rsidR="00877C47" w:rsidP="00877C47" w:rsidRDefault="00877C47" w14:paraId="678FE2AA" w14:textId="77777777">
                      <w:pPr>
                        <w:rPr>
                          <w:rFonts w:ascii="Arial" w:hAnsi="Arial" w:cs="Arial"/>
                        </w:rPr>
                      </w:pPr>
                      <w:r w:rsidRPr="00762A90">
                        <w:rPr>
                          <w:rFonts w:ascii="Arial" w:hAnsi="Arial" w:cs="Arial"/>
                        </w:rPr>
                        <w:t>If there is sufficient information to indicate a level of ‘risk’, police contact local Prevent Lead to organise and chair a ‘Channel’ Panel meeting. (A Senior Officer from FC will form part of the Channel Panel)</w:t>
                      </w:r>
                    </w:p>
                    <w:p w:rsidR="00877C47" w:rsidP="00877C47" w:rsidRDefault="00877C47" w14:paraId="15F792FD" w14:textId="77777777">
                      <w:pPr>
                        <w:jc w:val="center"/>
                      </w:pP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57D28799" wp14:editId="4B713D1F">
                <wp:simplePos x="0" y="0"/>
                <wp:positionH relativeFrom="column">
                  <wp:posOffset>3238500</wp:posOffset>
                </wp:positionH>
                <wp:positionV relativeFrom="paragraph">
                  <wp:posOffset>3946525</wp:posOffset>
                </wp:positionV>
                <wp:extent cx="1304925" cy="0"/>
                <wp:effectExtent l="19050" t="60325" r="19050" b="53975"/>
                <wp:wrapNone/>
                <wp:docPr id="1284469607"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36" style="position:absolute;margin-left:255pt;margin-top:310.75pt;width:102.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" w14:anchorId="0C818DED">
                <v:stroke startarrow="block"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2A8F064" wp14:editId="7229BE7A">
                <wp:simplePos x="0" y="0"/>
                <wp:positionH relativeFrom="column">
                  <wp:posOffset>4543425</wp:posOffset>
                </wp:positionH>
                <wp:positionV relativeFrom="paragraph">
                  <wp:posOffset>3517900</wp:posOffset>
                </wp:positionV>
                <wp:extent cx="2371725" cy="542925"/>
                <wp:effectExtent l="9525" t="12700" r="9525" b="6350"/>
                <wp:wrapNone/>
                <wp:docPr id="106208321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542925"/>
                        </a:xfrm>
                        <a:prstGeom prst="rect">
                          <a:avLst/>
                        </a:prstGeom>
                        <a:solidFill>
                          <a:srgbClr val="FFFFFF"/>
                        </a:solidFill>
                        <a:ln w="9525">
                          <a:solidFill>
                            <a:srgbClr val="000000"/>
                          </a:solidFill>
                          <a:miter lim="800000"/>
                          <a:headEnd/>
                          <a:tailEnd/>
                        </a:ln>
                      </wps:spPr>
                      <wps:txbx>
                        <w:txbxContent>
                          <w:p w14:paraId="766AF671" w14:textId="77777777" w:rsidR="00877C47" w:rsidRPr="00762A90" w:rsidRDefault="00877C47" w:rsidP="00877C47">
                            <w:pPr>
                              <w:spacing w:after="120"/>
                              <w:jc w:val="center"/>
                              <w:rPr>
                                <w:rFonts w:ascii="Arial" w:hAnsi="Arial" w:cs="Arial"/>
                              </w:rPr>
                            </w:pPr>
                            <w:r w:rsidRPr="00762A90">
                              <w:rPr>
                                <w:rFonts w:ascii="Arial" w:hAnsi="Arial" w:cs="Arial"/>
                              </w:rPr>
                              <w:t xml:space="preserve">Outcomes fed back to </w:t>
                            </w:r>
                          </w:p>
                          <w:p w14:paraId="007D3CC6" w14:textId="77777777" w:rsidR="00877C47" w:rsidRPr="00762A90" w:rsidRDefault="00877C47" w:rsidP="00877C47">
                            <w:pPr>
                              <w:jc w:val="center"/>
                              <w:rPr>
                                <w:rFonts w:ascii="Arial" w:hAnsi="Arial" w:cs="Arial"/>
                              </w:rPr>
                            </w:pPr>
                            <w:r>
                              <w:rPr>
                                <w:rFonts w:ascii="Arial" w:hAnsi="Arial" w:cs="Arial"/>
                              </w:rPr>
                              <w:t xml:space="preserve"> All relevant agencies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28" style="position:absolute;margin-left:357.75pt;margin-top:277pt;width:186.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" w14:anchorId="42A8F064">
                <v:textbox>
                  <w:txbxContent>
                    <w:p w:rsidRPr="00762A90" w:rsidR="00877C47" w:rsidP="00877C47" w:rsidRDefault="00877C47" w14:paraId="766AF671" w14:textId="77777777">
                      <w:pPr>
                        <w:spacing w:after="120"/>
                        <w:jc w:val="center"/>
                        <w:rPr>
                          <w:rFonts w:ascii="Arial" w:hAnsi="Arial" w:cs="Arial"/>
                        </w:rPr>
                      </w:pPr>
                      <w:r w:rsidRPr="00762A90">
                        <w:rPr>
                          <w:rFonts w:ascii="Arial" w:hAnsi="Arial" w:cs="Arial"/>
                        </w:rPr>
                        <w:t xml:space="preserve">Outcomes fed back to </w:t>
                      </w:r>
                    </w:p>
                    <w:p w:rsidRPr="00762A90" w:rsidR="00877C47" w:rsidP="00877C47" w:rsidRDefault="00877C47" w14:paraId="007D3CC6" w14:textId="77777777">
                      <w:pPr>
                        <w:jc w:val="center"/>
                        <w:rPr>
                          <w:rFonts w:ascii="Arial" w:hAnsi="Arial" w:cs="Arial"/>
                        </w:rPr>
                      </w:pPr>
                      <w:r>
                        <w:rPr>
                          <w:rFonts w:ascii="Arial" w:hAnsi="Arial" w:cs="Arial"/>
                        </w:rPr>
                        <w:t xml:space="preserve"> All relevant agencies</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54144" behindDoc="0" locked="0" layoutInCell="1" allowOverlap="1" wp14:anchorId="661B172D" wp14:editId="5C483833">
                <wp:simplePos x="0" y="0"/>
                <wp:positionH relativeFrom="column">
                  <wp:posOffset>-285750</wp:posOffset>
                </wp:positionH>
                <wp:positionV relativeFrom="paragraph">
                  <wp:posOffset>1498600</wp:posOffset>
                </wp:positionV>
                <wp:extent cx="885825" cy="361950"/>
                <wp:effectExtent l="38100" t="12700" r="9525" b="53975"/>
                <wp:wrapNone/>
                <wp:docPr id="59507779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2" style="position:absolute;margin-left:-22.5pt;margin-top:118pt;width:69.75pt;height:2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" w14:anchorId="3A466E5B">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42880" behindDoc="0" locked="0" layoutInCell="1" allowOverlap="1" wp14:anchorId="3854F3F0" wp14:editId="149110D8">
                <wp:simplePos x="0" y="0"/>
                <wp:positionH relativeFrom="column">
                  <wp:posOffset>-285750</wp:posOffset>
                </wp:positionH>
                <wp:positionV relativeFrom="paragraph">
                  <wp:posOffset>269875</wp:posOffset>
                </wp:positionV>
                <wp:extent cx="2257425" cy="1228725"/>
                <wp:effectExtent l="9525" t="12700" r="9525" b="6350"/>
                <wp:wrapNone/>
                <wp:docPr id="107614019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228725"/>
                        </a:xfrm>
                        <a:prstGeom prst="rect">
                          <a:avLst/>
                        </a:prstGeom>
                        <a:solidFill>
                          <a:srgbClr val="FFFFFF"/>
                        </a:solidFill>
                        <a:ln w="9525">
                          <a:solidFill>
                            <a:srgbClr val="000000"/>
                          </a:solidFill>
                          <a:miter lim="800000"/>
                          <a:headEnd/>
                          <a:tailEnd/>
                        </a:ln>
                      </wps:spPr>
                      <wps:txbx>
                        <w:txbxContent>
                          <w:p w14:paraId="5E3E11D5" w14:textId="77777777" w:rsidR="00877C47" w:rsidRPr="00762A90" w:rsidRDefault="00877C47" w:rsidP="00877C47">
                            <w:pPr>
                              <w:spacing w:after="120"/>
                              <w:jc w:val="center"/>
                              <w:rPr>
                                <w:rFonts w:ascii="Arial" w:hAnsi="Arial" w:cs="Arial"/>
                                <w:b/>
                              </w:rPr>
                            </w:pPr>
                            <w:r w:rsidRPr="00762A90">
                              <w:rPr>
                                <w:rFonts w:ascii="Arial" w:hAnsi="Arial" w:cs="Arial"/>
                                <w:b/>
                              </w:rPr>
                              <w:t>Yes</w:t>
                            </w:r>
                          </w:p>
                          <w:p w14:paraId="0E3F0E9E" w14:textId="77777777" w:rsidR="00877C47" w:rsidRPr="00762A90" w:rsidRDefault="00877C47" w:rsidP="00877C47">
                            <w:pPr>
                              <w:jc w:val="center"/>
                              <w:rPr>
                                <w:rFonts w:ascii="Arial" w:hAnsi="Arial" w:cs="Arial"/>
                              </w:rPr>
                            </w:pPr>
                            <w:r w:rsidRPr="00762A90">
                              <w:rPr>
                                <w:rFonts w:ascii="Arial" w:hAnsi="Arial" w:cs="Arial"/>
                              </w:rPr>
                              <w:t xml:space="preserve">Family Connect </w:t>
                            </w:r>
                            <w:r>
                              <w:rPr>
                                <w:rFonts w:ascii="Arial" w:hAnsi="Arial" w:cs="Arial"/>
                              </w:rPr>
                              <w:t xml:space="preserve">(MASH) </w:t>
                            </w:r>
                            <w:r w:rsidRPr="00762A90">
                              <w:rPr>
                                <w:rFonts w:ascii="Arial" w:hAnsi="Arial" w:cs="Arial"/>
                              </w:rPr>
                              <w:t>email referrer requesting Consent and a Request for Services Form</w:t>
                            </w:r>
                          </w:p>
                          <w:p w14:paraId="24208F01" w14:textId="77777777" w:rsidR="00877C47" w:rsidRPr="00762A90" w:rsidRDefault="00877C47" w:rsidP="00877C47">
                            <w:pPr>
                              <w:jc w:val="center"/>
                              <w:rPr>
                                <w:rFonts w:ascii="Arial" w:hAnsi="Arial" w:cs="Arial"/>
                              </w:rPr>
                            </w:pPr>
                            <w:r w:rsidRPr="00762A90">
                              <w:rPr>
                                <w:rFonts w:ascii="Arial" w:hAnsi="Arial" w:cs="Arial"/>
                              </w:rPr>
                              <w:t xml:space="preserve">On receipt: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11" style="position:absolute;margin-left:-22.5pt;margin-top:21.25pt;width:177.75pt;height:9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" w14:anchorId="3854F3F0">
                <v:textbox>
                  <w:txbxContent>
                    <w:p w:rsidRPr="00762A90" w:rsidR="00877C47" w:rsidP="00877C47" w:rsidRDefault="00877C47" w14:paraId="5E3E11D5" w14:textId="77777777">
                      <w:pPr>
                        <w:spacing w:after="120"/>
                        <w:jc w:val="center"/>
                        <w:rPr>
                          <w:rFonts w:ascii="Arial" w:hAnsi="Arial" w:cs="Arial"/>
                          <w:b/>
                        </w:rPr>
                      </w:pPr>
                      <w:r w:rsidRPr="00762A90">
                        <w:rPr>
                          <w:rFonts w:ascii="Arial" w:hAnsi="Arial" w:cs="Arial"/>
                          <w:b/>
                        </w:rPr>
                        <w:t>Yes</w:t>
                      </w:r>
                    </w:p>
                    <w:p w:rsidRPr="00762A90" w:rsidR="00877C47" w:rsidP="00877C47" w:rsidRDefault="00877C47" w14:paraId="0E3F0E9E" w14:textId="77777777">
                      <w:pPr>
                        <w:jc w:val="center"/>
                        <w:rPr>
                          <w:rFonts w:ascii="Arial" w:hAnsi="Arial" w:cs="Arial"/>
                        </w:rPr>
                      </w:pPr>
                      <w:r w:rsidRPr="00762A90">
                        <w:rPr>
                          <w:rFonts w:ascii="Arial" w:hAnsi="Arial" w:cs="Arial"/>
                        </w:rPr>
                        <w:t xml:space="preserve">Family Connect </w:t>
                      </w:r>
                      <w:r>
                        <w:rPr>
                          <w:rFonts w:ascii="Arial" w:hAnsi="Arial" w:cs="Arial"/>
                        </w:rPr>
                        <w:t xml:space="preserve">(MASH) </w:t>
                      </w:r>
                      <w:r w:rsidRPr="00762A90">
                        <w:rPr>
                          <w:rFonts w:ascii="Arial" w:hAnsi="Arial" w:cs="Arial"/>
                        </w:rPr>
                        <w:t>email referrer requesting Consent and a Request for Services Form</w:t>
                      </w:r>
                    </w:p>
                    <w:p w:rsidRPr="00762A90" w:rsidR="00877C47" w:rsidP="00877C47" w:rsidRDefault="00877C47" w14:paraId="24208F01" w14:textId="77777777">
                      <w:pPr>
                        <w:jc w:val="center"/>
                        <w:rPr>
                          <w:rFonts w:ascii="Arial" w:hAnsi="Arial" w:cs="Arial"/>
                        </w:rPr>
                      </w:pPr>
                      <w:r w:rsidRPr="00762A90">
                        <w:rPr>
                          <w:rFonts w:ascii="Arial" w:hAnsi="Arial" w:cs="Arial"/>
                        </w:rPr>
                        <w:t xml:space="preserve">On receipt: </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37760" behindDoc="0" locked="0" layoutInCell="1" allowOverlap="1" wp14:anchorId="2E1F08D1" wp14:editId="760FDA61">
                <wp:simplePos x="0" y="0"/>
                <wp:positionH relativeFrom="column">
                  <wp:posOffset>1676400</wp:posOffset>
                </wp:positionH>
                <wp:positionV relativeFrom="paragraph">
                  <wp:posOffset>1870075</wp:posOffset>
                </wp:positionV>
                <wp:extent cx="1085850" cy="476250"/>
                <wp:effectExtent l="9525" t="12700" r="9525" b="6350"/>
                <wp:wrapNone/>
                <wp:docPr id="162645838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14:paraId="70C6738A" w14:textId="77777777" w:rsidR="00877C47" w:rsidRPr="00762A90" w:rsidRDefault="00877C47" w:rsidP="00877C47">
                            <w:pPr>
                              <w:jc w:val="center"/>
                              <w:rPr>
                                <w:rFonts w:ascii="Arial" w:hAnsi="Arial" w:cs="Arial"/>
                              </w:rPr>
                            </w:pPr>
                            <w:r w:rsidRPr="00762A90">
                              <w:rPr>
                                <w:rFonts w:ascii="Arial" w:hAnsi="Arial" w:cs="Arial"/>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06" style="position:absolute;margin-left:132pt;margin-top:147.25pt;width:85.5pt;height:3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" w14:anchorId="2E1F08D1">
                <v:textbox>
                  <w:txbxContent>
                    <w:p w:rsidRPr="00762A90" w:rsidR="00877C47" w:rsidP="00877C47" w:rsidRDefault="00877C47" w14:paraId="70C6738A" w14:textId="77777777">
                      <w:pPr>
                        <w:jc w:val="center"/>
                        <w:rPr>
                          <w:rFonts w:ascii="Arial" w:hAnsi="Arial" w:cs="Arial"/>
                        </w:rPr>
                      </w:pPr>
                      <w:r w:rsidRPr="00762A90">
                        <w:rPr>
                          <w:rFonts w:ascii="Arial" w:hAnsi="Arial" w:cs="Arial"/>
                        </w:rPr>
                        <w:t>No further action</w:t>
                      </w:r>
                    </w:p>
                  </w:txbxContent>
                </v:textbox>
              </v:shape>
            </w:pict>
          </mc:Fallback>
        </mc:AlternateContent>
      </w:r>
    </w:p>
    <w:p w14:paraId="515349B8" w14:textId="71B545AD"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77A21077" wp14:editId="7E5A8535">
                <wp:simplePos x="0" y="0"/>
                <wp:positionH relativeFrom="column">
                  <wp:posOffset>2235200</wp:posOffset>
                </wp:positionH>
                <wp:positionV relativeFrom="paragraph">
                  <wp:posOffset>127635</wp:posOffset>
                </wp:positionV>
                <wp:extent cx="2019300" cy="393700"/>
                <wp:effectExtent l="6350" t="13335" r="12700" b="12065"/>
                <wp:wrapNone/>
                <wp:docPr id="165490548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93700"/>
                        </a:xfrm>
                        <a:prstGeom prst="rect">
                          <a:avLst/>
                        </a:prstGeom>
                        <a:solidFill>
                          <a:srgbClr val="FFFFFF"/>
                        </a:solidFill>
                        <a:ln w="9525">
                          <a:solidFill>
                            <a:srgbClr val="000000"/>
                          </a:solidFill>
                          <a:miter lim="800000"/>
                          <a:headEnd/>
                          <a:tailEnd/>
                        </a:ln>
                      </wps:spPr>
                      <wps:txbx>
                        <w:txbxContent>
                          <w:p w14:paraId="50F8608A" w14:textId="77777777" w:rsidR="00877C47" w:rsidRPr="00F56FF4" w:rsidRDefault="00877C47" w:rsidP="00877C47">
                            <w:pPr>
                              <w:spacing w:after="120"/>
                              <w:jc w:val="center"/>
                            </w:pPr>
                            <w:r>
                              <w:rPr>
                                <w:rFonts w:ascii="Arial" w:hAnsi="Arial" w:cs="Arial"/>
                              </w:rPr>
                              <w:t>Information Share</w:t>
                            </w:r>
                          </w:p>
                          <w:p w14:paraId="639C69FE" w14:textId="77777777" w:rsidR="00877C47" w:rsidRPr="002A5909" w:rsidRDefault="00877C47" w:rsidP="00877C47">
                            <w:pPr>
                              <w:spacing w:after="120"/>
                              <w:jc w:val="center"/>
                            </w:pPr>
                          </w:p>
                          <w:p w14:paraId="029B29A4"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40" style="position:absolute;margin-left:176pt;margin-top:10.05pt;width:159pt;height: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iuFwIAADI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" w14:anchorId="77A21077">
                <v:textbox>
                  <w:txbxContent>
                    <w:p w:rsidRPr="00F56FF4" w:rsidR="00877C47" w:rsidP="00877C47" w:rsidRDefault="00877C47" w14:paraId="50F8608A" w14:textId="77777777">
                      <w:pPr>
                        <w:spacing w:after="120"/>
                        <w:jc w:val="center"/>
                      </w:pPr>
                      <w:r>
                        <w:rPr>
                          <w:rFonts w:ascii="Arial" w:hAnsi="Arial" w:cs="Arial"/>
                        </w:rPr>
                        <w:t>Information Share</w:t>
                      </w:r>
                    </w:p>
                    <w:p w:rsidRPr="002A5909" w:rsidR="00877C47" w:rsidP="00877C47" w:rsidRDefault="00877C47" w14:paraId="639C69FE" w14:textId="77777777">
                      <w:pPr>
                        <w:spacing w:after="120"/>
                        <w:jc w:val="center"/>
                      </w:pPr>
                    </w:p>
                    <w:p w:rsidR="00877C47" w:rsidP="00877C47" w:rsidRDefault="00877C47" w14:paraId="029B29A4" w14:textId="77777777">
                      <w:pPr>
                        <w:jc w:val="center"/>
                      </w:pP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40832" behindDoc="0" locked="0" layoutInCell="1" allowOverlap="1" wp14:anchorId="1F5E9D91" wp14:editId="3B5AE547">
                <wp:simplePos x="0" y="0"/>
                <wp:positionH relativeFrom="column">
                  <wp:posOffset>7553325</wp:posOffset>
                </wp:positionH>
                <wp:positionV relativeFrom="paragraph">
                  <wp:posOffset>22860</wp:posOffset>
                </wp:positionV>
                <wp:extent cx="1838325" cy="885825"/>
                <wp:effectExtent l="9525" t="13335" r="9525" b="5715"/>
                <wp:wrapNone/>
                <wp:docPr id="204950285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85825"/>
                        </a:xfrm>
                        <a:prstGeom prst="rect">
                          <a:avLst/>
                        </a:prstGeom>
                        <a:solidFill>
                          <a:srgbClr val="FFFFFF"/>
                        </a:solidFill>
                        <a:ln w="9525">
                          <a:solidFill>
                            <a:srgbClr val="000000"/>
                          </a:solidFill>
                          <a:miter lim="800000"/>
                          <a:headEnd/>
                          <a:tailEnd/>
                        </a:ln>
                      </wps:spPr>
                      <wps:txbx>
                        <w:txbxContent>
                          <w:p w14:paraId="30BD40F1" w14:textId="77777777" w:rsidR="00877C47" w:rsidRPr="00762A90" w:rsidRDefault="00877C47" w:rsidP="00877C47">
                            <w:pPr>
                              <w:jc w:val="center"/>
                              <w:rPr>
                                <w:rFonts w:ascii="Arial" w:hAnsi="Arial" w:cs="Arial"/>
                                <w:b/>
                              </w:rPr>
                            </w:pPr>
                            <w:r w:rsidRPr="00762A90">
                              <w:rPr>
                                <w:rFonts w:ascii="Arial" w:hAnsi="Arial" w:cs="Arial"/>
                                <w:b/>
                              </w:rPr>
                              <w:t>No</w:t>
                            </w:r>
                          </w:p>
                          <w:p w14:paraId="67712DF2" w14:textId="77777777" w:rsidR="00877C47" w:rsidRPr="00762A90" w:rsidRDefault="00877C47" w:rsidP="00877C47">
                            <w:pPr>
                              <w:jc w:val="center"/>
                              <w:rPr>
                                <w:rFonts w:ascii="Arial" w:hAnsi="Arial" w:cs="Arial"/>
                              </w:rPr>
                            </w:pPr>
                            <w:r w:rsidRPr="00762A90">
                              <w:rPr>
                                <w:rFonts w:ascii="Arial" w:hAnsi="Arial" w:cs="Arial"/>
                              </w:rPr>
                              <w:t xml:space="preserve">No risk identified </w:t>
                            </w:r>
                            <w:r>
                              <w:rPr>
                                <w:rFonts w:ascii="Arial" w:hAnsi="Arial" w:cs="Arial"/>
                              </w:rPr>
                              <w:t>case closed</w:t>
                            </w:r>
                          </w:p>
                          <w:p w14:paraId="7BFC994B"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09" style="position:absolute;margin-left:594.75pt;margin-top:1.8pt;width:144.75pt;height:6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" w14:anchorId="1F5E9D91">
                <v:textbox>
                  <w:txbxContent>
                    <w:p w:rsidRPr="00762A90" w:rsidR="00877C47" w:rsidP="00877C47" w:rsidRDefault="00877C47" w14:paraId="30BD40F1" w14:textId="77777777">
                      <w:pPr>
                        <w:jc w:val="center"/>
                        <w:rPr>
                          <w:rFonts w:ascii="Arial" w:hAnsi="Arial" w:cs="Arial"/>
                          <w:b/>
                        </w:rPr>
                      </w:pPr>
                      <w:r w:rsidRPr="00762A90">
                        <w:rPr>
                          <w:rFonts w:ascii="Arial" w:hAnsi="Arial" w:cs="Arial"/>
                          <w:b/>
                        </w:rPr>
                        <w:t>No</w:t>
                      </w:r>
                    </w:p>
                    <w:p w:rsidRPr="00762A90" w:rsidR="00877C47" w:rsidP="00877C47" w:rsidRDefault="00877C47" w14:paraId="67712DF2" w14:textId="77777777">
                      <w:pPr>
                        <w:jc w:val="center"/>
                        <w:rPr>
                          <w:rFonts w:ascii="Arial" w:hAnsi="Arial" w:cs="Arial"/>
                        </w:rPr>
                      </w:pPr>
                      <w:r w:rsidRPr="00762A90">
                        <w:rPr>
                          <w:rFonts w:ascii="Arial" w:hAnsi="Arial" w:cs="Arial"/>
                        </w:rPr>
                        <w:t xml:space="preserve">No risk identified </w:t>
                      </w:r>
                      <w:r>
                        <w:rPr>
                          <w:rFonts w:ascii="Arial" w:hAnsi="Arial" w:cs="Arial"/>
                        </w:rPr>
                        <w:t>case closed</w:t>
                      </w:r>
                    </w:p>
                    <w:p w:rsidR="00877C47" w:rsidP="00877C47" w:rsidRDefault="00877C47" w14:paraId="7BFC994B" w14:textId="77777777">
                      <w:pPr>
                        <w:jc w:val="center"/>
                      </w:pP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0BCF92BB" wp14:editId="5C29AA6F">
                <wp:simplePos x="0" y="0"/>
                <wp:positionH relativeFrom="column">
                  <wp:posOffset>4235450</wp:posOffset>
                </wp:positionH>
                <wp:positionV relativeFrom="paragraph">
                  <wp:posOffset>292735</wp:posOffset>
                </wp:positionV>
                <wp:extent cx="298450" cy="6350"/>
                <wp:effectExtent l="15875" t="54610" r="9525" b="53340"/>
                <wp:wrapNone/>
                <wp:docPr id="604643628"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84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41" style="position:absolute;margin-left:333.5pt;margin-top:23.05pt;width:23.5pt;height:.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" w14:anchorId="039BB536">
                <v:stroke endarrow="block"/>
              </v:shape>
            </w:pict>
          </mc:Fallback>
        </mc:AlternateContent>
      </w:r>
    </w:p>
    <w:p w14:paraId="033FFE6D" w14:textId="17B5245E"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80768" behindDoc="0" locked="0" layoutInCell="1" allowOverlap="1" wp14:anchorId="353CB540" wp14:editId="13D2C3FB">
                <wp:simplePos x="0" y="0"/>
                <wp:positionH relativeFrom="column">
                  <wp:posOffset>3359150</wp:posOffset>
                </wp:positionH>
                <wp:positionV relativeFrom="paragraph">
                  <wp:posOffset>198120</wp:posOffset>
                </wp:positionV>
                <wp:extent cx="0" cy="387350"/>
                <wp:effectExtent l="53975" t="7620" r="60325" b="14605"/>
                <wp:wrapNone/>
                <wp:docPr id="1081920255"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48" style="position:absolute;margin-left:264.5pt;margin-top:15.6pt;width:0;height: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" w14:anchorId="327877D1">
                <v:stroke endarrow="block"/>
              </v:shape>
            </w:pict>
          </mc:Fallback>
        </mc:AlternateContent>
      </w:r>
    </w:p>
    <w:p w14:paraId="49104243" w14:textId="07EC5374"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75021D42" wp14:editId="2A793B7F">
                <wp:simplePos x="0" y="0"/>
                <wp:positionH relativeFrom="column">
                  <wp:posOffset>8531860</wp:posOffset>
                </wp:positionH>
                <wp:positionV relativeFrom="paragraph">
                  <wp:posOffset>300355</wp:posOffset>
                </wp:positionV>
                <wp:extent cx="635" cy="1028700"/>
                <wp:effectExtent l="54610" t="5080" r="59055" b="23495"/>
                <wp:wrapNone/>
                <wp:docPr id="845688551"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38" style="position:absolute;margin-left:671.8pt;margin-top:23.65pt;width:.05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" w14:anchorId="514C0058">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79744" behindDoc="0" locked="0" layoutInCell="1" allowOverlap="1" wp14:anchorId="6D2951FA" wp14:editId="49B660A4">
                <wp:simplePos x="0" y="0"/>
                <wp:positionH relativeFrom="column">
                  <wp:posOffset>2228850</wp:posOffset>
                </wp:positionH>
                <wp:positionV relativeFrom="paragraph">
                  <wp:posOffset>262255</wp:posOffset>
                </wp:positionV>
                <wp:extent cx="2019300" cy="419100"/>
                <wp:effectExtent l="9525" t="5080" r="9525" b="13970"/>
                <wp:wrapNone/>
                <wp:docPr id="51450515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19100"/>
                        </a:xfrm>
                        <a:prstGeom prst="rect">
                          <a:avLst/>
                        </a:prstGeom>
                        <a:solidFill>
                          <a:srgbClr val="FFFFFF"/>
                        </a:solidFill>
                        <a:ln w="9525">
                          <a:solidFill>
                            <a:srgbClr val="000000"/>
                          </a:solidFill>
                          <a:miter lim="800000"/>
                          <a:headEnd/>
                          <a:tailEnd/>
                        </a:ln>
                      </wps:spPr>
                      <wps:txbx>
                        <w:txbxContent>
                          <w:p w14:paraId="0685F715" w14:textId="77777777" w:rsidR="00877C47" w:rsidRPr="00F56FF4" w:rsidRDefault="00877C47" w:rsidP="00877C47">
                            <w:pPr>
                              <w:spacing w:after="120"/>
                              <w:jc w:val="center"/>
                            </w:pPr>
                            <w:r>
                              <w:rPr>
                                <w:rFonts w:ascii="Arial" w:hAnsi="Arial" w:cs="Arial"/>
                              </w:rPr>
                              <w:t>Prevent officers collate information to inform panel</w:t>
                            </w:r>
                          </w:p>
                          <w:p w14:paraId="5C64A2B7" w14:textId="77777777" w:rsidR="00877C47" w:rsidRPr="002A5909" w:rsidRDefault="00877C47" w:rsidP="00877C47">
                            <w:pPr>
                              <w:spacing w:after="120"/>
                              <w:jc w:val="center"/>
                            </w:pPr>
                          </w:p>
                          <w:p w14:paraId="1BC32844"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47" style="position:absolute;margin-left:175.5pt;margin-top:20.65pt;width:159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" w14:anchorId="6D2951FA">
                <v:textbox>
                  <w:txbxContent>
                    <w:p w:rsidRPr="00F56FF4" w:rsidR="00877C47" w:rsidP="00877C47" w:rsidRDefault="00877C47" w14:paraId="0685F715" w14:textId="77777777">
                      <w:pPr>
                        <w:spacing w:after="120"/>
                        <w:jc w:val="center"/>
                      </w:pPr>
                      <w:r>
                        <w:rPr>
                          <w:rFonts w:ascii="Arial" w:hAnsi="Arial" w:cs="Arial"/>
                        </w:rPr>
                        <w:t>Prevent officers collate information to inform panel</w:t>
                      </w:r>
                    </w:p>
                    <w:p w:rsidRPr="002A5909" w:rsidR="00877C47" w:rsidP="00877C47" w:rsidRDefault="00877C47" w14:paraId="5C64A2B7" w14:textId="77777777">
                      <w:pPr>
                        <w:spacing w:after="120"/>
                        <w:jc w:val="center"/>
                      </w:pPr>
                    </w:p>
                    <w:p w:rsidR="00877C47" w:rsidP="00877C47" w:rsidRDefault="00877C47" w14:paraId="1BC32844" w14:textId="77777777">
                      <w:pPr>
                        <w:jc w:val="center"/>
                      </w:pPr>
                    </w:p>
                  </w:txbxContent>
                </v:textbox>
              </v:shape>
            </w:pict>
          </mc:Fallback>
        </mc:AlternateContent>
      </w:r>
    </w:p>
    <w:p w14:paraId="0FCAD3B2" w14:textId="70BED541" w:rsidR="00877C47" w:rsidRPr="00CE4CC3" w:rsidRDefault="00D059BC" w:rsidP="00877C47">
      <w:pPr>
        <w:tabs>
          <w:tab w:val="left" w:pos="3870"/>
        </w:tabs>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55168" behindDoc="0" locked="0" layoutInCell="1" allowOverlap="1" wp14:anchorId="653ADE53" wp14:editId="6CD2DEEB">
                <wp:simplePos x="0" y="0"/>
                <wp:positionH relativeFrom="column">
                  <wp:posOffset>915035</wp:posOffset>
                </wp:positionH>
                <wp:positionV relativeFrom="paragraph">
                  <wp:posOffset>215900</wp:posOffset>
                </wp:positionV>
                <wp:extent cx="0" cy="361950"/>
                <wp:effectExtent l="57785" t="6350" r="56515" b="22225"/>
                <wp:wrapNone/>
                <wp:docPr id="1373893680"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3" style="position:absolute;margin-left:72.05pt;margin-top:17pt;width:0;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bwywEAAHc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" w14:anchorId="48492F64">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56192" behindDoc="0" locked="0" layoutInCell="1" allowOverlap="1" wp14:anchorId="1E7015C2" wp14:editId="35C2365B">
                <wp:simplePos x="0" y="0"/>
                <wp:positionH relativeFrom="column">
                  <wp:posOffset>1343025</wp:posOffset>
                </wp:positionH>
                <wp:positionV relativeFrom="paragraph">
                  <wp:posOffset>206375</wp:posOffset>
                </wp:positionV>
                <wp:extent cx="847725" cy="361950"/>
                <wp:effectExtent l="9525" t="6350" r="38100" b="60325"/>
                <wp:wrapNone/>
                <wp:docPr id="148962970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4" style="position:absolute;margin-left:105.75pt;margin-top:16.25pt;width:66.7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" w14:anchorId="04767960">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53120" behindDoc="0" locked="0" layoutInCell="1" allowOverlap="1" wp14:anchorId="4CFF73C4" wp14:editId="169B276F">
                <wp:simplePos x="0" y="0"/>
                <wp:positionH relativeFrom="column">
                  <wp:posOffset>5764530</wp:posOffset>
                </wp:positionH>
                <wp:positionV relativeFrom="paragraph">
                  <wp:posOffset>292100</wp:posOffset>
                </wp:positionV>
                <wp:extent cx="0" cy="276225"/>
                <wp:effectExtent l="59055" t="6350" r="55245" b="22225"/>
                <wp:wrapNone/>
                <wp:docPr id="192196911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1" style="position:absolute;margin-left:453.9pt;margin-top:23pt;width:0;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" w14:anchorId="132E952E">
                <v:stroke endarrow="block"/>
              </v:shape>
            </w:pict>
          </mc:Fallback>
        </mc:AlternateContent>
      </w:r>
      <w:r w:rsidR="00877C47" w:rsidRPr="00CE4CC3">
        <w:rPr>
          <w:rFonts w:ascii="Calibri" w:eastAsia="Calibri" w:hAnsi="Calibri"/>
          <w:sz w:val="22"/>
          <w:szCs w:val="22"/>
          <w:lang w:eastAsia="en-US"/>
        </w:rPr>
        <w:tab/>
      </w:r>
    </w:p>
    <w:p w14:paraId="7328057D" w14:textId="0BCD34DB"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35712" behindDoc="0" locked="0" layoutInCell="1" allowOverlap="1" wp14:anchorId="7F08FA32" wp14:editId="3AACA1F0">
                <wp:simplePos x="0" y="0"/>
                <wp:positionH relativeFrom="column">
                  <wp:posOffset>-529590</wp:posOffset>
                </wp:positionH>
                <wp:positionV relativeFrom="paragraph">
                  <wp:posOffset>254635</wp:posOffset>
                </wp:positionV>
                <wp:extent cx="1139190" cy="476250"/>
                <wp:effectExtent l="13335" t="6985" r="9525" b="12065"/>
                <wp:wrapNone/>
                <wp:docPr id="195668115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476250"/>
                        </a:xfrm>
                        <a:prstGeom prst="rect">
                          <a:avLst/>
                        </a:prstGeom>
                        <a:solidFill>
                          <a:srgbClr val="FFFFFF"/>
                        </a:solidFill>
                        <a:ln w="9525">
                          <a:solidFill>
                            <a:srgbClr val="000000"/>
                          </a:solidFill>
                          <a:miter lim="800000"/>
                          <a:headEnd/>
                          <a:tailEnd/>
                        </a:ln>
                      </wps:spPr>
                      <wps:txbx>
                        <w:txbxContent>
                          <w:p w14:paraId="113B4FAC" w14:textId="77777777" w:rsidR="00877C47" w:rsidRPr="00762A90" w:rsidRDefault="00877C47" w:rsidP="00877C47">
                            <w:pPr>
                              <w:rPr>
                                <w:rFonts w:ascii="Arial" w:hAnsi="Arial" w:cs="Arial"/>
                              </w:rPr>
                            </w:pPr>
                            <w:r w:rsidRPr="00762A90">
                              <w:rPr>
                                <w:rFonts w:ascii="Arial" w:hAnsi="Arial" w:cs="Arial"/>
                              </w:rPr>
                              <w:t>Safeguarding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04" style="position:absolute;margin-left:-41.7pt;margin-top:20.05pt;width:89.7pt;height:3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" w14:anchorId="7F08FA32">
                <v:textbox>
                  <w:txbxContent>
                    <w:p w:rsidRPr="00762A90" w:rsidR="00877C47" w:rsidP="00877C47" w:rsidRDefault="00877C47" w14:paraId="113B4FAC" w14:textId="77777777">
                      <w:pPr>
                        <w:rPr>
                          <w:rFonts w:ascii="Arial" w:hAnsi="Arial" w:cs="Arial"/>
                        </w:rPr>
                      </w:pPr>
                      <w:r w:rsidRPr="00762A90">
                        <w:rPr>
                          <w:rFonts w:ascii="Arial" w:hAnsi="Arial" w:cs="Arial"/>
                        </w:rPr>
                        <w:t>Safeguarding</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36736" behindDoc="0" locked="0" layoutInCell="1" allowOverlap="1" wp14:anchorId="167341C2" wp14:editId="58724E0A">
                <wp:simplePos x="0" y="0"/>
                <wp:positionH relativeFrom="column">
                  <wp:posOffset>685800</wp:posOffset>
                </wp:positionH>
                <wp:positionV relativeFrom="paragraph">
                  <wp:posOffset>245110</wp:posOffset>
                </wp:positionV>
                <wp:extent cx="704850" cy="476250"/>
                <wp:effectExtent l="9525" t="6985" r="9525" b="12065"/>
                <wp:wrapNone/>
                <wp:docPr id="7440617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76250"/>
                        </a:xfrm>
                        <a:prstGeom prst="rect">
                          <a:avLst/>
                        </a:prstGeom>
                        <a:solidFill>
                          <a:srgbClr val="FFFFFF"/>
                        </a:solidFill>
                        <a:ln w="9525">
                          <a:solidFill>
                            <a:srgbClr val="000000"/>
                          </a:solidFill>
                          <a:miter lim="800000"/>
                          <a:headEnd/>
                          <a:tailEnd/>
                        </a:ln>
                      </wps:spPr>
                      <wps:txbx>
                        <w:txbxContent>
                          <w:p w14:paraId="6E7BDCC1" w14:textId="77777777" w:rsidR="00877C47" w:rsidRPr="00762A90" w:rsidRDefault="00877C47" w:rsidP="00877C47">
                            <w:pPr>
                              <w:jc w:val="center"/>
                              <w:rPr>
                                <w:rFonts w:ascii="Arial" w:hAnsi="Arial" w:cs="Arial"/>
                              </w:rPr>
                            </w:pPr>
                            <w:r w:rsidRPr="00762A90">
                              <w:rPr>
                                <w:rFonts w:ascii="Arial" w:hAnsi="Arial" w:cs="Arial"/>
                              </w:rPr>
                              <w:t>Triage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05" style="position:absolute;margin-left:54pt;margin-top:19.3pt;width:55.5pt;height:3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TZGAIAADIEAAAOAAAAZHJzL2Uyb0RvYy54bWysU9tu2zAMfR+wfxD0vtjJkiY14hRdugwD&#10;ugvQ7QMUWY6FyaJGKbGzry8lp2l2exmmB4EUqUPykFze9K1hB4Vegy35eJRzpqyESttdyb9+2bxa&#10;cO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" w14:anchorId="167341C2">
                <v:textbox>
                  <w:txbxContent>
                    <w:p w:rsidRPr="00762A90" w:rsidR="00877C47" w:rsidP="00877C47" w:rsidRDefault="00877C47" w14:paraId="6E7BDCC1" w14:textId="77777777">
                      <w:pPr>
                        <w:jc w:val="center"/>
                        <w:rPr>
                          <w:rFonts w:ascii="Arial" w:hAnsi="Arial" w:cs="Arial"/>
                        </w:rPr>
                      </w:pPr>
                      <w:r w:rsidRPr="00762A90">
                        <w:rPr>
                          <w:rFonts w:ascii="Arial" w:hAnsi="Arial" w:cs="Arial"/>
                        </w:rPr>
                        <w:t>Triage</w:t>
                      </w: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41856" behindDoc="0" locked="0" layoutInCell="1" allowOverlap="1" wp14:anchorId="5EAE710A" wp14:editId="00A8D724">
                <wp:simplePos x="0" y="0"/>
                <wp:positionH relativeFrom="column">
                  <wp:posOffset>4400550</wp:posOffset>
                </wp:positionH>
                <wp:positionV relativeFrom="paragraph">
                  <wp:posOffset>245110</wp:posOffset>
                </wp:positionV>
                <wp:extent cx="2857500" cy="1343025"/>
                <wp:effectExtent l="9525" t="6985" r="9525" b="12065"/>
                <wp:wrapNone/>
                <wp:docPr id="187644082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43025"/>
                        </a:xfrm>
                        <a:prstGeom prst="rect">
                          <a:avLst/>
                        </a:prstGeom>
                        <a:solidFill>
                          <a:srgbClr val="FFFFFF"/>
                        </a:solidFill>
                        <a:ln w="9525">
                          <a:solidFill>
                            <a:srgbClr val="000000"/>
                          </a:solidFill>
                          <a:miter lim="800000"/>
                          <a:headEnd/>
                          <a:tailEnd/>
                        </a:ln>
                      </wps:spPr>
                      <wps:txbx>
                        <w:txbxContent>
                          <w:p w14:paraId="055560A1" w14:textId="77777777" w:rsidR="00877C47" w:rsidRDefault="00877C47" w:rsidP="00877C47">
                            <w:pPr>
                              <w:rPr>
                                <w:rFonts w:ascii="Arial" w:hAnsi="Arial" w:cs="Arial"/>
                              </w:rPr>
                            </w:pPr>
                            <w:r w:rsidRPr="00702039">
                              <w:rPr>
                                <w:rFonts w:ascii="Arial" w:hAnsi="Arial" w:cs="Arial"/>
                              </w:rPr>
                              <w:t>Chan</w:t>
                            </w:r>
                            <w:r>
                              <w:rPr>
                                <w:rFonts w:ascii="Arial" w:hAnsi="Arial" w:cs="Arial"/>
                              </w:rPr>
                              <w:t>n</w:t>
                            </w:r>
                            <w:r w:rsidRPr="00702039">
                              <w:rPr>
                                <w:rFonts w:ascii="Arial" w:hAnsi="Arial" w:cs="Arial"/>
                              </w:rPr>
                              <w:t>el panel meet</w:t>
                            </w:r>
                            <w:r>
                              <w:rPr>
                                <w:rFonts w:ascii="Arial" w:hAnsi="Arial" w:cs="Arial"/>
                              </w:rPr>
                              <w:t xml:space="preserve"> on a monthly basis</w:t>
                            </w:r>
                          </w:p>
                          <w:p w14:paraId="3768BBFB" w14:textId="77777777" w:rsidR="00877C47" w:rsidRPr="00702039" w:rsidRDefault="00877C47" w:rsidP="00877C47">
                            <w:pPr>
                              <w:rPr>
                                <w:rFonts w:ascii="Arial" w:hAnsi="Arial" w:cs="Arial"/>
                              </w:rPr>
                            </w:pPr>
                            <w:r>
                              <w:rPr>
                                <w:rFonts w:ascii="Arial" w:hAnsi="Arial" w:cs="Arial"/>
                              </w:rPr>
                              <w:t xml:space="preserve">All cases will be discussed until the case is either closed or </w:t>
                            </w:r>
                            <w:r w:rsidRPr="00702039">
                              <w:rPr>
                                <w:rFonts w:ascii="Arial" w:hAnsi="Arial" w:cs="Arial"/>
                              </w:rPr>
                              <w:t>stepped down an</w:t>
                            </w:r>
                            <w:r>
                              <w:rPr>
                                <w:rFonts w:ascii="Arial" w:hAnsi="Arial" w:cs="Arial"/>
                              </w:rPr>
                              <w:t>d managed locally by relevant T&amp;</w:t>
                            </w:r>
                            <w:r w:rsidRPr="00702039">
                              <w:rPr>
                                <w:rFonts w:ascii="Arial" w:hAnsi="Arial" w:cs="Arial"/>
                              </w:rPr>
                              <w:t>W services.</w:t>
                            </w:r>
                            <w:r>
                              <w:rPr>
                                <w:rFonts w:ascii="Arial" w:hAnsi="Arial" w:cs="Arial"/>
                              </w:rPr>
                              <w:t xml:space="preserve"> Channel members to agree who will contact and update referrer.</w:t>
                            </w:r>
                          </w:p>
                          <w:p w14:paraId="48006E90"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10" style="position:absolute;margin-left:346.5pt;margin-top:19.3pt;width:225pt;height:10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" w14:anchorId="5EAE710A">
                <v:textbox>
                  <w:txbxContent>
                    <w:p w:rsidR="00877C47" w:rsidP="00877C47" w:rsidRDefault="00877C47" w14:paraId="055560A1" w14:textId="77777777">
                      <w:pPr>
                        <w:rPr>
                          <w:rFonts w:ascii="Arial" w:hAnsi="Arial" w:cs="Arial"/>
                        </w:rPr>
                      </w:pPr>
                      <w:r w:rsidRPr="00702039">
                        <w:rPr>
                          <w:rFonts w:ascii="Arial" w:hAnsi="Arial" w:cs="Arial"/>
                        </w:rPr>
                        <w:t>Chan</w:t>
                      </w:r>
                      <w:r>
                        <w:rPr>
                          <w:rFonts w:ascii="Arial" w:hAnsi="Arial" w:cs="Arial"/>
                        </w:rPr>
                        <w:t>n</w:t>
                      </w:r>
                      <w:r w:rsidRPr="00702039">
                        <w:rPr>
                          <w:rFonts w:ascii="Arial" w:hAnsi="Arial" w:cs="Arial"/>
                        </w:rPr>
                        <w:t>el panel meet</w:t>
                      </w:r>
                      <w:r>
                        <w:rPr>
                          <w:rFonts w:ascii="Arial" w:hAnsi="Arial" w:cs="Arial"/>
                        </w:rPr>
                        <w:t xml:space="preserve"> on a monthly basis</w:t>
                      </w:r>
                    </w:p>
                    <w:p w:rsidRPr="00702039" w:rsidR="00877C47" w:rsidP="00877C47" w:rsidRDefault="00877C47" w14:paraId="3768BBFB" w14:textId="77777777">
                      <w:pPr>
                        <w:rPr>
                          <w:rFonts w:ascii="Arial" w:hAnsi="Arial" w:cs="Arial"/>
                        </w:rPr>
                      </w:pPr>
                      <w:r>
                        <w:rPr>
                          <w:rFonts w:ascii="Arial" w:hAnsi="Arial" w:cs="Arial"/>
                        </w:rPr>
                        <w:t xml:space="preserve">All cases will be discussed until the case is either closed or </w:t>
                      </w:r>
                      <w:r w:rsidRPr="00702039">
                        <w:rPr>
                          <w:rFonts w:ascii="Arial" w:hAnsi="Arial" w:cs="Arial"/>
                        </w:rPr>
                        <w:t>stepped down an</w:t>
                      </w:r>
                      <w:r>
                        <w:rPr>
                          <w:rFonts w:ascii="Arial" w:hAnsi="Arial" w:cs="Arial"/>
                        </w:rPr>
                        <w:t>d managed locally by relevant T&amp;</w:t>
                      </w:r>
                      <w:r w:rsidRPr="00702039">
                        <w:rPr>
                          <w:rFonts w:ascii="Arial" w:hAnsi="Arial" w:cs="Arial"/>
                        </w:rPr>
                        <w:t>W services.</w:t>
                      </w:r>
                      <w:r>
                        <w:rPr>
                          <w:rFonts w:ascii="Arial" w:hAnsi="Arial" w:cs="Arial"/>
                        </w:rPr>
                        <w:t xml:space="preserve"> Channel members to agree who will contact and update referrer.</w:t>
                      </w:r>
                    </w:p>
                    <w:p w:rsidR="00877C47" w:rsidP="00877C47" w:rsidRDefault="00877C47" w14:paraId="48006E90" w14:textId="77777777">
                      <w:pPr>
                        <w:jc w:val="center"/>
                      </w:pPr>
                    </w:p>
                  </w:txbxContent>
                </v:textbox>
              </v:shape>
            </w:pict>
          </mc:Fallback>
        </mc:AlternateContent>
      </w:r>
      <w:r>
        <w:rPr>
          <w:rFonts w:ascii="Calibri" w:eastAsia="Calibri" w:hAnsi="Calibri"/>
          <w:noProof/>
          <w:sz w:val="22"/>
          <w:szCs w:val="22"/>
        </w:rPr>
        <mc:AlternateContent>
          <mc:Choice Requires="wps">
            <w:drawing>
              <wp:anchor distT="0" distB="0" distL="114300" distR="114300" simplePos="0" relativeHeight="251681792" behindDoc="0" locked="0" layoutInCell="1" allowOverlap="1" wp14:anchorId="653363FF" wp14:editId="63AC8A74">
                <wp:simplePos x="0" y="0"/>
                <wp:positionH relativeFrom="column">
                  <wp:posOffset>3219450</wp:posOffset>
                </wp:positionH>
                <wp:positionV relativeFrom="paragraph">
                  <wp:posOffset>35560</wp:posOffset>
                </wp:positionV>
                <wp:extent cx="1168400" cy="768350"/>
                <wp:effectExtent l="9525" t="6985" r="41275" b="53340"/>
                <wp:wrapNone/>
                <wp:docPr id="262692525"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768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49" style="position:absolute;margin-left:253.5pt;margin-top:2.8pt;width:92pt;height: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" w14:anchorId="514CE9E4">
                <v:stroke endarrow="block"/>
              </v:shape>
            </w:pict>
          </mc:Fallback>
        </mc:AlternateContent>
      </w:r>
    </w:p>
    <w:p w14:paraId="61678498" w14:textId="77777777" w:rsidR="00877C47" w:rsidRPr="00CE4CC3" w:rsidRDefault="00877C47" w:rsidP="00877C47">
      <w:pPr>
        <w:spacing w:after="200" w:line="276" w:lineRule="auto"/>
        <w:rPr>
          <w:rFonts w:ascii="Calibri" w:eastAsia="Calibri" w:hAnsi="Calibri"/>
          <w:sz w:val="22"/>
          <w:szCs w:val="22"/>
          <w:lang w:eastAsia="en-US"/>
        </w:rPr>
      </w:pPr>
    </w:p>
    <w:p w14:paraId="5B56A28B" w14:textId="2303E4D3"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58240" behindDoc="0" locked="0" layoutInCell="1" allowOverlap="1" wp14:anchorId="7F9025E5" wp14:editId="0006E175">
                <wp:simplePos x="0" y="0"/>
                <wp:positionH relativeFrom="column">
                  <wp:posOffset>-219075</wp:posOffset>
                </wp:positionH>
                <wp:positionV relativeFrom="paragraph">
                  <wp:posOffset>84455</wp:posOffset>
                </wp:positionV>
                <wp:extent cx="552450" cy="1057275"/>
                <wp:effectExtent l="9525" t="8255" r="57150" b="39370"/>
                <wp:wrapNone/>
                <wp:docPr id="144977609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1057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6" style="position:absolute;margin-left:-17.25pt;margin-top:6.65pt;width:43.5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" w14:anchorId="72B9360B">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57216" behindDoc="0" locked="0" layoutInCell="1" allowOverlap="1" wp14:anchorId="580AB07C" wp14:editId="170EC18E">
                <wp:simplePos x="0" y="0"/>
                <wp:positionH relativeFrom="column">
                  <wp:posOffset>914400</wp:posOffset>
                </wp:positionH>
                <wp:positionV relativeFrom="paragraph">
                  <wp:posOffset>74930</wp:posOffset>
                </wp:positionV>
                <wp:extent cx="635" cy="1066800"/>
                <wp:effectExtent l="57150" t="8255" r="56515" b="20320"/>
                <wp:wrapNone/>
                <wp:docPr id="34988978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5" style="position:absolute;margin-left:1in;margin-top:5.9pt;width:.05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0SzwEAAHo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" w14:anchorId="5D1972E5">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D216D46" wp14:editId="645A050F">
                <wp:simplePos x="0" y="0"/>
                <wp:positionH relativeFrom="column">
                  <wp:posOffset>1447800</wp:posOffset>
                </wp:positionH>
                <wp:positionV relativeFrom="paragraph">
                  <wp:posOffset>84455</wp:posOffset>
                </wp:positionV>
                <wp:extent cx="838835" cy="1066800"/>
                <wp:effectExtent l="57150" t="8255" r="8890" b="48895"/>
                <wp:wrapNone/>
                <wp:docPr id="80160153"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835"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7" style="position:absolute;margin-left:114pt;margin-top:6.65pt;width:66.05pt;height:8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" w14:anchorId="3A681CED">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7669E34E" wp14:editId="1625B77E">
                <wp:simplePos x="0" y="0"/>
                <wp:positionH relativeFrom="column">
                  <wp:posOffset>7629525</wp:posOffset>
                </wp:positionH>
                <wp:positionV relativeFrom="paragraph">
                  <wp:posOffset>36830</wp:posOffset>
                </wp:positionV>
                <wp:extent cx="1838325" cy="476250"/>
                <wp:effectExtent l="9525" t="8255" r="9525" b="10795"/>
                <wp:wrapNone/>
                <wp:docPr id="105705002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76250"/>
                        </a:xfrm>
                        <a:prstGeom prst="rect">
                          <a:avLst/>
                        </a:prstGeom>
                        <a:solidFill>
                          <a:srgbClr val="FFFFFF"/>
                        </a:solidFill>
                        <a:ln w="9525">
                          <a:solidFill>
                            <a:srgbClr val="000000"/>
                          </a:solidFill>
                          <a:miter lim="800000"/>
                          <a:headEnd/>
                          <a:tailEnd/>
                        </a:ln>
                      </wps:spPr>
                      <wps:txbx>
                        <w:txbxContent>
                          <w:p w14:paraId="014C3D20" w14:textId="77777777" w:rsidR="00877C47" w:rsidRPr="00E31B0E" w:rsidRDefault="00877C47" w:rsidP="00877C47">
                            <w:pPr>
                              <w:jc w:val="center"/>
                              <w:rPr>
                                <w:rFonts w:ascii="Arial" w:hAnsi="Arial" w:cs="Arial"/>
                              </w:rPr>
                            </w:pPr>
                            <w:r w:rsidRPr="00E31B0E">
                              <w:rPr>
                                <w:rFonts w:ascii="Arial" w:hAnsi="Arial" w:cs="Arial"/>
                              </w:rPr>
                              <w:t>Police to update Referrer</w:t>
                            </w:r>
                          </w:p>
                          <w:p w14:paraId="64D1A0D5" w14:textId="77777777" w:rsidR="00877C47" w:rsidRDefault="00877C47" w:rsidP="00877C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37" style="position:absolute;margin-left:600.75pt;margin-top:2.9pt;width:144.7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" w14:anchorId="7669E34E">
                <v:textbox>
                  <w:txbxContent>
                    <w:p w:rsidRPr="00E31B0E" w:rsidR="00877C47" w:rsidP="00877C47" w:rsidRDefault="00877C47" w14:paraId="014C3D20" w14:textId="77777777">
                      <w:pPr>
                        <w:jc w:val="center"/>
                        <w:rPr>
                          <w:rFonts w:ascii="Arial" w:hAnsi="Arial" w:cs="Arial"/>
                        </w:rPr>
                      </w:pPr>
                      <w:r w:rsidRPr="00E31B0E">
                        <w:rPr>
                          <w:rFonts w:ascii="Arial" w:hAnsi="Arial" w:cs="Arial"/>
                        </w:rPr>
                        <w:t>Police to update Referrer</w:t>
                      </w:r>
                    </w:p>
                    <w:p w:rsidR="00877C47" w:rsidP="00877C47" w:rsidRDefault="00877C47" w14:paraId="64D1A0D5" w14:textId="77777777">
                      <w:pPr>
                        <w:jc w:val="center"/>
                      </w:pPr>
                    </w:p>
                  </w:txbxContent>
                </v:textbox>
              </v:shape>
            </w:pict>
          </mc:Fallback>
        </mc:AlternateContent>
      </w:r>
    </w:p>
    <w:p w14:paraId="25A69AD8" w14:textId="6DF7C0E9"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57420F1C" wp14:editId="71EB6111">
                <wp:simplePos x="0" y="0"/>
                <wp:positionH relativeFrom="column">
                  <wp:posOffset>8535035</wp:posOffset>
                </wp:positionH>
                <wp:positionV relativeFrom="paragraph">
                  <wp:posOffset>189865</wp:posOffset>
                </wp:positionV>
                <wp:extent cx="0" cy="1172210"/>
                <wp:effectExtent l="57785" t="8890" r="56515" b="19050"/>
                <wp:wrapNone/>
                <wp:docPr id="242021141"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2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39" style="position:absolute;margin-left:672.05pt;margin-top:14.95pt;width:0;height:9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" w14:anchorId="4D344905">
                <v:stroke endarrow="block"/>
              </v:shape>
            </w:pict>
          </mc:Fallback>
        </mc:AlternateContent>
      </w:r>
    </w:p>
    <w:p w14:paraId="038F1CF9" w14:textId="091FC8D6" w:rsidR="00877C47" w:rsidRPr="00CE4CC3" w:rsidRDefault="00D059BC" w:rsidP="00877C47">
      <w:pPr>
        <w:spacing w:after="200" w:line="276" w:lineRule="auto"/>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1C4A950B" wp14:editId="69374A06">
                <wp:simplePos x="0" y="0"/>
                <wp:positionH relativeFrom="column">
                  <wp:posOffset>6916420</wp:posOffset>
                </wp:positionH>
                <wp:positionV relativeFrom="paragraph">
                  <wp:posOffset>986790</wp:posOffset>
                </wp:positionV>
                <wp:extent cx="1618615" cy="635"/>
                <wp:effectExtent l="20320" t="53340" r="8890" b="60325"/>
                <wp:wrapNone/>
                <wp:docPr id="1052912357"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86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30" style="position:absolute;margin-left:544.6pt;margin-top:77.7pt;width:127.4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" w14:anchorId="3D9D02A2">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744481BD" wp14:editId="62D63071">
                <wp:simplePos x="0" y="0"/>
                <wp:positionH relativeFrom="column">
                  <wp:posOffset>5706110</wp:posOffset>
                </wp:positionH>
                <wp:positionV relativeFrom="paragraph">
                  <wp:posOffset>281940</wp:posOffset>
                </wp:positionV>
                <wp:extent cx="0" cy="257175"/>
                <wp:effectExtent l="57785" t="5715" r="56515" b="22860"/>
                <wp:wrapNone/>
                <wp:docPr id="1255433445"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9" style="position:absolute;margin-left:449.3pt;margin-top:22.2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" w14:anchorId="5FC58333">
                <v:stroke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03321917" wp14:editId="250ADB16">
                <wp:simplePos x="0" y="0"/>
                <wp:positionH relativeFrom="column">
                  <wp:posOffset>2305050</wp:posOffset>
                </wp:positionH>
                <wp:positionV relativeFrom="paragraph">
                  <wp:posOffset>1038860</wp:posOffset>
                </wp:positionV>
                <wp:extent cx="1637665" cy="0"/>
                <wp:effectExtent l="19050" t="57785" r="19685" b="56515"/>
                <wp:wrapNone/>
                <wp:docPr id="1667545796"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35" style="position:absolute;margin-left:181.5pt;margin-top:81.8pt;width:128.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" w14:anchorId="5578B2A2">
                <v:stroke startarrow="block" endarrow="block"/>
              </v:shape>
            </w:pict>
          </mc:Fallback>
        </mc:AlternateContent>
      </w:r>
      <w:r>
        <w:rPr>
          <w:rFonts w:ascii="Calibri" w:eastAsia="Calibri" w:hAnsi="Calibri"/>
          <w:noProof/>
          <w:sz w:val="22"/>
          <w:szCs w:val="22"/>
        </w:rPr>
        <mc:AlternateContent>
          <mc:Choice Requires="wps">
            <w:drawing>
              <wp:anchor distT="0" distB="0" distL="114300" distR="114300" simplePos="0" relativeHeight="251643904" behindDoc="0" locked="0" layoutInCell="1" allowOverlap="1" wp14:anchorId="33F92A59" wp14:editId="1CEED83E">
                <wp:simplePos x="0" y="0"/>
                <wp:positionH relativeFrom="column">
                  <wp:posOffset>-485775</wp:posOffset>
                </wp:positionH>
                <wp:positionV relativeFrom="paragraph">
                  <wp:posOffset>481965</wp:posOffset>
                </wp:positionV>
                <wp:extent cx="2819400" cy="762000"/>
                <wp:effectExtent l="9525" t="5715" r="9525" b="13335"/>
                <wp:wrapNone/>
                <wp:docPr id="65368069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62000"/>
                        </a:xfrm>
                        <a:prstGeom prst="rect">
                          <a:avLst/>
                        </a:prstGeom>
                        <a:solidFill>
                          <a:srgbClr val="FFFFFF"/>
                        </a:solidFill>
                        <a:ln w="9525">
                          <a:solidFill>
                            <a:srgbClr val="000000"/>
                          </a:solidFill>
                          <a:miter lim="800000"/>
                          <a:headEnd/>
                          <a:tailEnd/>
                        </a:ln>
                      </wps:spPr>
                      <wps:txbx>
                        <w:txbxContent>
                          <w:p w14:paraId="6C44A75B" w14:textId="77777777" w:rsidR="00877C47" w:rsidRPr="00762A90" w:rsidRDefault="00877C47" w:rsidP="00877C47">
                            <w:pPr>
                              <w:spacing w:after="120"/>
                              <w:jc w:val="center"/>
                              <w:rPr>
                                <w:rFonts w:ascii="Arial" w:hAnsi="Arial" w:cs="Arial"/>
                              </w:rPr>
                            </w:pPr>
                            <w:r w:rsidRPr="00762A90">
                              <w:rPr>
                                <w:rFonts w:ascii="Arial" w:hAnsi="Arial" w:cs="Arial"/>
                              </w:rPr>
                              <w:t xml:space="preserve">Outcomes fed back to </w:t>
                            </w:r>
                          </w:p>
                          <w:p w14:paraId="20D53CA8" w14:textId="77777777" w:rsidR="00877C47" w:rsidRDefault="00877C47" w:rsidP="00877C47">
                            <w:pPr>
                              <w:jc w:val="center"/>
                              <w:rPr>
                                <w:rFonts w:ascii="Arial" w:hAnsi="Arial" w:cs="Arial"/>
                              </w:rPr>
                            </w:pPr>
                            <w:r w:rsidRPr="00762A90">
                              <w:rPr>
                                <w:rFonts w:ascii="Arial" w:hAnsi="Arial" w:cs="Arial"/>
                              </w:rPr>
                              <w:t>Police Prevent Team</w:t>
                            </w:r>
                            <w:r>
                              <w:rPr>
                                <w:rFonts w:ascii="Arial" w:hAnsi="Arial" w:cs="Arial"/>
                              </w:rPr>
                              <w:t xml:space="preserve"> via FC / MASH</w:t>
                            </w:r>
                          </w:p>
                          <w:p w14:paraId="2F84B068" w14:textId="77777777" w:rsidR="00877C47" w:rsidRPr="00762A90" w:rsidRDefault="00877C47" w:rsidP="00877C47">
                            <w:pPr>
                              <w:jc w:val="center"/>
                              <w:rPr>
                                <w:rFonts w:ascii="Arial" w:hAnsi="Arial" w:cs="Arial"/>
                              </w:rPr>
                            </w:pPr>
                            <w:r>
                              <w:rPr>
                                <w:rFonts w:ascii="Arial" w:hAnsi="Arial" w:cs="Arial"/>
                              </w:rPr>
                              <w:t>And to Referrer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12" style="position:absolute;margin-left:-38.25pt;margin-top:37.95pt;width:222pt;height:6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" w14:anchorId="33F92A59">
                <v:textbox>
                  <w:txbxContent>
                    <w:p w:rsidRPr="00762A90" w:rsidR="00877C47" w:rsidP="00877C47" w:rsidRDefault="00877C47" w14:paraId="6C44A75B" w14:textId="77777777">
                      <w:pPr>
                        <w:spacing w:after="120"/>
                        <w:jc w:val="center"/>
                        <w:rPr>
                          <w:rFonts w:ascii="Arial" w:hAnsi="Arial" w:cs="Arial"/>
                        </w:rPr>
                      </w:pPr>
                      <w:r w:rsidRPr="00762A90">
                        <w:rPr>
                          <w:rFonts w:ascii="Arial" w:hAnsi="Arial" w:cs="Arial"/>
                        </w:rPr>
                        <w:t xml:space="preserve">Outcomes fed back to </w:t>
                      </w:r>
                    </w:p>
                    <w:p w:rsidR="00877C47" w:rsidP="00877C47" w:rsidRDefault="00877C47" w14:paraId="20D53CA8" w14:textId="77777777">
                      <w:pPr>
                        <w:jc w:val="center"/>
                        <w:rPr>
                          <w:rFonts w:ascii="Arial" w:hAnsi="Arial" w:cs="Arial"/>
                        </w:rPr>
                      </w:pPr>
                      <w:r w:rsidRPr="00762A90">
                        <w:rPr>
                          <w:rFonts w:ascii="Arial" w:hAnsi="Arial" w:cs="Arial"/>
                        </w:rPr>
                        <w:t>Police Prevent Team</w:t>
                      </w:r>
                      <w:r>
                        <w:rPr>
                          <w:rFonts w:ascii="Arial" w:hAnsi="Arial" w:cs="Arial"/>
                        </w:rPr>
                        <w:t xml:space="preserve"> via FC / MASH</w:t>
                      </w:r>
                    </w:p>
                    <w:p w:rsidRPr="00762A90" w:rsidR="00877C47" w:rsidP="00877C47" w:rsidRDefault="00877C47" w14:paraId="2F84B068" w14:textId="77777777">
                      <w:pPr>
                        <w:jc w:val="center"/>
                        <w:rPr>
                          <w:rFonts w:ascii="Arial" w:hAnsi="Arial" w:cs="Arial"/>
                        </w:rPr>
                      </w:pPr>
                      <w:r>
                        <w:rPr>
                          <w:rFonts w:ascii="Arial" w:hAnsi="Arial" w:cs="Arial"/>
                        </w:rPr>
                        <w:t>And to Referrer</w:t>
                      </w:r>
                    </w:p>
                  </w:txbxContent>
                </v:textbox>
              </v:shape>
            </w:pict>
          </mc:Fallback>
        </mc:AlternateContent>
      </w:r>
    </w:p>
    <w:p w14:paraId="24574165" w14:textId="77777777" w:rsidR="00877C47" w:rsidRPr="00CE4CC3" w:rsidRDefault="00877C47" w:rsidP="00877C47">
      <w:pPr>
        <w:spacing w:after="200" w:line="276" w:lineRule="auto"/>
        <w:rPr>
          <w:rFonts w:ascii="Calibri" w:eastAsia="Calibri" w:hAnsi="Calibri"/>
          <w:sz w:val="22"/>
          <w:szCs w:val="22"/>
          <w:lang w:eastAsia="en-US"/>
        </w:rPr>
      </w:pPr>
      <w:r w:rsidRPr="00CE4CC3">
        <w:rPr>
          <w:rFonts w:ascii="Calibri" w:eastAsia="Calibri" w:hAnsi="Calibri"/>
          <w:sz w:val="22"/>
          <w:szCs w:val="22"/>
          <w:lang w:eastAsia="en-US"/>
        </w:rPr>
        <w:tab/>
      </w:r>
    </w:p>
    <w:p w14:paraId="4274775D" w14:textId="77777777" w:rsidR="00877C47" w:rsidRPr="00CE4CC3" w:rsidRDefault="00877C47" w:rsidP="00F60303">
      <w:pPr>
        <w:numPr>
          <w:ilvl w:val="0"/>
          <w:numId w:val="32"/>
        </w:numPr>
        <w:spacing w:after="200" w:line="276" w:lineRule="auto"/>
        <w:rPr>
          <w:rFonts w:ascii="Arial" w:eastAsia="Calibri" w:hAnsi="Arial" w:cs="Arial"/>
          <w:sz w:val="22"/>
          <w:szCs w:val="22"/>
          <w:lang w:eastAsia="en-US"/>
        </w:rPr>
      </w:pPr>
      <w:r w:rsidRPr="00CE4CC3">
        <w:rPr>
          <w:rFonts w:ascii="Arial" w:eastAsia="Calibri" w:hAnsi="Arial" w:cs="Arial"/>
          <w:sz w:val="22"/>
          <w:szCs w:val="22"/>
          <w:lang w:eastAsia="en-US"/>
        </w:rPr>
        <w:t>Family Connect (MASH) will discuss with Police HAU to support the completion of a risk assessment at the earliest opportunity</w:t>
      </w:r>
      <w:r w:rsidR="007D59C4" w:rsidRPr="00CE4CC3">
        <w:rPr>
          <w:rFonts w:ascii="Arial" w:eastAsia="Calibri" w:hAnsi="Arial" w:cs="Arial"/>
          <w:sz w:val="22"/>
          <w:szCs w:val="22"/>
          <w:lang w:eastAsia="en-US"/>
        </w:rPr>
        <w:t>.</w:t>
      </w:r>
    </w:p>
    <w:p w14:paraId="0914030E" w14:textId="77777777" w:rsidR="00877C47" w:rsidRPr="00CE4CC3" w:rsidRDefault="00877C47" w:rsidP="00F60303">
      <w:pPr>
        <w:numPr>
          <w:ilvl w:val="0"/>
          <w:numId w:val="32"/>
        </w:numPr>
        <w:spacing w:after="200" w:line="276" w:lineRule="auto"/>
        <w:rPr>
          <w:rFonts w:ascii="Arial" w:eastAsia="Calibri" w:hAnsi="Arial" w:cs="Arial"/>
          <w:sz w:val="22"/>
          <w:szCs w:val="22"/>
          <w:lang w:eastAsia="en-US"/>
        </w:rPr>
      </w:pPr>
      <w:r w:rsidRPr="00CE4CC3">
        <w:rPr>
          <w:rFonts w:ascii="Arial" w:eastAsia="Calibri" w:hAnsi="Arial" w:cs="Arial"/>
          <w:sz w:val="22"/>
          <w:szCs w:val="22"/>
          <w:lang w:eastAsia="en-US"/>
        </w:rPr>
        <w:t>If referral is adult led and</w:t>
      </w:r>
      <w:r w:rsidR="00395610" w:rsidRPr="00CE4CC3">
        <w:rPr>
          <w:rFonts w:ascii="Arial" w:eastAsia="Calibri" w:hAnsi="Arial" w:cs="Arial"/>
          <w:sz w:val="22"/>
          <w:szCs w:val="22"/>
          <w:lang w:eastAsia="en-US"/>
        </w:rPr>
        <w:t xml:space="preserve"> children are </w:t>
      </w:r>
      <w:r w:rsidRPr="00CE4CC3">
        <w:rPr>
          <w:rFonts w:ascii="Arial" w:eastAsia="Calibri" w:hAnsi="Arial" w:cs="Arial"/>
          <w:sz w:val="22"/>
          <w:szCs w:val="22"/>
          <w:lang w:eastAsia="en-US"/>
        </w:rPr>
        <w:t xml:space="preserve">identified </w:t>
      </w:r>
      <w:r w:rsidR="00395610" w:rsidRPr="00CE4CC3">
        <w:rPr>
          <w:rFonts w:ascii="Arial" w:eastAsia="Calibri" w:hAnsi="Arial" w:cs="Arial"/>
          <w:sz w:val="22"/>
          <w:szCs w:val="22"/>
          <w:lang w:eastAsia="en-US"/>
        </w:rPr>
        <w:t xml:space="preserve">as </w:t>
      </w:r>
      <w:r w:rsidRPr="00CE4CC3">
        <w:rPr>
          <w:rFonts w:ascii="Arial" w:eastAsia="Calibri" w:hAnsi="Arial" w:cs="Arial"/>
          <w:sz w:val="22"/>
          <w:szCs w:val="22"/>
          <w:lang w:eastAsia="en-US"/>
        </w:rPr>
        <w:t>being present / resident within the family home, the referral form will be shared with Family Connect along with all supporting evidence</w:t>
      </w:r>
      <w:r w:rsidR="007D59C4" w:rsidRPr="00CE4CC3">
        <w:rPr>
          <w:rFonts w:ascii="Arial" w:eastAsia="Calibri" w:hAnsi="Arial" w:cs="Arial"/>
          <w:sz w:val="22"/>
          <w:szCs w:val="22"/>
          <w:lang w:eastAsia="en-US"/>
        </w:rPr>
        <w:t>.</w:t>
      </w:r>
    </w:p>
    <w:p w14:paraId="5FC5E283" w14:textId="77777777" w:rsidR="00877C47" w:rsidRPr="00CE4CC3" w:rsidRDefault="00FA13BA" w:rsidP="00F60303">
      <w:pPr>
        <w:numPr>
          <w:ilvl w:val="0"/>
          <w:numId w:val="32"/>
        </w:numPr>
        <w:spacing w:after="200" w:line="276" w:lineRule="auto"/>
        <w:rPr>
          <w:rFonts w:ascii="Arial" w:eastAsia="Calibri" w:hAnsi="Arial" w:cs="Arial"/>
          <w:sz w:val="22"/>
          <w:szCs w:val="22"/>
          <w:lang w:eastAsia="en-US"/>
        </w:rPr>
      </w:pPr>
      <w:r w:rsidRPr="00CE4CC3">
        <w:rPr>
          <w:rFonts w:ascii="Arial" w:eastAsia="Calibri" w:hAnsi="Arial" w:cs="Arial"/>
          <w:sz w:val="22"/>
          <w:szCs w:val="22"/>
          <w:lang w:eastAsia="en-US"/>
        </w:rPr>
        <w:t>Safeg</w:t>
      </w:r>
      <w:r w:rsidR="00877C47" w:rsidRPr="00CE4CC3">
        <w:rPr>
          <w:rFonts w:ascii="Arial" w:eastAsia="Calibri" w:hAnsi="Arial" w:cs="Arial"/>
          <w:sz w:val="22"/>
          <w:szCs w:val="22"/>
          <w:lang w:eastAsia="en-US"/>
        </w:rPr>
        <w:t>uarding, Triage and No further action are key outcomes following the completion of ‘Request for services’ form</w:t>
      </w:r>
      <w:r w:rsidR="007D59C4" w:rsidRPr="00CE4CC3">
        <w:rPr>
          <w:rFonts w:ascii="Arial" w:eastAsia="Calibri" w:hAnsi="Arial" w:cs="Arial"/>
          <w:sz w:val="22"/>
          <w:szCs w:val="22"/>
          <w:lang w:eastAsia="en-US"/>
        </w:rPr>
        <w:t>.</w:t>
      </w:r>
    </w:p>
    <w:p w14:paraId="458F9ECB" w14:textId="77777777" w:rsidR="00877C47" w:rsidRPr="00CE4CC3" w:rsidRDefault="00877C47" w:rsidP="00F60303">
      <w:pPr>
        <w:numPr>
          <w:ilvl w:val="0"/>
          <w:numId w:val="32"/>
        </w:numPr>
        <w:spacing w:after="200" w:line="276" w:lineRule="auto"/>
        <w:rPr>
          <w:rFonts w:ascii="Arial" w:eastAsia="Calibri" w:hAnsi="Arial" w:cs="Arial"/>
          <w:sz w:val="22"/>
          <w:szCs w:val="22"/>
          <w:lang w:eastAsia="en-US"/>
        </w:rPr>
      </w:pPr>
      <w:r w:rsidRPr="00CE4CC3">
        <w:rPr>
          <w:rFonts w:ascii="Arial" w:eastAsia="Calibri" w:hAnsi="Arial" w:cs="Arial"/>
          <w:sz w:val="22"/>
          <w:szCs w:val="22"/>
          <w:lang w:eastAsia="en-US"/>
        </w:rPr>
        <w:t xml:space="preserve">Agreed outcomes will </w:t>
      </w:r>
      <w:r w:rsidR="006A00F9" w:rsidRPr="00CE4CC3">
        <w:rPr>
          <w:rFonts w:ascii="Arial" w:eastAsia="Calibri" w:hAnsi="Arial" w:cs="Arial"/>
          <w:sz w:val="22"/>
          <w:szCs w:val="22"/>
          <w:lang w:eastAsia="en-US"/>
        </w:rPr>
        <w:t>be shared</w:t>
      </w:r>
      <w:r w:rsidRPr="00CE4CC3">
        <w:rPr>
          <w:rFonts w:ascii="Arial" w:eastAsia="Calibri" w:hAnsi="Arial" w:cs="Arial"/>
          <w:sz w:val="22"/>
          <w:szCs w:val="22"/>
          <w:lang w:eastAsia="en-US"/>
        </w:rPr>
        <w:t xml:space="preserve"> between Family </w:t>
      </w:r>
      <w:r w:rsidR="006A00F9" w:rsidRPr="00CE4CC3">
        <w:rPr>
          <w:rFonts w:ascii="Arial" w:eastAsia="Calibri" w:hAnsi="Arial" w:cs="Arial"/>
          <w:sz w:val="22"/>
          <w:szCs w:val="22"/>
          <w:lang w:eastAsia="en-US"/>
        </w:rPr>
        <w:t>C</w:t>
      </w:r>
      <w:r w:rsidRPr="00CE4CC3">
        <w:rPr>
          <w:rFonts w:ascii="Arial" w:eastAsia="Calibri" w:hAnsi="Arial" w:cs="Arial"/>
          <w:sz w:val="22"/>
          <w:szCs w:val="22"/>
          <w:lang w:eastAsia="en-US"/>
        </w:rPr>
        <w:t>onnect and Police.</w:t>
      </w:r>
    </w:p>
    <w:p w14:paraId="31CBBE78" w14:textId="77777777" w:rsidR="00B226E1" w:rsidRPr="00CE4CC3" w:rsidRDefault="00B226E1" w:rsidP="003D76F1">
      <w:pPr>
        <w:jc w:val="both"/>
        <w:rPr>
          <w:rFonts w:ascii="Arial" w:hAnsi="Arial" w:cs="Arial"/>
          <w:sz w:val="22"/>
          <w:szCs w:val="22"/>
        </w:rPr>
      </w:pPr>
    </w:p>
    <w:p w14:paraId="7056CA92" w14:textId="77777777" w:rsidR="00B226E1" w:rsidRPr="00CE4CC3" w:rsidRDefault="00B226E1" w:rsidP="003D76F1">
      <w:pPr>
        <w:jc w:val="both"/>
        <w:rPr>
          <w:rFonts w:ascii="Arial" w:hAnsi="Arial" w:cs="Arial"/>
          <w:sz w:val="22"/>
          <w:szCs w:val="22"/>
        </w:rPr>
      </w:pPr>
    </w:p>
    <w:p w14:paraId="4CA64018" w14:textId="77777777" w:rsidR="00B226E1" w:rsidRPr="00CE4CC3" w:rsidRDefault="00B226E1" w:rsidP="003D76F1">
      <w:pPr>
        <w:jc w:val="both"/>
        <w:rPr>
          <w:rFonts w:ascii="Arial" w:hAnsi="Arial" w:cs="Arial"/>
          <w:sz w:val="22"/>
          <w:szCs w:val="22"/>
        </w:rPr>
      </w:pPr>
    </w:p>
    <w:p w14:paraId="20F5B8B4" w14:textId="77777777" w:rsidR="00B226E1" w:rsidRPr="00CE4CC3" w:rsidRDefault="00B226E1" w:rsidP="003D76F1">
      <w:pPr>
        <w:jc w:val="both"/>
        <w:rPr>
          <w:rFonts w:ascii="Arial" w:hAnsi="Arial" w:cs="Arial"/>
          <w:sz w:val="22"/>
          <w:szCs w:val="22"/>
        </w:rPr>
      </w:pPr>
    </w:p>
    <w:p w14:paraId="0DBB9F05" w14:textId="77777777" w:rsidR="00B226E1" w:rsidRPr="00CE4CC3" w:rsidRDefault="00B226E1" w:rsidP="003D76F1">
      <w:pPr>
        <w:jc w:val="both"/>
        <w:rPr>
          <w:rFonts w:ascii="Arial" w:hAnsi="Arial" w:cs="Arial"/>
          <w:sz w:val="22"/>
          <w:szCs w:val="22"/>
        </w:rPr>
      </w:pPr>
    </w:p>
    <w:p w14:paraId="71D03D2F" w14:textId="77777777" w:rsidR="00B226E1" w:rsidRPr="00CE4CC3" w:rsidRDefault="00B226E1" w:rsidP="003D76F1">
      <w:pPr>
        <w:jc w:val="both"/>
        <w:rPr>
          <w:rFonts w:ascii="Arial" w:hAnsi="Arial" w:cs="Arial"/>
          <w:sz w:val="22"/>
          <w:szCs w:val="22"/>
        </w:rPr>
      </w:pPr>
    </w:p>
    <w:p w14:paraId="5CC82105" w14:textId="77777777" w:rsidR="00B226E1" w:rsidRPr="00CE4CC3" w:rsidRDefault="00B226E1" w:rsidP="003D76F1">
      <w:pPr>
        <w:jc w:val="both"/>
        <w:rPr>
          <w:rFonts w:ascii="Arial" w:hAnsi="Arial" w:cs="Arial"/>
          <w:sz w:val="22"/>
          <w:szCs w:val="22"/>
        </w:rPr>
      </w:pPr>
    </w:p>
    <w:p w14:paraId="04A79ADB" w14:textId="77777777" w:rsidR="00B226E1" w:rsidRPr="00CE4CC3" w:rsidRDefault="00B226E1" w:rsidP="003D76F1">
      <w:pPr>
        <w:jc w:val="both"/>
        <w:rPr>
          <w:rFonts w:ascii="Arial" w:hAnsi="Arial" w:cs="Arial"/>
          <w:sz w:val="22"/>
          <w:szCs w:val="22"/>
        </w:rPr>
      </w:pPr>
    </w:p>
    <w:p w14:paraId="2CEC7576" w14:textId="77777777" w:rsidR="00B226E1" w:rsidRPr="00CE4CC3" w:rsidRDefault="00B226E1" w:rsidP="003D76F1">
      <w:pPr>
        <w:jc w:val="both"/>
        <w:rPr>
          <w:rFonts w:ascii="Arial" w:hAnsi="Arial" w:cs="Arial"/>
          <w:sz w:val="22"/>
          <w:szCs w:val="22"/>
        </w:rPr>
      </w:pPr>
    </w:p>
    <w:p w14:paraId="066308A9" w14:textId="77777777" w:rsidR="00B226E1" w:rsidRPr="00CE4CC3" w:rsidRDefault="00B226E1" w:rsidP="003D76F1">
      <w:pPr>
        <w:jc w:val="both"/>
        <w:rPr>
          <w:rFonts w:ascii="Arial" w:hAnsi="Arial" w:cs="Arial"/>
          <w:sz w:val="22"/>
          <w:szCs w:val="22"/>
        </w:rPr>
      </w:pPr>
    </w:p>
    <w:p w14:paraId="204FF83D" w14:textId="77777777" w:rsidR="00B226E1" w:rsidRPr="00CE4CC3" w:rsidRDefault="00B226E1" w:rsidP="003D76F1">
      <w:pPr>
        <w:jc w:val="both"/>
        <w:rPr>
          <w:rFonts w:ascii="Arial" w:hAnsi="Arial" w:cs="Arial"/>
          <w:sz w:val="22"/>
          <w:szCs w:val="22"/>
        </w:rPr>
      </w:pPr>
    </w:p>
    <w:p w14:paraId="36F30285" w14:textId="77777777" w:rsidR="00B226E1" w:rsidRPr="00CE4CC3" w:rsidRDefault="00B226E1" w:rsidP="003D76F1">
      <w:pPr>
        <w:jc w:val="both"/>
        <w:rPr>
          <w:rFonts w:ascii="Arial" w:hAnsi="Arial" w:cs="Arial"/>
          <w:sz w:val="22"/>
          <w:szCs w:val="22"/>
        </w:rPr>
      </w:pPr>
    </w:p>
    <w:p w14:paraId="23B4714C" w14:textId="77777777" w:rsidR="00B226E1" w:rsidRPr="00CE4CC3" w:rsidRDefault="00B226E1" w:rsidP="003D76F1">
      <w:pPr>
        <w:jc w:val="both"/>
        <w:rPr>
          <w:rFonts w:ascii="Arial" w:hAnsi="Arial" w:cs="Arial"/>
          <w:sz w:val="22"/>
          <w:szCs w:val="22"/>
        </w:rPr>
      </w:pPr>
    </w:p>
    <w:p w14:paraId="5C6B474D" w14:textId="77777777" w:rsidR="00B226E1" w:rsidRPr="00CE4CC3" w:rsidRDefault="00B226E1" w:rsidP="003D76F1">
      <w:pPr>
        <w:jc w:val="both"/>
        <w:rPr>
          <w:rFonts w:ascii="Arial" w:hAnsi="Arial" w:cs="Arial"/>
          <w:sz w:val="22"/>
          <w:szCs w:val="22"/>
        </w:rPr>
      </w:pPr>
    </w:p>
    <w:p w14:paraId="1A9B34E2" w14:textId="77777777" w:rsidR="00B226E1" w:rsidRPr="00CE4CC3" w:rsidRDefault="00B226E1" w:rsidP="003D76F1">
      <w:pPr>
        <w:jc w:val="both"/>
        <w:rPr>
          <w:rFonts w:ascii="Arial" w:hAnsi="Arial" w:cs="Arial"/>
          <w:sz w:val="22"/>
          <w:szCs w:val="22"/>
        </w:rPr>
      </w:pPr>
    </w:p>
    <w:p w14:paraId="4F4888C2" w14:textId="77777777" w:rsidR="00B226E1" w:rsidRPr="00CE4CC3" w:rsidRDefault="00B226E1" w:rsidP="003D76F1">
      <w:pPr>
        <w:jc w:val="both"/>
        <w:rPr>
          <w:rFonts w:ascii="Arial" w:hAnsi="Arial" w:cs="Arial"/>
          <w:sz w:val="22"/>
          <w:szCs w:val="22"/>
        </w:rPr>
      </w:pPr>
    </w:p>
    <w:p w14:paraId="2CB35F55" w14:textId="77777777" w:rsidR="00B226E1" w:rsidRPr="00CE4CC3" w:rsidRDefault="00B226E1" w:rsidP="003D76F1">
      <w:pPr>
        <w:jc w:val="both"/>
        <w:rPr>
          <w:rFonts w:ascii="Arial" w:hAnsi="Arial" w:cs="Arial"/>
          <w:sz w:val="22"/>
          <w:szCs w:val="22"/>
        </w:rPr>
      </w:pPr>
    </w:p>
    <w:p w14:paraId="785D0615" w14:textId="77777777" w:rsidR="00B226E1" w:rsidRPr="00CE4CC3" w:rsidRDefault="00B226E1" w:rsidP="003D76F1">
      <w:pPr>
        <w:jc w:val="both"/>
        <w:rPr>
          <w:rFonts w:ascii="Arial" w:hAnsi="Arial" w:cs="Arial"/>
          <w:sz w:val="22"/>
          <w:szCs w:val="22"/>
        </w:rPr>
      </w:pPr>
    </w:p>
    <w:p w14:paraId="23BF5B67" w14:textId="77777777" w:rsidR="00B226E1" w:rsidRPr="00CE4CC3" w:rsidRDefault="00B226E1" w:rsidP="003D76F1">
      <w:pPr>
        <w:jc w:val="both"/>
        <w:rPr>
          <w:rFonts w:ascii="Arial" w:hAnsi="Arial" w:cs="Arial"/>
          <w:sz w:val="22"/>
          <w:szCs w:val="22"/>
        </w:rPr>
      </w:pPr>
    </w:p>
    <w:p w14:paraId="7F2236FC" w14:textId="77777777" w:rsidR="00B226E1" w:rsidRPr="00CE4CC3" w:rsidRDefault="00B226E1" w:rsidP="003D76F1">
      <w:pPr>
        <w:jc w:val="both"/>
        <w:rPr>
          <w:rFonts w:ascii="Arial" w:hAnsi="Arial" w:cs="Arial"/>
          <w:sz w:val="22"/>
          <w:szCs w:val="22"/>
        </w:rPr>
      </w:pPr>
    </w:p>
    <w:p w14:paraId="5EA46711" w14:textId="77777777" w:rsidR="00B226E1" w:rsidRPr="00CE4CC3" w:rsidRDefault="00B226E1" w:rsidP="003D76F1">
      <w:pPr>
        <w:jc w:val="both"/>
        <w:rPr>
          <w:rFonts w:ascii="Arial" w:hAnsi="Arial" w:cs="Arial"/>
          <w:sz w:val="22"/>
          <w:szCs w:val="22"/>
        </w:rPr>
      </w:pPr>
    </w:p>
    <w:p w14:paraId="0571B0DB" w14:textId="77777777" w:rsidR="00B226E1" w:rsidRPr="00CE4CC3" w:rsidRDefault="00B226E1" w:rsidP="003D76F1">
      <w:pPr>
        <w:jc w:val="both"/>
        <w:rPr>
          <w:rFonts w:ascii="Arial" w:hAnsi="Arial" w:cs="Arial"/>
          <w:sz w:val="22"/>
          <w:szCs w:val="22"/>
        </w:rPr>
      </w:pPr>
    </w:p>
    <w:p w14:paraId="759A64D9" w14:textId="77777777" w:rsidR="00B226E1" w:rsidRPr="00CE4CC3" w:rsidRDefault="00B226E1" w:rsidP="003D76F1">
      <w:pPr>
        <w:jc w:val="both"/>
        <w:rPr>
          <w:rFonts w:ascii="Arial" w:hAnsi="Arial" w:cs="Arial"/>
          <w:sz w:val="22"/>
          <w:szCs w:val="22"/>
        </w:rPr>
      </w:pPr>
    </w:p>
    <w:p w14:paraId="3F1BC7E0" w14:textId="77777777" w:rsidR="00B226E1" w:rsidRPr="00CE4CC3" w:rsidRDefault="00B226E1" w:rsidP="003D76F1">
      <w:pPr>
        <w:jc w:val="both"/>
        <w:rPr>
          <w:rFonts w:ascii="Arial" w:hAnsi="Arial" w:cs="Arial"/>
          <w:sz w:val="22"/>
          <w:szCs w:val="22"/>
        </w:rPr>
      </w:pPr>
    </w:p>
    <w:p w14:paraId="27CFBDB5" w14:textId="77777777" w:rsidR="00877C47" w:rsidRPr="00CE4CC3" w:rsidRDefault="00877C47" w:rsidP="00111F51">
      <w:pPr>
        <w:jc w:val="both"/>
        <w:outlineLvl w:val="0"/>
        <w:rPr>
          <w:rFonts w:ascii="Arial" w:hAnsi="Arial" w:cs="Arial"/>
          <w:b/>
          <w:bCs/>
          <w:sz w:val="22"/>
          <w:szCs w:val="22"/>
        </w:rPr>
        <w:sectPr w:rsidR="00877C47" w:rsidRPr="00CE4CC3" w:rsidSect="00877C47">
          <w:pgSz w:w="16838" w:h="11906" w:orient="landscape"/>
          <w:pgMar w:top="1134" w:right="540" w:bottom="1134" w:left="1134" w:header="709" w:footer="709" w:gutter="0"/>
          <w:cols w:space="708"/>
          <w:docGrid w:linePitch="360"/>
        </w:sectPr>
      </w:pPr>
    </w:p>
    <w:p w14:paraId="67ADA0B8" w14:textId="77777777" w:rsidR="00877C47" w:rsidRPr="00CE4CC3" w:rsidRDefault="00877C47" w:rsidP="00111F51">
      <w:pPr>
        <w:jc w:val="both"/>
        <w:outlineLvl w:val="0"/>
        <w:rPr>
          <w:rFonts w:ascii="Arial" w:hAnsi="Arial" w:cs="Arial"/>
          <w:b/>
          <w:bCs/>
          <w:sz w:val="22"/>
          <w:szCs w:val="22"/>
        </w:rPr>
      </w:pPr>
    </w:p>
    <w:p w14:paraId="0AFB9621" w14:textId="77777777" w:rsidR="00E37B14" w:rsidRPr="00CE4CC3" w:rsidRDefault="00E37B14" w:rsidP="00111F51">
      <w:pPr>
        <w:jc w:val="both"/>
        <w:outlineLvl w:val="0"/>
        <w:rPr>
          <w:rFonts w:ascii="Arial" w:hAnsi="Arial" w:cs="Arial"/>
          <w:b/>
          <w:bCs/>
          <w:sz w:val="22"/>
          <w:szCs w:val="22"/>
        </w:rPr>
      </w:pPr>
      <w:r w:rsidRPr="00CE4CC3">
        <w:rPr>
          <w:rFonts w:ascii="Arial" w:hAnsi="Arial" w:cs="Arial"/>
          <w:b/>
          <w:bCs/>
          <w:sz w:val="22"/>
          <w:szCs w:val="22"/>
        </w:rPr>
        <w:t>What to do if you have concerns about a child</w:t>
      </w:r>
    </w:p>
    <w:p w14:paraId="70BB16F3" w14:textId="77777777" w:rsidR="00E37B14" w:rsidRPr="00CE4CC3" w:rsidRDefault="00E37B14" w:rsidP="00111F51">
      <w:pPr>
        <w:jc w:val="both"/>
        <w:outlineLvl w:val="0"/>
        <w:rPr>
          <w:rFonts w:ascii="Arial" w:hAnsi="Arial" w:cs="Arial"/>
          <w:b/>
          <w:bCs/>
        </w:rPr>
      </w:pPr>
    </w:p>
    <w:p w14:paraId="546C5380" w14:textId="77777777" w:rsidR="00B520F5" w:rsidRPr="00CE4CC3" w:rsidRDefault="00B520F5" w:rsidP="00F60303">
      <w:pPr>
        <w:numPr>
          <w:ilvl w:val="0"/>
          <w:numId w:val="43"/>
        </w:numPr>
        <w:jc w:val="both"/>
        <w:rPr>
          <w:rFonts w:ascii="Arial" w:hAnsi="Arial" w:cs="Arial"/>
          <w:sz w:val="22"/>
          <w:szCs w:val="22"/>
        </w:rPr>
      </w:pPr>
      <w:r w:rsidRPr="00CE4CC3">
        <w:rPr>
          <w:rFonts w:ascii="Arial" w:hAnsi="Arial" w:cs="Arial"/>
          <w:sz w:val="22"/>
          <w:szCs w:val="22"/>
        </w:rPr>
        <w:t xml:space="preserve">Staff working </w:t>
      </w:r>
      <w:r w:rsidR="000D34A5" w:rsidRPr="00CE4CC3">
        <w:rPr>
          <w:rFonts w:ascii="Arial" w:hAnsi="Arial" w:cs="Arial"/>
          <w:sz w:val="22"/>
          <w:szCs w:val="22"/>
        </w:rPr>
        <w:t>in our setting</w:t>
      </w:r>
      <w:r w:rsidRPr="00CE4CC3">
        <w:rPr>
          <w:rFonts w:ascii="Arial" w:hAnsi="Arial" w:cs="Arial"/>
          <w:sz w:val="22"/>
          <w:szCs w:val="22"/>
        </w:rPr>
        <w:t xml:space="preserve"> maintain the attitude of </w:t>
      </w:r>
      <w:r w:rsidRPr="00CE4CC3">
        <w:rPr>
          <w:rFonts w:ascii="Arial" w:hAnsi="Arial" w:cs="Arial"/>
          <w:b/>
          <w:sz w:val="22"/>
          <w:szCs w:val="22"/>
        </w:rPr>
        <w:t>‘it could happen here’</w:t>
      </w:r>
      <w:r w:rsidRPr="00CE4CC3">
        <w:rPr>
          <w:rFonts w:ascii="Arial" w:hAnsi="Arial" w:cs="Arial"/>
          <w:sz w:val="22"/>
          <w:szCs w:val="22"/>
        </w:rPr>
        <w:t xml:space="preserve"> where safeguarding is concerned</w:t>
      </w:r>
      <w:r w:rsidR="004403CB" w:rsidRPr="00CE4CC3">
        <w:rPr>
          <w:rFonts w:ascii="Arial" w:hAnsi="Arial" w:cs="Arial"/>
          <w:sz w:val="22"/>
          <w:szCs w:val="22"/>
        </w:rPr>
        <w:t xml:space="preserve"> and</w:t>
      </w:r>
      <w:r w:rsidRPr="00CE4CC3">
        <w:rPr>
          <w:rFonts w:ascii="Arial" w:hAnsi="Arial" w:cs="Arial"/>
          <w:sz w:val="22"/>
          <w:szCs w:val="22"/>
        </w:rPr>
        <w:t xml:space="preserve"> will always act in the </w:t>
      </w:r>
      <w:r w:rsidRPr="00CE4CC3">
        <w:rPr>
          <w:rFonts w:ascii="Arial" w:hAnsi="Arial" w:cs="Arial"/>
          <w:b/>
          <w:sz w:val="22"/>
          <w:szCs w:val="22"/>
        </w:rPr>
        <w:t>best interests</w:t>
      </w:r>
      <w:r w:rsidRPr="00CE4CC3">
        <w:rPr>
          <w:rFonts w:ascii="Arial" w:hAnsi="Arial" w:cs="Arial"/>
          <w:sz w:val="22"/>
          <w:szCs w:val="22"/>
        </w:rPr>
        <w:t xml:space="preserve"> of the child. </w:t>
      </w:r>
    </w:p>
    <w:p w14:paraId="5ACC2CA4" w14:textId="77777777" w:rsidR="00B520F5" w:rsidRPr="00CE4CC3" w:rsidRDefault="00B520F5" w:rsidP="0081118F">
      <w:pPr>
        <w:jc w:val="both"/>
        <w:rPr>
          <w:rFonts w:ascii="Arial" w:hAnsi="Arial" w:cs="Arial"/>
          <w:sz w:val="22"/>
          <w:szCs w:val="22"/>
        </w:rPr>
      </w:pPr>
    </w:p>
    <w:p w14:paraId="65D972EE" w14:textId="77777777" w:rsidR="00B520F5" w:rsidRPr="00CE4CC3" w:rsidRDefault="00B520F5" w:rsidP="00F60303">
      <w:pPr>
        <w:numPr>
          <w:ilvl w:val="0"/>
          <w:numId w:val="43"/>
        </w:numPr>
        <w:jc w:val="both"/>
        <w:rPr>
          <w:rFonts w:ascii="Arial" w:hAnsi="Arial" w:cs="Arial"/>
          <w:sz w:val="22"/>
          <w:szCs w:val="22"/>
        </w:rPr>
      </w:pPr>
      <w:r w:rsidRPr="00CE4CC3">
        <w:rPr>
          <w:rFonts w:ascii="Arial" w:hAnsi="Arial" w:cs="Arial"/>
          <w:sz w:val="22"/>
          <w:szCs w:val="22"/>
        </w:rPr>
        <w:t xml:space="preserve">If staff have </w:t>
      </w:r>
      <w:r w:rsidRPr="00CE4CC3">
        <w:rPr>
          <w:rFonts w:ascii="Arial" w:hAnsi="Arial" w:cs="Arial"/>
          <w:b/>
          <w:bCs/>
          <w:sz w:val="22"/>
          <w:szCs w:val="22"/>
        </w:rPr>
        <w:t xml:space="preserve">any </w:t>
      </w:r>
      <w:r w:rsidRPr="00CE4CC3">
        <w:rPr>
          <w:rFonts w:ascii="Arial" w:hAnsi="Arial" w:cs="Arial"/>
          <w:b/>
          <w:sz w:val="22"/>
          <w:szCs w:val="22"/>
        </w:rPr>
        <w:t>concerns</w:t>
      </w:r>
      <w:r w:rsidRPr="00CE4CC3">
        <w:rPr>
          <w:rFonts w:ascii="Arial" w:hAnsi="Arial" w:cs="Arial"/>
          <w:sz w:val="22"/>
          <w:szCs w:val="22"/>
        </w:rPr>
        <w:t xml:space="preserve"> about a child’s welfare, they must act on them </w:t>
      </w:r>
      <w:r w:rsidRPr="00CE4CC3">
        <w:rPr>
          <w:rFonts w:ascii="Arial" w:hAnsi="Arial" w:cs="Arial"/>
          <w:b/>
          <w:sz w:val="22"/>
          <w:szCs w:val="22"/>
        </w:rPr>
        <w:t>immediately</w:t>
      </w:r>
      <w:r w:rsidRPr="00CE4CC3">
        <w:rPr>
          <w:rFonts w:ascii="Arial" w:hAnsi="Arial" w:cs="Arial"/>
          <w:sz w:val="22"/>
          <w:szCs w:val="22"/>
        </w:rPr>
        <w:t>. The following flow chart sets out the process for staff when they have concerns about a child.</w:t>
      </w:r>
    </w:p>
    <w:p w14:paraId="621B0F1E" w14:textId="77777777" w:rsidR="00B520F5" w:rsidRPr="00CE4CC3" w:rsidRDefault="00B520F5" w:rsidP="0081118F">
      <w:pPr>
        <w:jc w:val="both"/>
        <w:rPr>
          <w:rFonts w:ascii="Arial" w:hAnsi="Arial" w:cs="Arial"/>
          <w:sz w:val="22"/>
          <w:szCs w:val="22"/>
        </w:rPr>
      </w:pPr>
    </w:p>
    <w:p w14:paraId="431FD900" w14:textId="317C8442" w:rsidR="00B520F5" w:rsidRPr="00CE4CC3" w:rsidRDefault="00D059BC" w:rsidP="0081118F">
      <w:pPr>
        <w:jc w:val="both"/>
        <w:rPr>
          <w:rFonts w:ascii="Arial" w:hAnsi="Arial" w:cs="Arial"/>
          <w:sz w:val="22"/>
          <w:szCs w:val="22"/>
        </w:rPr>
      </w:pPr>
      <w:r>
        <w:rPr>
          <w:rFonts w:ascii="Arial" w:hAnsi="Arial" w:cs="Arial"/>
          <w:noProof/>
          <w:sz w:val="22"/>
          <w:szCs w:val="22"/>
        </w:rPr>
        <w:drawing>
          <wp:inline distT="0" distB="0" distL="0" distR="0" wp14:anchorId="4100B87E" wp14:editId="2539B25E">
            <wp:extent cx="6134100" cy="567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34100" cy="5676900"/>
                    </a:xfrm>
                    <a:prstGeom prst="rect">
                      <a:avLst/>
                    </a:prstGeom>
                    <a:noFill/>
                    <a:ln>
                      <a:noFill/>
                    </a:ln>
                  </pic:spPr>
                </pic:pic>
              </a:graphicData>
            </a:graphic>
          </wp:inline>
        </w:drawing>
      </w:r>
    </w:p>
    <w:p w14:paraId="37D4AC71" w14:textId="77777777" w:rsidR="00B520F5" w:rsidRPr="00CE4CC3" w:rsidRDefault="00B520F5" w:rsidP="0081118F">
      <w:pPr>
        <w:jc w:val="both"/>
        <w:rPr>
          <w:rFonts w:ascii="Arial" w:hAnsi="Arial" w:cs="Arial"/>
          <w:sz w:val="22"/>
          <w:szCs w:val="22"/>
        </w:rPr>
      </w:pPr>
    </w:p>
    <w:p w14:paraId="74E843EA" w14:textId="77777777" w:rsidR="00B852CB" w:rsidRPr="00CE4CC3" w:rsidRDefault="00B02EE1" w:rsidP="00F60303">
      <w:pPr>
        <w:numPr>
          <w:ilvl w:val="0"/>
          <w:numId w:val="43"/>
        </w:numPr>
        <w:jc w:val="both"/>
        <w:rPr>
          <w:rFonts w:ascii="Arial" w:hAnsi="Arial" w:cs="Arial"/>
          <w:sz w:val="22"/>
          <w:szCs w:val="22"/>
        </w:rPr>
      </w:pPr>
      <w:r w:rsidRPr="00CE4CC3">
        <w:rPr>
          <w:rFonts w:ascii="Arial" w:hAnsi="Arial" w:cs="Arial"/>
          <w:sz w:val="22"/>
          <w:szCs w:val="22"/>
        </w:rPr>
        <w:t>Where someone has a concern</w:t>
      </w:r>
      <w:r w:rsidR="004403CB" w:rsidRPr="00CE4CC3">
        <w:rPr>
          <w:rFonts w:ascii="Arial" w:hAnsi="Arial" w:cs="Arial"/>
          <w:sz w:val="22"/>
          <w:szCs w:val="22"/>
        </w:rPr>
        <w:t xml:space="preserve"> about the welfare of a child</w:t>
      </w:r>
      <w:r w:rsidRPr="00CE4CC3">
        <w:rPr>
          <w:rFonts w:ascii="Arial" w:hAnsi="Arial" w:cs="Arial"/>
          <w:sz w:val="22"/>
          <w:szCs w:val="22"/>
        </w:rPr>
        <w:t xml:space="preserve">, </w:t>
      </w:r>
      <w:r w:rsidR="00B520F5" w:rsidRPr="00CE4CC3">
        <w:rPr>
          <w:rFonts w:ascii="Arial" w:hAnsi="Arial" w:cs="Arial"/>
          <w:sz w:val="22"/>
          <w:szCs w:val="22"/>
        </w:rPr>
        <w:t>they should speak to the DSL</w:t>
      </w:r>
      <w:r w:rsidR="00EE39DB" w:rsidRPr="00CE4CC3">
        <w:rPr>
          <w:rFonts w:ascii="Arial" w:hAnsi="Arial" w:cs="Arial"/>
          <w:sz w:val="22"/>
          <w:szCs w:val="22"/>
        </w:rPr>
        <w:t xml:space="preserve"> (or </w:t>
      </w:r>
      <w:r w:rsidR="009C0044" w:rsidRPr="00CE4CC3">
        <w:rPr>
          <w:rFonts w:ascii="Arial" w:hAnsi="Arial" w:cs="Arial"/>
          <w:sz w:val="22"/>
          <w:szCs w:val="22"/>
        </w:rPr>
        <w:t xml:space="preserve">a </w:t>
      </w:r>
      <w:r w:rsidR="00B520F5" w:rsidRPr="00CE4CC3">
        <w:rPr>
          <w:rFonts w:ascii="Arial" w:hAnsi="Arial" w:cs="Arial"/>
          <w:sz w:val="22"/>
          <w:szCs w:val="22"/>
        </w:rPr>
        <w:t>deputy</w:t>
      </w:r>
      <w:r w:rsidR="00EE39DB" w:rsidRPr="00CE4CC3">
        <w:rPr>
          <w:rFonts w:ascii="Arial" w:hAnsi="Arial" w:cs="Arial"/>
          <w:sz w:val="22"/>
          <w:szCs w:val="22"/>
        </w:rPr>
        <w:t>)</w:t>
      </w:r>
      <w:r w:rsidR="00B852CB" w:rsidRPr="00CE4CC3">
        <w:rPr>
          <w:rFonts w:ascii="Arial" w:hAnsi="Arial" w:cs="Arial"/>
          <w:sz w:val="22"/>
          <w:szCs w:val="22"/>
        </w:rPr>
        <w:t>. Options</w:t>
      </w:r>
      <w:r w:rsidR="00B520F5" w:rsidRPr="00CE4CC3">
        <w:rPr>
          <w:rFonts w:ascii="Arial" w:hAnsi="Arial" w:cs="Arial"/>
          <w:sz w:val="22"/>
          <w:szCs w:val="22"/>
        </w:rPr>
        <w:t xml:space="preserve"> will then</w:t>
      </w:r>
      <w:r w:rsidR="00B852CB" w:rsidRPr="00CE4CC3">
        <w:rPr>
          <w:rFonts w:ascii="Arial" w:hAnsi="Arial" w:cs="Arial"/>
          <w:sz w:val="22"/>
          <w:szCs w:val="22"/>
        </w:rPr>
        <w:t xml:space="preserve"> include</w:t>
      </w:r>
      <w:r w:rsidRPr="00CE4CC3">
        <w:rPr>
          <w:rFonts w:ascii="Arial" w:hAnsi="Arial" w:cs="Arial"/>
          <w:sz w:val="22"/>
          <w:szCs w:val="22"/>
        </w:rPr>
        <w:t>;</w:t>
      </w:r>
    </w:p>
    <w:p w14:paraId="0D82522F" w14:textId="77777777" w:rsidR="00B852CB" w:rsidRPr="00CE4CC3" w:rsidRDefault="00B02EE1" w:rsidP="00F60303">
      <w:pPr>
        <w:numPr>
          <w:ilvl w:val="0"/>
          <w:numId w:val="3"/>
        </w:numPr>
        <w:jc w:val="both"/>
        <w:rPr>
          <w:rFonts w:ascii="Arial" w:hAnsi="Arial" w:cs="Arial"/>
          <w:sz w:val="22"/>
          <w:szCs w:val="22"/>
        </w:rPr>
      </w:pPr>
      <w:r w:rsidRPr="00CE4CC3">
        <w:rPr>
          <w:rFonts w:ascii="Arial" w:hAnsi="Arial" w:cs="Arial"/>
          <w:sz w:val="22"/>
          <w:szCs w:val="22"/>
        </w:rPr>
        <w:t>m</w:t>
      </w:r>
      <w:r w:rsidR="00B852CB" w:rsidRPr="00CE4CC3">
        <w:rPr>
          <w:rFonts w:ascii="Arial" w:hAnsi="Arial" w:cs="Arial"/>
          <w:sz w:val="22"/>
          <w:szCs w:val="22"/>
        </w:rPr>
        <w:t xml:space="preserve">anaging any support for the child internally via </w:t>
      </w:r>
      <w:r w:rsidR="000D34A5" w:rsidRPr="00CE4CC3">
        <w:rPr>
          <w:rFonts w:ascii="Arial" w:hAnsi="Arial" w:cs="Arial"/>
          <w:sz w:val="22"/>
          <w:szCs w:val="22"/>
        </w:rPr>
        <w:t>our</w:t>
      </w:r>
      <w:r w:rsidR="00B852CB" w:rsidRPr="00CE4CC3">
        <w:rPr>
          <w:rFonts w:ascii="Arial" w:hAnsi="Arial" w:cs="Arial"/>
          <w:sz w:val="22"/>
          <w:szCs w:val="22"/>
        </w:rPr>
        <w:t xml:space="preserve"> own pastoral</w:t>
      </w:r>
      <w:r w:rsidR="000D34A5" w:rsidRPr="00CE4CC3">
        <w:rPr>
          <w:rFonts w:ascii="Arial" w:hAnsi="Arial" w:cs="Arial"/>
          <w:sz w:val="22"/>
          <w:szCs w:val="22"/>
        </w:rPr>
        <w:t xml:space="preserve"> support</w:t>
      </w:r>
      <w:r w:rsidR="00B852CB" w:rsidRPr="00CE4CC3">
        <w:rPr>
          <w:rFonts w:ascii="Arial" w:hAnsi="Arial" w:cs="Arial"/>
          <w:sz w:val="22"/>
          <w:szCs w:val="22"/>
        </w:rPr>
        <w:t xml:space="preserve"> </w:t>
      </w:r>
      <w:r w:rsidR="00E37B14" w:rsidRPr="00CE4CC3">
        <w:rPr>
          <w:rFonts w:ascii="Arial" w:hAnsi="Arial" w:cs="Arial"/>
          <w:sz w:val="22"/>
          <w:szCs w:val="22"/>
        </w:rPr>
        <w:t>processes</w:t>
      </w:r>
      <w:r w:rsidRPr="00CE4CC3">
        <w:rPr>
          <w:rFonts w:ascii="Arial" w:hAnsi="Arial" w:cs="Arial"/>
          <w:sz w:val="22"/>
          <w:szCs w:val="22"/>
        </w:rPr>
        <w:t>;</w:t>
      </w:r>
    </w:p>
    <w:p w14:paraId="5B979762" w14:textId="77777777" w:rsidR="00B852CB" w:rsidRPr="00CE4CC3" w:rsidRDefault="00195677" w:rsidP="00F60303">
      <w:pPr>
        <w:numPr>
          <w:ilvl w:val="0"/>
          <w:numId w:val="3"/>
        </w:numPr>
        <w:jc w:val="both"/>
        <w:rPr>
          <w:rFonts w:ascii="Arial" w:hAnsi="Arial" w:cs="Arial"/>
          <w:sz w:val="22"/>
          <w:szCs w:val="22"/>
        </w:rPr>
      </w:pPr>
      <w:r w:rsidRPr="00CE4CC3">
        <w:rPr>
          <w:rFonts w:ascii="Arial" w:hAnsi="Arial" w:cs="Arial"/>
          <w:sz w:val="22"/>
          <w:szCs w:val="22"/>
        </w:rPr>
        <w:t xml:space="preserve">providing early help support and/or </w:t>
      </w:r>
      <w:r w:rsidR="000D34A5" w:rsidRPr="00CE4CC3">
        <w:rPr>
          <w:rFonts w:ascii="Arial" w:hAnsi="Arial" w:cs="Arial"/>
          <w:sz w:val="22"/>
          <w:szCs w:val="22"/>
        </w:rPr>
        <w:t xml:space="preserve">undertaking </w:t>
      </w:r>
      <w:r w:rsidR="00B02EE1" w:rsidRPr="00CE4CC3">
        <w:rPr>
          <w:rFonts w:ascii="Arial" w:hAnsi="Arial" w:cs="Arial"/>
          <w:sz w:val="22"/>
          <w:szCs w:val="22"/>
        </w:rPr>
        <w:t>a</w:t>
      </w:r>
      <w:r w:rsidR="00B852CB" w:rsidRPr="00CE4CC3">
        <w:rPr>
          <w:rFonts w:ascii="Arial" w:hAnsi="Arial" w:cs="Arial"/>
          <w:sz w:val="22"/>
          <w:szCs w:val="22"/>
        </w:rPr>
        <w:t>n early help assessment</w:t>
      </w:r>
      <w:r w:rsidR="00B02EE1" w:rsidRPr="00CE4CC3">
        <w:rPr>
          <w:rFonts w:ascii="Arial" w:hAnsi="Arial" w:cs="Arial"/>
          <w:sz w:val="22"/>
          <w:szCs w:val="22"/>
        </w:rPr>
        <w:t>;</w:t>
      </w:r>
      <w:r w:rsidR="00B520F5" w:rsidRPr="00CE4CC3">
        <w:rPr>
          <w:rFonts w:ascii="Arial" w:hAnsi="Arial" w:cs="Arial"/>
          <w:sz w:val="22"/>
          <w:szCs w:val="22"/>
        </w:rPr>
        <w:t xml:space="preserve"> or</w:t>
      </w:r>
    </w:p>
    <w:p w14:paraId="61978149" w14:textId="77777777" w:rsidR="00B852CB" w:rsidRPr="00CE4CC3" w:rsidRDefault="000D34A5" w:rsidP="00F60303">
      <w:pPr>
        <w:numPr>
          <w:ilvl w:val="0"/>
          <w:numId w:val="3"/>
        </w:numPr>
        <w:jc w:val="both"/>
        <w:rPr>
          <w:rFonts w:ascii="Arial" w:hAnsi="Arial" w:cs="Arial"/>
          <w:sz w:val="22"/>
          <w:szCs w:val="22"/>
        </w:rPr>
      </w:pPr>
      <w:r w:rsidRPr="00CE4CC3">
        <w:rPr>
          <w:rFonts w:ascii="Arial" w:hAnsi="Arial" w:cs="Arial"/>
          <w:sz w:val="22"/>
          <w:szCs w:val="22"/>
        </w:rPr>
        <w:t xml:space="preserve">making </w:t>
      </w:r>
      <w:r w:rsidR="00B02EE1" w:rsidRPr="00CE4CC3">
        <w:rPr>
          <w:rFonts w:ascii="Arial" w:hAnsi="Arial" w:cs="Arial"/>
          <w:sz w:val="22"/>
          <w:szCs w:val="22"/>
        </w:rPr>
        <w:t>a</w:t>
      </w:r>
      <w:r w:rsidRPr="00CE4CC3">
        <w:rPr>
          <w:rFonts w:ascii="Arial" w:hAnsi="Arial" w:cs="Arial"/>
          <w:sz w:val="22"/>
          <w:szCs w:val="22"/>
        </w:rPr>
        <w:t xml:space="preserve"> referral to</w:t>
      </w:r>
      <w:r w:rsidR="00B852CB" w:rsidRPr="00CE4CC3">
        <w:rPr>
          <w:rFonts w:ascii="Arial" w:hAnsi="Arial" w:cs="Arial"/>
          <w:sz w:val="22"/>
          <w:szCs w:val="22"/>
        </w:rPr>
        <w:t xml:space="preserve"> statutory services, for example</w:t>
      </w:r>
      <w:r w:rsidR="00B02EE1" w:rsidRPr="00CE4CC3">
        <w:rPr>
          <w:rFonts w:ascii="Arial" w:hAnsi="Arial" w:cs="Arial"/>
          <w:sz w:val="22"/>
          <w:szCs w:val="22"/>
        </w:rPr>
        <w:t>,</w:t>
      </w:r>
      <w:r w:rsidR="00B852CB" w:rsidRPr="00CE4CC3">
        <w:rPr>
          <w:rFonts w:ascii="Arial" w:hAnsi="Arial" w:cs="Arial"/>
          <w:sz w:val="22"/>
          <w:szCs w:val="22"/>
        </w:rPr>
        <w:t xml:space="preserve"> as the child is in need or suffering or likely to suffer</w:t>
      </w:r>
      <w:r w:rsidR="00B02EE1" w:rsidRPr="00CE4CC3">
        <w:rPr>
          <w:rFonts w:ascii="Arial" w:hAnsi="Arial" w:cs="Arial"/>
          <w:sz w:val="22"/>
          <w:szCs w:val="22"/>
        </w:rPr>
        <w:t xml:space="preserve"> significant</w:t>
      </w:r>
      <w:r w:rsidR="00B852CB" w:rsidRPr="00CE4CC3">
        <w:rPr>
          <w:rFonts w:ascii="Arial" w:hAnsi="Arial" w:cs="Arial"/>
          <w:sz w:val="22"/>
          <w:szCs w:val="22"/>
        </w:rPr>
        <w:t xml:space="preserve"> harm</w:t>
      </w:r>
      <w:r w:rsidR="00A265B5" w:rsidRPr="00CE4CC3">
        <w:rPr>
          <w:rFonts w:ascii="Arial" w:hAnsi="Arial" w:cs="Arial"/>
          <w:sz w:val="22"/>
          <w:szCs w:val="22"/>
        </w:rPr>
        <w:t xml:space="preserve"> or impairment</w:t>
      </w:r>
      <w:r w:rsidR="00B02EE1" w:rsidRPr="00CE4CC3">
        <w:rPr>
          <w:rFonts w:ascii="Arial" w:hAnsi="Arial" w:cs="Arial"/>
          <w:sz w:val="22"/>
          <w:szCs w:val="22"/>
        </w:rPr>
        <w:t>.</w:t>
      </w:r>
      <w:r w:rsidR="00D20005" w:rsidRPr="00CE4CC3">
        <w:rPr>
          <w:rFonts w:ascii="Arial" w:hAnsi="Arial" w:cs="Arial"/>
          <w:sz w:val="22"/>
          <w:szCs w:val="22"/>
        </w:rPr>
        <w:t xml:space="preserve"> This will involve contacting Family Connect</w:t>
      </w:r>
      <w:r w:rsidR="00B520F5" w:rsidRPr="00CE4CC3">
        <w:rPr>
          <w:rFonts w:ascii="Arial" w:hAnsi="Arial" w:cs="Arial"/>
          <w:sz w:val="22"/>
          <w:szCs w:val="22"/>
        </w:rPr>
        <w:t xml:space="preserve"> or the local social care team for the child</w:t>
      </w:r>
      <w:r w:rsidR="00D20005" w:rsidRPr="00CE4CC3">
        <w:rPr>
          <w:rFonts w:ascii="Arial" w:hAnsi="Arial" w:cs="Arial"/>
          <w:sz w:val="22"/>
          <w:szCs w:val="22"/>
        </w:rPr>
        <w:t>.</w:t>
      </w:r>
      <w:r w:rsidR="006C0816" w:rsidRPr="00CE4CC3">
        <w:rPr>
          <w:rFonts w:ascii="Arial" w:hAnsi="Arial" w:cs="Arial"/>
          <w:sz w:val="22"/>
          <w:szCs w:val="22"/>
        </w:rPr>
        <w:t xml:space="preserve"> When making a referral to children’s social care staff will ensure they are aware of the child's history, such as any previous concerns about the child or their family, so that they can share this information with children’s social care staff. </w:t>
      </w:r>
    </w:p>
    <w:p w14:paraId="0C47C2F0" w14:textId="77777777" w:rsidR="0092686A" w:rsidRPr="00CE4CC3" w:rsidRDefault="0092686A" w:rsidP="0092686A">
      <w:pPr>
        <w:jc w:val="both"/>
        <w:rPr>
          <w:rFonts w:ascii="Arial" w:hAnsi="Arial" w:cs="Arial"/>
          <w:sz w:val="22"/>
          <w:szCs w:val="22"/>
        </w:rPr>
      </w:pPr>
    </w:p>
    <w:p w14:paraId="380E1681" w14:textId="77777777" w:rsidR="00195677" w:rsidRPr="00CE4CC3" w:rsidRDefault="00195677" w:rsidP="00F60303">
      <w:pPr>
        <w:numPr>
          <w:ilvl w:val="0"/>
          <w:numId w:val="43"/>
        </w:numPr>
        <w:jc w:val="both"/>
        <w:rPr>
          <w:rFonts w:ascii="Arial" w:hAnsi="Arial" w:cs="Arial"/>
          <w:sz w:val="22"/>
          <w:szCs w:val="22"/>
        </w:rPr>
      </w:pPr>
      <w:r w:rsidRPr="00CE4CC3">
        <w:rPr>
          <w:rFonts w:ascii="Arial" w:hAnsi="Arial" w:cs="Arial"/>
          <w:sz w:val="22"/>
          <w:szCs w:val="22"/>
        </w:rPr>
        <w:t>The law does not say an age when parents can leave a child on their own, but it is an offence to leave a child alone if it places them at risk. The NSPCC says:</w:t>
      </w:r>
    </w:p>
    <w:p w14:paraId="0F8217E0" w14:textId="77777777" w:rsidR="00195677" w:rsidRPr="00CE4CC3" w:rsidRDefault="00195677" w:rsidP="00F60303">
      <w:pPr>
        <w:numPr>
          <w:ilvl w:val="0"/>
          <w:numId w:val="40"/>
        </w:numPr>
        <w:jc w:val="both"/>
        <w:rPr>
          <w:rFonts w:ascii="Arial" w:hAnsi="Arial" w:cs="Arial"/>
          <w:sz w:val="22"/>
          <w:szCs w:val="22"/>
        </w:rPr>
      </w:pPr>
      <w:r w:rsidRPr="00CE4CC3">
        <w:rPr>
          <w:rFonts w:ascii="Arial" w:hAnsi="Arial" w:cs="Arial"/>
          <w:sz w:val="22"/>
          <w:szCs w:val="22"/>
        </w:rPr>
        <w:t>children under 12 are rarely mature enough to be left alone for a long period of time</w:t>
      </w:r>
    </w:p>
    <w:p w14:paraId="0CDAAB05" w14:textId="77777777" w:rsidR="00195677" w:rsidRPr="002447FE" w:rsidRDefault="00195677" w:rsidP="00F60303">
      <w:pPr>
        <w:numPr>
          <w:ilvl w:val="0"/>
          <w:numId w:val="40"/>
        </w:numPr>
        <w:jc w:val="both"/>
        <w:rPr>
          <w:rFonts w:ascii="Arial" w:hAnsi="Arial" w:cs="Arial"/>
          <w:sz w:val="22"/>
          <w:szCs w:val="22"/>
        </w:rPr>
      </w:pPr>
      <w:r w:rsidRPr="00CE4CC3">
        <w:rPr>
          <w:rFonts w:ascii="Arial" w:hAnsi="Arial" w:cs="Arial"/>
          <w:sz w:val="22"/>
          <w:szCs w:val="22"/>
        </w:rPr>
        <w:t xml:space="preserve">children </w:t>
      </w:r>
      <w:r w:rsidRPr="002447FE">
        <w:rPr>
          <w:rFonts w:ascii="Arial" w:hAnsi="Arial" w:cs="Arial"/>
          <w:sz w:val="22"/>
          <w:szCs w:val="22"/>
        </w:rPr>
        <w:t>under 16 should not be left alone overnight</w:t>
      </w:r>
    </w:p>
    <w:p w14:paraId="3BDF8C99" w14:textId="77777777" w:rsidR="00195677" w:rsidRPr="002447FE" w:rsidRDefault="00195677" w:rsidP="00F60303">
      <w:pPr>
        <w:numPr>
          <w:ilvl w:val="0"/>
          <w:numId w:val="40"/>
        </w:numPr>
        <w:jc w:val="both"/>
        <w:rPr>
          <w:rFonts w:ascii="Arial" w:hAnsi="Arial" w:cs="Arial"/>
          <w:sz w:val="22"/>
          <w:szCs w:val="22"/>
        </w:rPr>
      </w:pPr>
      <w:r w:rsidRPr="002447FE">
        <w:rPr>
          <w:rFonts w:ascii="Arial" w:hAnsi="Arial" w:cs="Arial"/>
          <w:sz w:val="22"/>
          <w:szCs w:val="22"/>
        </w:rPr>
        <w:t xml:space="preserve">babies, toddlers and very young children should never be left alone. </w:t>
      </w:r>
    </w:p>
    <w:p w14:paraId="0A21A2C0" w14:textId="24D15840" w:rsidR="00154253" w:rsidRPr="00756E6A" w:rsidRDefault="00F050BF" w:rsidP="00F60303">
      <w:pPr>
        <w:numPr>
          <w:ilvl w:val="0"/>
          <w:numId w:val="43"/>
        </w:numPr>
        <w:jc w:val="both"/>
        <w:rPr>
          <w:rFonts w:ascii="Arial" w:hAnsi="Arial" w:cs="Arial"/>
          <w:sz w:val="22"/>
          <w:szCs w:val="22"/>
        </w:rPr>
      </w:pPr>
      <w:r w:rsidRPr="002447FE">
        <w:rPr>
          <w:rFonts w:ascii="Arial" w:hAnsi="Arial" w:cs="Arial"/>
          <w:sz w:val="22"/>
          <w:szCs w:val="22"/>
        </w:rPr>
        <w:t xml:space="preserve">Where we discover a child </w:t>
      </w:r>
      <w:r w:rsidR="001B1342" w:rsidRPr="002447FE">
        <w:rPr>
          <w:rFonts w:ascii="Arial" w:hAnsi="Arial" w:cs="Arial"/>
          <w:sz w:val="22"/>
          <w:szCs w:val="22"/>
        </w:rPr>
        <w:t xml:space="preserve">under 12 has been left alone for long periods of time at home or in the community </w:t>
      </w:r>
      <w:r w:rsidR="00154253" w:rsidRPr="002447FE">
        <w:rPr>
          <w:rFonts w:ascii="Arial" w:hAnsi="Arial" w:cs="Arial"/>
          <w:sz w:val="22"/>
          <w:szCs w:val="22"/>
        </w:rPr>
        <w:t>we will contact the police</w:t>
      </w:r>
      <w:r w:rsidR="001B1342" w:rsidRPr="002447FE">
        <w:rPr>
          <w:rFonts w:ascii="Arial" w:hAnsi="Arial" w:cs="Arial"/>
          <w:sz w:val="22"/>
          <w:szCs w:val="22"/>
        </w:rPr>
        <w:t xml:space="preserve">. We will never </w:t>
      </w:r>
      <w:r w:rsidRPr="002447FE">
        <w:rPr>
          <w:rFonts w:ascii="Arial" w:hAnsi="Arial" w:cs="Arial"/>
          <w:sz w:val="22"/>
          <w:szCs w:val="22"/>
        </w:rPr>
        <w:t xml:space="preserve">escort </w:t>
      </w:r>
      <w:r w:rsidR="001B1342" w:rsidRPr="002447FE">
        <w:rPr>
          <w:rFonts w:ascii="Arial" w:hAnsi="Arial" w:cs="Arial"/>
          <w:sz w:val="22"/>
          <w:szCs w:val="22"/>
        </w:rPr>
        <w:t>a</w:t>
      </w:r>
      <w:r w:rsidRPr="002447FE">
        <w:rPr>
          <w:rFonts w:ascii="Arial" w:hAnsi="Arial" w:cs="Arial"/>
          <w:sz w:val="22"/>
          <w:szCs w:val="22"/>
        </w:rPr>
        <w:t xml:space="preserve"> child back to</w:t>
      </w:r>
      <w:r w:rsidR="0092686A" w:rsidRPr="002447FE">
        <w:rPr>
          <w:rFonts w:ascii="Arial" w:hAnsi="Arial" w:cs="Arial"/>
          <w:sz w:val="22"/>
          <w:szCs w:val="22"/>
        </w:rPr>
        <w:t xml:space="preserve"> </w:t>
      </w:r>
      <w:r w:rsidR="00280AA4" w:rsidRPr="002447FE">
        <w:rPr>
          <w:rFonts w:ascii="Arial" w:hAnsi="Arial" w:cs="Arial"/>
          <w:sz w:val="22"/>
          <w:szCs w:val="22"/>
        </w:rPr>
        <w:t xml:space="preserve"> Linden Centre</w:t>
      </w:r>
      <w:r w:rsidR="002447FE" w:rsidRPr="002447FE">
        <w:rPr>
          <w:rFonts w:ascii="Arial" w:hAnsi="Arial" w:cs="Arial"/>
          <w:sz w:val="22"/>
          <w:szCs w:val="22"/>
        </w:rPr>
        <w:t xml:space="preserve"> </w:t>
      </w:r>
      <w:r w:rsidR="001B1342" w:rsidRPr="002447FE">
        <w:rPr>
          <w:rFonts w:ascii="Arial" w:hAnsi="Arial" w:cs="Arial"/>
          <w:sz w:val="22"/>
          <w:szCs w:val="22"/>
        </w:rPr>
        <w:t xml:space="preserve">where we find them alone at home or in the community. Where a child under 16 is alone and we feel it is placing them at risk we will contact the police. </w:t>
      </w:r>
      <w:r w:rsidR="004645A0" w:rsidRPr="002447FE">
        <w:rPr>
          <w:rFonts w:ascii="Arial" w:hAnsi="Arial" w:cs="Arial"/>
          <w:sz w:val="22"/>
          <w:szCs w:val="22"/>
        </w:rPr>
        <w:t xml:space="preserve">Where children are alone because they have left </w:t>
      </w:r>
      <w:r w:rsidR="00280AA4" w:rsidRPr="002447FE">
        <w:rPr>
          <w:rFonts w:ascii="Arial" w:hAnsi="Arial" w:cs="Arial"/>
          <w:sz w:val="22"/>
          <w:szCs w:val="22"/>
        </w:rPr>
        <w:t xml:space="preserve"> Linden Centre</w:t>
      </w:r>
      <w:r w:rsidR="002447FE" w:rsidRPr="002447FE">
        <w:rPr>
          <w:rFonts w:ascii="Arial" w:hAnsi="Arial" w:cs="Arial"/>
          <w:sz w:val="22"/>
          <w:szCs w:val="22"/>
        </w:rPr>
        <w:t xml:space="preserve"> </w:t>
      </w:r>
      <w:r w:rsidR="004645A0" w:rsidRPr="002447FE">
        <w:rPr>
          <w:rFonts w:ascii="Arial" w:hAnsi="Arial" w:cs="Arial"/>
          <w:sz w:val="22"/>
          <w:szCs w:val="22"/>
        </w:rPr>
        <w:t>without permission and parents cannot locate the child quickly, we will view the child as being at risk and will contact the Police</w:t>
      </w:r>
      <w:r w:rsidR="004645A0" w:rsidRPr="00CE4CC3">
        <w:rPr>
          <w:rFonts w:ascii="Arial" w:hAnsi="Arial" w:cs="Arial"/>
          <w:sz w:val="22"/>
          <w:szCs w:val="22"/>
        </w:rPr>
        <w:t xml:space="preserve">. </w:t>
      </w:r>
      <w:r w:rsidR="00154253" w:rsidRPr="00CE4CC3">
        <w:rPr>
          <w:rFonts w:ascii="Arial" w:hAnsi="Arial" w:cs="Arial"/>
          <w:sz w:val="22"/>
          <w:szCs w:val="22"/>
        </w:rPr>
        <w:t>W</w:t>
      </w:r>
      <w:r w:rsidR="00154253" w:rsidRPr="00752BFC">
        <w:rPr>
          <w:rFonts w:ascii="Arial" w:hAnsi="Arial" w:cs="Arial"/>
          <w:sz w:val="22"/>
          <w:szCs w:val="22"/>
        </w:rPr>
        <w:t xml:space="preserve">e will report </w:t>
      </w:r>
      <w:r w:rsidR="001B1342">
        <w:rPr>
          <w:rFonts w:ascii="Arial" w:hAnsi="Arial" w:cs="Arial"/>
          <w:sz w:val="22"/>
          <w:szCs w:val="22"/>
        </w:rPr>
        <w:t xml:space="preserve">all concerns about children being alone to </w:t>
      </w:r>
      <w:r w:rsidR="00154253" w:rsidRPr="00752BFC">
        <w:rPr>
          <w:rFonts w:ascii="Arial" w:hAnsi="Arial" w:cs="Arial"/>
          <w:sz w:val="22"/>
          <w:szCs w:val="22"/>
        </w:rPr>
        <w:t>the police, via 101. If the child is immediate danger, then we will report to the police, via 999.</w:t>
      </w:r>
      <w:r w:rsidR="00154253" w:rsidRPr="00756E6A">
        <w:rPr>
          <w:rFonts w:ascii="Arial" w:hAnsi="Arial" w:cs="Arial"/>
          <w:sz w:val="22"/>
          <w:szCs w:val="22"/>
        </w:rPr>
        <w:t xml:space="preserve"> </w:t>
      </w:r>
      <w:r w:rsidR="00154253" w:rsidRPr="00752BFC">
        <w:rPr>
          <w:rFonts w:ascii="Arial" w:hAnsi="Arial" w:cs="Arial"/>
          <w:sz w:val="22"/>
          <w:szCs w:val="22"/>
        </w:rPr>
        <w:t>We will then notify Family Connect or the emergency duty team as soon as reasonably practicable.</w:t>
      </w:r>
      <w:r w:rsidR="00154253" w:rsidRPr="00756E6A">
        <w:rPr>
          <w:rFonts w:ascii="Arial" w:hAnsi="Arial" w:cs="Arial"/>
          <w:sz w:val="22"/>
          <w:szCs w:val="22"/>
        </w:rPr>
        <w:t xml:space="preserve"> </w:t>
      </w:r>
    </w:p>
    <w:p w14:paraId="476D5912" w14:textId="77777777" w:rsidR="0092686A" w:rsidRPr="00752BFC" w:rsidRDefault="0092686A" w:rsidP="009D3417">
      <w:pPr>
        <w:jc w:val="both"/>
        <w:rPr>
          <w:rFonts w:ascii="Arial" w:hAnsi="Arial" w:cs="Arial"/>
          <w:sz w:val="22"/>
          <w:szCs w:val="22"/>
        </w:rPr>
      </w:pPr>
      <w:r w:rsidRPr="00756E6A">
        <w:rPr>
          <w:rFonts w:ascii="Arial" w:hAnsi="Arial" w:cs="Arial"/>
          <w:sz w:val="22"/>
          <w:szCs w:val="22"/>
        </w:rPr>
        <w:t xml:space="preserve">  </w:t>
      </w:r>
    </w:p>
    <w:p w14:paraId="48FEDFA8" w14:textId="77777777" w:rsidR="000D34A5" w:rsidRPr="00F37761" w:rsidRDefault="000D34A5" w:rsidP="00F60303">
      <w:pPr>
        <w:numPr>
          <w:ilvl w:val="0"/>
          <w:numId w:val="43"/>
        </w:numPr>
        <w:jc w:val="both"/>
        <w:rPr>
          <w:rFonts w:ascii="Arial" w:hAnsi="Arial" w:cs="Arial"/>
          <w:sz w:val="22"/>
          <w:szCs w:val="22"/>
        </w:rPr>
      </w:pPr>
      <w:hyperlink r:id="rId65" w:history="1">
        <w:r w:rsidRPr="00F37761">
          <w:rPr>
            <w:rStyle w:val="Hyperlink"/>
            <w:rFonts w:ascii="Arial" w:hAnsi="Arial" w:cs="Arial"/>
            <w:sz w:val="22"/>
            <w:szCs w:val="22"/>
          </w:rPr>
          <w:t>NPCC- When to call the police</w:t>
        </w:r>
      </w:hyperlink>
      <w:r w:rsidRPr="00F37761">
        <w:rPr>
          <w:rFonts w:ascii="Arial" w:hAnsi="Arial" w:cs="Arial"/>
          <w:sz w:val="22"/>
          <w:szCs w:val="22"/>
        </w:rPr>
        <w:t xml:space="preserve"> will be considered by the DSL to help them understand when they should consider calling the police and what to expect when they do.</w:t>
      </w:r>
    </w:p>
    <w:p w14:paraId="74D6FAE2" w14:textId="77777777" w:rsidR="000D34A5" w:rsidRPr="00F37761" w:rsidRDefault="000D34A5" w:rsidP="000D34A5">
      <w:pPr>
        <w:jc w:val="both"/>
        <w:rPr>
          <w:rFonts w:ascii="Arial" w:hAnsi="Arial" w:cs="Arial"/>
          <w:sz w:val="22"/>
          <w:szCs w:val="22"/>
        </w:rPr>
      </w:pPr>
    </w:p>
    <w:p w14:paraId="2DD06CF6" w14:textId="1D283AFB" w:rsidR="00255E40" w:rsidRDefault="000D34A5" w:rsidP="00DF247A">
      <w:pPr>
        <w:numPr>
          <w:ilvl w:val="0"/>
          <w:numId w:val="43"/>
        </w:numPr>
        <w:jc w:val="both"/>
        <w:rPr>
          <w:rFonts w:ascii="Arial" w:hAnsi="Arial" w:cs="Arial"/>
          <w:sz w:val="22"/>
          <w:szCs w:val="22"/>
        </w:rPr>
      </w:pPr>
      <w:r w:rsidRPr="00255E40">
        <w:rPr>
          <w:rFonts w:ascii="Arial" w:hAnsi="Arial" w:cs="Arial"/>
          <w:sz w:val="22"/>
          <w:szCs w:val="22"/>
        </w:rPr>
        <w:t xml:space="preserve">All referrals to the local social team must be followed up in writing using the social care team’s relevant referral/request forms. For referrals in Telford &amp; Wrekin we will use the </w:t>
      </w:r>
      <w:r w:rsidR="00500E11">
        <w:rPr>
          <w:rFonts w:ascii="Arial" w:hAnsi="Arial" w:cs="Arial"/>
          <w:sz w:val="22"/>
          <w:szCs w:val="22"/>
        </w:rPr>
        <w:t xml:space="preserve">request for service form </w:t>
      </w:r>
      <w:hyperlink r:id="rId66" w:history="1">
        <w:r w:rsidR="00255E40" w:rsidRPr="00255E40">
          <w:rPr>
            <w:rStyle w:val="Hyperlink"/>
            <w:rFonts w:ascii="Arial" w:hAnsi="Arial" w:cs="Arial"/>
            <w:sz w:val="22"/>
            <w:szCs w:val="22"/>
          </w:rPr>
          <w:t>Concerned about the welfare of a child - Online form - Telford &amp; Wrekin Council</w:t>
        </w:r>
      </w:hyperlink>
    </w:p>
    <w:p w14:paraId="7E335DC2" w14:textId="77777777" w:rsidR="00255E40" w:rsidRPr="00255E40" w:rsidRDefault="00255E40" w:rsidP="00255E40">
      <w:pPr>
        <w:jc w:val="both"/>
        <w:rPr>
          <w:rFonts w:ascii="Arial" w:hAnsi="Arial" w:cs="Arial"/>
          <w:sz w:val="22"/>
          <w:szCs w:val="22"/>
        </w:rPr>
      </w:pPr>
    </w:p>
    <w:p w14:paraId="214ABC39" w14:textId="77777777" w:rsidR="000D34A5" w:rsidRPr="00CE4CC3" w:rsidRDefault="000D34A5" w:rsidP="00F60303">
      <w:pPr>
        <w:numPr>
          <w:ilvl w:val="0"/>
          <w:numId w:val="43"/>
        </w:numPr>
        <w:jc w:val="both"/>
        <w:rPr>
          <w:rFonts w:ascii="Arial" w:hAnsi="Arial" w:cs="Arial"/>
          <w:sz w:val="22"/>
          <w:szCs w:val="22"/>
        </w:rPr>
      </w:pPr>
      <w:r w:rsidRPr="00F37761">
        <w:rPr>
          <w:rFonts w:ascii="Arial" w:hAnsi="Arial" w:cs="Arial"/>
          <w:sz w:val="22"/>
          <w:szCs w:val="22"/>
        </w:rPr>
        <w:t xml:space="preserve">If in exceptional circumstances, the DSL or a deputy is not available, the person who has the concern should speak to a member of the senior leadership team and/or take advice from Family Connect or the local social care team for the child. In these circumstances, any action taken should be shared with the </w:t>
      </w:r>
      <w:r w:rsidRPr="00CE4CC3">
        <w:rPr>
          <w:rFonts w:ascii="Arial" w:hAnsi="Arial" w:cs="Arial"/>
          <w:sz w:val="22"/>
          <w:szCs w:val="22"/>
        </w:rPr>
        <w:t>DSL (or</w:t>
      </w:r>
      <w:r w:rsidR="00611E3B" w:rsidRPr="00CE4CC3">
        <w:rPr>
          <w:rFonts w:ascii="Arial" w:hAnsi="Arial" w:cs="Arial"/>
          <w:sz w:val="22"/>
          <w:szCs w:val="22"/>
        </w:rPr>
        <w:t xml:space="preserve"> a</w:t>
      </w:r>
      <w:r w:rsidRPr="00CE4CC3">
        <w:rPr>
          <w:rFonts w:ascii="Arial" w:hAnsi="Arial" w:cs="Arial"/>
          <w:sz w:val="22"/>
          <w:szCs w:val="22"/>
        </w:rPr>
        <w:t xml:space="preserve"> deputy) as soon as is practically possible. </w:t>
      </w:r>
    </w:p>
    <w:p w14:paraId="4B23889C" w14:textId="77777777" w:rsidR="000D34A5" w:rsidRPr="00CE4CC3" w:rsidRDefault="000D34A5" w:rsidP="000D34A5">
      <w:pPr>
        <w:jc w:val="both"/>
        <w:rPr>
          <w:rFonts w:ascii="Arial" w:hAnsi="Arial" w:cs="Arial"/>
          <w:sz w:val="22"/>
          <w:szCs w:val="22"/>
        </w:rPr>
      </w:pPr>
    </w:p>
    <w:p w14:paraId="2D3CA177" w14:textId="77777777" w:rsidR="006663BC" w:rsidRPr="00CE4CC3" w:rsidRDefault="000D34A5" w:rsidP="00F60303">
      <w:pPr>
        <w:numPr>
          <w:ilvl w:val="0"/>
          <w:numId w:val="43"/>
        </w:numPr>
        <w:jc w:val="both"/>
        <w:rPr>
          <w:rFonts w:ascii="Arial" w:hAnsi="Arial" w:cs="Arial"/>
          <w:sz w:val="22"/>
          <w:szCs w:val="22"/>
        </w:rPr>
      </w:pPr>
      <w:r w:rsidRPr="00CE4CC3">
        <w:rPr>
          <w:rFonts w:ascii="Arial" w:hAnsi="Arial" w:cs="Arial"/>
          <w:sz w:val="22"/>
          <w:szCs w:val="22"/>
        </w:rPr>
        <w:t xml:space="preserve">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w:t>
      </w:r>
      <w:hyperlink r:id="rId67" w:history="1">
        <w:r w:rsidRPr="00CE4CC3">
          <w:rPr>
            <w:rStyle w:val="Hyperlink"/>
            <w:rFonts w:ascii="Arial" w:hAnsi="Arial" w:cs="Arial"/>
            <w:sz w:val="22"/>
            <w:szCs w:val="22"/>
          </w:rPr>
          <w:t>Information Sharing: Advice for Practitioners Providing Safeguarding Services to Children, Young People, Parents and Carers</w:t>
        </w:r>
      </w:hyperlink>
      <w:r w:rsidRPr="00CE4CC3">
        <w:rPr>
          <w:rFonts w:ascii="Arial" w:hAnsi="Arial" w:cs="Arial"/>
          <w:sz w:val="22"/>
          <w:szCs w:val="22"/>
        </w:rPr>
        <w:t xml:space="preserve"> supports staff who have to make decisions about sharing information. If in any doubt about sharing information, staff should speak to the DSL or a deputy. </w:t>
      </w:r>
    </w:p>
    <w:p w14:paraId="0A0B0F13" w14:textId="77777777" w:rsidR="002202A1" w:rsidRPr="00CE4CC3" w:rsidRDefault="002202A1" w:rsidP="006663BC">
      <w:pPr>
        <w:jc w:val="both"/>
        <w:rPr>
          <w:rFonts w:ascii="Arial" w:hAnsi="Arial" w:cs="Arial"/>
          <w:sz w:val="22"/>
          <w:szCs w:val="22"/>
        </w:rPr>
      </w:pPr>
    </w:p>
    <w:p w14:paraId="654E1242" w14:textId="41A132F1" w:rsidR="002202A1" w:rsidRPr="00CE4CC3" w:rsidRDefault="002202A1" w:rsidP="00F60303">
      <w:pPr>
        <w:numPr>
          <w:ilvl w:val="0"/>
          <w:numId w:val="43"/>
        </w:numPr>
        <w:jc w:val="both"/>
        <w:rPr>
          <w:rFonts w:ascii="Arial" w:hAnsi="Arial" w:cs="Arial"/>
          <w:sz w:val="22"/>
          <w:szCs w:val="22"/>
        </w:rPr>
      </w:pPr>
      <w:r w:rsidRPr="00CE4CC3">
        <w:rPr>
          <w:rFonts w:ascii="Arial" w:hAnsi="Arial" w:cs="Arial"/>
          <w:sz w:val="22"/>
          <w:szCs w:val="22"/>
        </w:rPr>
        <w:t xml:space="preserve">In the unlikely event of a person in our </w:t>
      </w:r>
      <w:r w:rsidR="00280AA4">
        <w:rPr>
          <w:rFonts w:ascii="Arial" w:hAnsi="Arial" w:cs="Arial"/>
          <w:sz w:val="22"/>
          <w:szCs w:val="22"/>
        </w:rPr>
        <w:t xml:space="preserve"> Linden Centre</w:t>
      </w:r>
      <w:r w:rsidRPr="00CE4CC3">
        <w:rPr>
          <w:rFonts w:ascii="Arial" w:hAnsi="Arial" w:cs="Arial"/>
          <w:sz w:val="22"/>
          <w:szCs w:val="22"/>
        </w:rPr>
        <w:t xml:space="preserve">who has a concern for a child is not satisfied with the action taken by the DSL or a deputy they should speak to them again to share their concerns. If they remain unsatisfied with the response, then the person who had the original concern should speak to another </w:t>
      </w:r>
      <w:r w:rsidR="00A265B5" w:rsidRPr="00CE4CC3">
        <w:rPr>
          <w:rFonts w:ascii="Arial" w:hAnsi="Arial" w:cs="Arial"/>
          <w:sz w:val="22"/>
          <w:szCs w:val="22"/>
        </w:rPr>
        <w:t xml:space="preserve">trained </w:t>
      </w:r>
      <w:r w:rsidRPr="00CE4CC3">
        <w:rPr>
          <w:rFonts w:ascii="Arial" w:hAnsi="Arial" w:cs="Arial"/>
          <w:sz w:val="22"/>
          <w:szCs w:val="22"/>
        </w:rPr>
        <w:t xml:space="preserve">DSL to seek resolution. If following speaking to another </w:t>
      </w:r>
      <w:r w:rsidR="00A265B5" w:rsidRPr="00CE4CC3">
        <w:rPr>
          <w:rFonts w:ascii="Arial" w:hAnsi="Arial" w:cs="Arial"/>
          <w:sz w:val="22"/>
          <w:szCs w:val="22"/>
        </w:rPr>
        <w:t xml:space="preserve">trained </w:t>
      </w:r>
      <w:r w:rsidRPr="00CE4CC3">
        <w:rPr>
          <w:rFonts w:ascii="Arial" w:hAnsi="Arial" w:cs="Arial"/>
          <w:sz w:val="22"/>
          <w:szCs w:val="22"/>
        </w:rPr>
        <w:t>DSL</w:t>
      </w:r>
      <w:r w:rsidR="004F7FE3" w:rsidRPr="00CE4CC3">
        <w:rPr>
          <w:rFonts w:ascii="Arial" w:hAnsi="Arial" w:cs="Arial"/>
          <w:sz w:val="22"/>
          <w:szCs w:val="22"/>
        </w:rPr>
        <w:t xml:space="preserve"> the person remains concerned that appropriate action has not been taken to safeguarding or protect the child</w:t>
      </w:r>
      <w:r w:rsidRPr="00CE4CC3">
        <w:rPr>
          <w:rFonts w:ascii="Arial" w:hAnsi="Arial" w:cs="Arial"/>
          <w:sz w:val="22"/>
          <w:szCs w:val="22"/>
        </w:rPr>
        <w:t xml:space="preserve">, the person should report their original concern to Family Connect or the local social care team for the child and follow the </w:t>
      </w:r>
      <w:r w:rsidR="00280AA4">
        <w:rPr>
          <w:rFonts w:ascii="Arial" w:hAnsi="Arial" w:cs="Arial"/>
          <w:sz w:val="22"/>
          <w:szCs w:val="22"/>
        </w:rPr>
        <w:t xml:space="preserve"> Linden Centre</w:t>
      </w:r>
      <w:r w:rsidRPr="00CE4CC3">
        <w:rPr>
          <w:rFonts w:ascii="Arial" w:hAnsi="Arial" w:cs="Arial"/>
          <w:sz w:val="22"/>
          <w:szCs w:val="22"/>
        </w:rPr>
        <w:t>Whistleblowing procedures.</w:t>
      </w:r>
    </w:p>
    <w:p w14:paraId="7F1F5D51" w14:textId="77777777" w:rsidR="00B520F5" w:rsidRPr="00CE4CC3" w:rsidRDefault="00B520F5" w:rsidP="006663BC">
      <w:pPr>
        <w:jc w:val="both"/>
        <w:rPr>
          <w:rFonts w:ascii="Arial" w:hAnsi="Arial" w:cs="Arial"/>
          <w:sz w:val="22"/>
          <w:szCs w:val="22"/>
        </w:rPr>
      </w:pPr>
    </w:p>
    <w:p w14:paraId="714BE97A" w14:textId="77777777" w:rsidR="00AC29AA" w:rsidRPr="00CE4CC3" w:rsidRDefault="00AC29AA" w:rsidP="006663BC">
      <w:pPr>
        <w:jc w:val="both"/>
        <w:rPr>
          <w:rFonts w:ascii="Arial" w:hAnsi="Arial" w:cs="Arial"/>
          <w:b/>
          <w:sz w:val="22"/>
          <w:szCs w:val="22"/>
        </w:rPr>
      </w:pPr>
      <w:r w:rsidRPr="00CE4CC3">
        <w:rPr>
          <w:rFonts w:ascii="Arial" w:hAnsi="Arial" w:cs="Arial"/>
          <w:b/>
          <w:sz w:val="22"/>
          <w:szCs w:val="22"/>
        </w:rPr>
        <w:t xml:space="preserve">Referral agencies </w:t>
      </w:r>
    </w:p>
    <w:p w14:paraId="0848F3AC" w14:textId="77777777" w:rsidR="00AC29AA" w:rsidRPr="00CE4CC3" w:rsidRDefault="00AC29AA" w:rsidP="006663BC">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810"/>
        <w:gridCol w:w="1589"/>
        <w:gridCol w:w="1621"/>
        <w:gridCol w:w="792"/>
        <w:gridCol w:w="2436"/>
      </w:tblGrid>
      <w:tr w:rsidR="00A36715" w:rsidRPr="00CE4CC3" w14:paraId="478F0838" w14:textId="77777777" w:rsidTr="0098430B">
        <w:tc>
          <w:tcPr>
            <w:tcW w:w="2463" w:type="dxa"/>
            <w:shd w:val="clear" w:color="auto" w:fill="FF0000"/>
          </w:tcPr>
          <w:p w14:paraId="71B8B4D2" w14:textId="77777777" w:rsidR="00A36715" w:rsidRPr="00CE4CC3" w:rsidRDefault="00A36715" w:rsidP="00D80B61">
            <w:pPr>
              <w:jc w:val="center"/>
              <w:rPr>
                <w:rFonts w:ascii="Arial" w:hAnsi="Arial" w:cs="Arial"/>
                <w:b/>
              </w:rPr>
            </w:pPr>
            <w:r w:rsidRPr="00CE4CC3">
              <w:rPr>
                <w:rFonts w:ascii="Arial" w:hAnsi="Arial" w:cs="Arial"/>
                <w:b/>
              </w:rPr>
              <w:t>Telford &amp; Wrekin</w:t>
            </w:r>
            <w:r w:rsidR="00977084" w:rsidRPr="00CE4CC3">
              <w:rPr>
                <w:rFonts w:ascii="Arial" w:hAnsi="Arial" w:cs="Arial"/>
                <w:b/>
              </w:rPr>
              <w:t xml:space="preserve"> social care team</w:t>
            </w:r>
          </w:p>
          <w:p w14:paraId="55FDC3FD" w14:textId="77777777" w:rsidR="00A36715" w:rsidRPr="00CE4CC3" w:rsidRDefault="00A36715" w:rsidP="00D80B61">
            <w:pPr>
              <w:jc w:val="center"/>
              <w:rPr>
                <w:rFonts w:ascii="Arial" w:hAnsi="Arial" w:cs="Arial"/>
                <w:b/>
              </w:rPr>
            </w:pPr>
          </w:p>
          <w:p w14:paraId="0354A9BD" w14:textId="77777777" w:rsidR="00A36715" w:rsidRPr="00CE4CC3" w:rsidRDefault="00A36715" w:rsidP="00D80B61">
            <w:pPr>
              <w:jc w:val="center"/>
              <w:rPr>
                <w:rFonts w:ascii="Arial" w:hAnsi="Arial" w:cs="Arial"/>
                <w:b/>
              </w:rPr>
            </w:pPr>
            <w:r w:rsidRPr="00CE4CC3">
              <w:rPr>
                <w:rFonts w:ascii="Arial" w:hAnsi="Arial" w:cs="Arial"/>
                <w:b/>
              </w:rPr>
              <w:t>Family Connect</w:t>
            </w:r>
          </w:p>
          <w:p w14:paraId="62006F8E" w14:textId="77777777" w:rsidR="00A36715" w:rsidRPr="00CE4CC3" w:rsidRDefault="00A36715" w:rsidP="00D80B61">
            <w:pPr>
              <w:jc w:val="center"/>
              <w:rPr>
                <w:rFonts w:ascii="Arial" w:hAnsi="Arial" w:cs="Arial"/>
                <w:b/>
              </w:rPr>
            </w:pPr>
            <w:r w:rsidRPr="00CE4CC3">
              <w:rPr>
                <w:rFonts w:ascii="Arial" w:hAnsi="Arial" w:cs="Arial"/>
                <w:b/>
              </w:rPr>
              <w:t>01952 385385</w:t>
            </w:r>
          </w:p>
          <w:p w14:paraId="45C487C2" w14:textId="77777777" w:rsidR="00A36715" w:rsidRPr="00CE4CC3" w:rsidRDefault="00A36715" w:rsidP="00D80B61">
            <w:pPr>
              <w:jc w:val="center"/>
              <w:rPr>
                <w:rFonts w:ascii="Arial" w:hAnsi="Arial" w:cs="Arial"/>
                <w:b/>
              </w:rPr>
            </w:pPr>
            <w:r w:rsidRPr="00CE4CC3">
              <w:rPr>
                <w:rFonts w:ascii="Arial" w:hAnsi="Arial" w:cs="Arial"/>
                <w:b/>
              </w:rPr>
              <w:t>Out of Hours</w:t>
            </w:r>
          </w:p>
          <w:p w14:paraId="1F9900E9" w14:textId="77777777" w:rsidR="00A36715" w:rsidRPr="00CE4CC3" w:rsidRDefault="00A36715" w:rsidP="00D80B61">
            <w:pPr>
              <w:jc w:val="center"/>
              <w:rPr>
                <w:rFonts w:ascii="Arial" w:hAnsi="Arial" w:cs="Arial"/>
                <w:b/>
              </w:rPr>
            </w:pPr>
            <w:r w:rsidRPr="00CE4CC3">
              <w:rPr>
                <w:rFonts w:ascii="Arial" w:hAnsi="Arial" w:cs="Arial"/>
                <w:b/>
              </w:rPr>
              <w:t>01952 676500</w:t>
            </w:r>
          </w:p>
        </w:tc>
        <w:tc>
          <w:tcPr>
            <w:tcW w:w="2464" w:type="dxa"/>
            <w:gridSpan w:val="2"/>
            <w:shd w:val="clear" w:color="auto" w:fill="00B0F0"/>
          </w:tcPr>
          <w:p w14:paraId="4BC49F8B" w14:textId="77777777" w:rsidR="00A36715" w:rsidRPr="00CE4CC3" w:rsidRDefault="00A36715" w:rsidP="00D80B61">
            <w:pPr>
              <w:jc w:val="center"/>
              <w:rPr>
                <w:rFonts w:ascii="Arial" w:hAnsi="Arial" w:cs="Arial"/>
                <w:b/>
              </w:rPr>
            </w:pPr>
            <w:r w:rsidRPr="00CE4CC3">
              <w:rPr>
                <w:rFonts w:ascii="Arial" w:hAnsi="Arial" w:cs="Arial"/>
                <w:b/>
              </w:rPr>
              <w:t>Shropshire</w:t>
            </w:r>
            <w:r w:rsidR="00977084" w:rsidRPr="00CE4CC3">
              <w:rPr>
                <w:rFonts w:ascii="Arial" w:hAnsi="Arial" w:cs="Arial"/>
                <w:b/>
              </w:rPr>
              <w:t xml:space="preserve"> social care team</w:t>
            </w:r>
          </w:p>
          <w:p w14:paraId="51297A7A" w14:textId="77777777" w:rsidR="00A36715" w:rsidRPr="00CE4CC3" w:rsidRDefault="00A36715" w:rsidP="00D80B61">
            <w:pPr>
              <w:jc w:val="center"/>
              <w:rPr>
                <w:rFonts w:ascii="Arial" w:hAnsi="Arial" w:cs="Arial"/>
                <w:b/>
              </w:rPr>
            </w:pPr>
          </w:p>
          <w:p w14:paraId="3F4C7223" w14:textId="77777777" w:rsidR="00A36715" w:rsidRPr="00CE4CC3" w:rsidRDefault="00A36715" w:rsidP="00D80B61">
            <w:pPr>
              <w:jc w:val="center"/>
              <w:rPr>
                <w:rFonts w:ascii="Arial" w:hAnsi="Arial" w:cs="Arial"/>
                <w:b/>
              </w:rPr>
            </w:pPr>
            <w:r w:rsidRPr="00CE4CC3">
              <w:rPr>
                <w:rFonts w:ascii="Arial" w:hAnsi="Arial" w:cs="Arial"/>
                <w:b/>
              </w:rPr>
              <w:t>First Point of Contact</w:t>
            </w:r>
          </w:p>
          <w:p w14:paraId="72C37E0E" w14:textId="77777777" w:rsidR="00A36715" w:rsidRPr="00CE4CC3" w:rsidRDefault="00A36715" w:rsidP="00D80B61">
            <w:pPr>
              <w:jc w:val="center"/>
              <w:rPr>
                <w:rFonts w:ascii="Arial" w:hAnsi="Arial" w:cs="Arial"/>
                <w:b/>
              </w:rPr>
            </w:pPr>
            <w:r w:rsidRPr="00CE4CC3">
              <w:rPr>
                <w:rFonts w:ascii="Arial" w:hAnsi="Arial" w:cs="Arial"/>
                <w:b/>
              </w:rPr>
              <w:t>0345 678 9021</w:t>
            </w:r>
          </w:p>
          <w:p w14:paraId="50C7DB04" w14:textId="77777777" w:rsidR="00A36715" w:rsidRPr="00CE4CC3" w:rsidRDefault="00A36715" w:rsidP="00D80B61">
            <w:pPr>
              <w:jc w:val="center"/>
              <w:rPr>
                <w:rFonts w:ascii="Arial" w:hAnsi="Arial" w:cs="Arial"/>
                <w:b/>
              </w:rPr>
            </w:pPr>
            <w:r w:rsidRPr="00CE4CC3">
              <w:rPr>
                <w:rFonts w:ascii="Arial" w:hAnsi="Arial" w:cs="Arial"/>
                <w:b/>
              </w:rPr>
              <w:t>Out of Hours</w:t>
            </w:r>
          </w:p>
          <w:p w14:paraId="1E2A1314" w14:textId="77777777" w:rsidR="00A36715" w:rsidRPr="00CE4CC3" w:rsidRDefault="00A36715" w:rsidP="00D80B61">
            <w:pPr>
              <w:jc w:val="center"/>
              <w:rPr>
                <w:rFonts w:ascii="Arial" w:hAnsi="Arial" w:cs="Arial"/>
                <w:b/>
              </w:rPr>
            </w:pPr>
            <w:r w:rsidRPr="00CE4CC3">
              <w:rPr>
                <w:rFonts w:ascii="Arial" w:hAnsi="Arial" w:cs="Arial"/>
                <w:b/>
              </w:rPr>
              <w:t>0345 678</w:t>
            </w:r>
            <w:r w:rsidR="00FA13BA" w:rsidRPr="00CE4CC3">
              <w:rPr>
                <w:rFonts w:ascii="Arial" w:hAnsi="Arial" w:cs="Arial"/>
                <w:b/>
              </w:rPr>
              <w:t xml:space="preserve"> </w:t>
            </w:r>
            <w:r w:rsidRPr="00CE4CC3">
              <w:rPr>
                <w:rFonts w:ascii="Arial" w:hAnsi="Arial" w:cs="Arial"/>
                <w:b/>
              </w:rPr>
              <w:t>9040</w:t>
            </w:r>
          </w:p>
        </w:tc>
        <w:tc>
          <w:tcPr>
            <w:tcW w:w="2463" w:type="dxa"/>
            <w:gridSpan w:val="2"/>
            <w:shd w:val="clear" w:color="auto" w:fill="FFD966"/>
          </w:tcPr>
          <w:p w14:paraId="4F2AABF3" w14:textId="77777777" w:rsidR="00A36715" w:rsidRPr="00CE4CC3" w:rsidRDefault="00A36715" w:rsidP="00D80B61">
            <w:pPr>
              <w:jc w:val="center"/>
              <w:rPr>
                <w:rFonts w:ascii="Arial" w:hAnsi="Arial" w:cs="Arial"/>
                <w:b/>
              </w:rPr>
            </w:pPr>
            <w:r w:rsidRPr="00CE4CC3">
              <w:rPr>
                <w:rFonts w:ascii="Arial" w:hAnsi="Arial" w:cs="Arial"/>
                <w:b/>
              </w:rPr>
              <w:t>Staffordshire</w:t>
            </w:r>
            <w:r w:rsidR="00977084" w:rsidRPr="00CE4CC3">
              <w:rPr>
                <w:rFonts w:ascii="Arial" w:hAnsi="Arial" w:cs="Arial"/>
                <w:b/>
              </w:rPr>
              <w:t xml:space="preserve"> social care team</w:t>
            </w:r>
          </w:p>
          <w:p w14:paraId="33136045" w14:textId="77777777" w:rsidR="00A36715" w:rsidRPr="00CE4CC3" w:rsidRDefault="00A36715" w:rsidP="00D80B61">
            <w:pPr>
              <w:jc w:val="center"/>
              <w:rPr>
                <w:rFonts w:ascii="Arial" w:hAnsi="Arial" w:cs="Arial"/>
                <w:b/>
              </w:rPr>
            </w:pPr>
          </w:p>
          <w:p w14:paraId="09610C7D" w14:textId="77777777" w:rsidR="004C0369" w:rsidRPr="00CE4CC3" w:rsidRDefault="00132629" w:rsidP="00D80B61">
            <w:pPr>
              <w:jc w:val="center"/>
              <w:rPr>
                <w:rFonts w:ascii="Arial" w:hAnsi="Arial" w:cs="Arial"/>
                <w:b/>
              </w:rPr>
            </w:pPr>
            <w:r w:rsidRPr="00CE4CC3">
              <w:rPr>
                <w:rFonts w:ascii="Arial" w:hAnsi="Arial" w:cs="Arial"/>
                <w:b/>
              </w:rPr>
              <w:t>Childrens Advice and Support Service</w:t>
            </w:r>
          </w:p>
          <w:p w14:paraId="6B28CD95" w14:textId="77777777" w:rsidR="00586EF8" w:rsidRPr="00CE4CC3" w:rsidRDefault="00132629" w:rsidP="00D80B61">
            <w:pPr>
              <w:jc w:val="center"/>
              <w:rPr>
                <w:rFonts w:ascii="Arial" w:hAnsi="Arial" w:cs="Arial"/>
                <w:b/>
              </w:rPr>
            </w:pPr>
            <w:r w:rsidRPr="00CE4CC3">
              <w:rPr>
                <w:rFonts w:ascii="Arial" w:hAnsi="Arial" w:cs="Arial"/>
                <w:b/>
              </w:rPr>
              <w:t>0300 111 8007</w:t>
            </w:r>
          </w:p>
          <w:p w14:paraId="1763B37C" w14:textId="77777777" w:rsidR="00A36715" w:rsidRPr="00CE4CC3" w:rsidRDefault="00A36715" w:rsidP="00D80B61">
            <w:pPr>
              <w:jc w:val="center"/>
              <w:rPr>
                <w:rFonts w:ascii="Arial" w:hAnsi="Arial" w:cs="Arial"/>
                <w:b/>
              </w:rPr>
            </w:pPr>
            <w:r w:rsidRPr="00CE4CC3">
              <w:rPr>
                <w:rFonts w:ascii="Arial" w:hAnsi="Arial" w:cs="Arial"/>
                <w:b/>
              </w:rPr>
              <w:t>Out of Hours</w:t>
            </w:r>
          </w:p>
          <w:p w14:paraId="66E95451" w14:textId="77777777" w:rsidR="00A36715" w:rsidRPr="00CE4CC3" w:rsidRDefault="00A36715" w:rsidP="00C97846">
            <w:pPr>
              <w:jc w:val="center"/>
              <w:rPr>
                <w:rFonts w:ascii="Arial" w:hAnsi="Arial" w:cs="Arial"/>
                <w:b/>
              </w:rPr>
            </w:pPr>
            <w:r w:rsidRPr="00CE4CC3">
              <w:rPr>
                <w:rFonts w:ascii="Arial" w:hAnsi="Arial" w:cs="Arial"/>
                <w:b/>
              </w:rPr>
              <w:t xml:space="preserve">0345 604 2886 </w:t>
            </w:r>
          </w:p>
        </w:tc>
        <w:tc>
          <w:tcPr>
            <w:tcW w:w="2464" w:type="dxa"/>
            <w:shd w:val="clear" w:color="auto" w:fill="ED7D31"/>
          </w:tcPr>
          <w:p w14:paraId="20549114" w14:textId="77777777" w:rsidR="00A36715" w:rsidRPr="00CE4CC3" w:rsidRDefault="00A36715" w:rsidP="00D80B61">
            <w:pPr>
              <w:jc w:val="center"/>
              <w:rPr>
                <w:rFonts w:ascii="Arial" w:hAnsi="Arial" w:cs="Arial"/>
                <w:b/>
              </w:rPr>
            </w:pPr>
            <w:r w:rsidRPr="00CE4CC3">
              <w:rPr>
                <w:rFonts w:ascii="Arial" w:hAnsi="Arial" w:cs="Arial"/>
                <w:b/>
              </w:rPr>
              <w:t>Wolverhampton</w:t>
            </w:r>
            <w:r w:rsidR="00977084" w:rsidRPr="00CE4CC3">
              <w:rPr>
                <w:rFonts w:ascii="Arial" w:hAnsi="Arial" w:cs="Arial"/>
                <w:b/>
              </w:rPr>
              <w:t xml:space="preserve"> social care team</w:t>
            </w:r>
          </w:p>
          <w:p w14:paraId="674E6416" w14:textId="77777777" w:rsidR="00A36715" w:rsidRPr="00CE4CC3" w:rsidRDefault="00A36715" w:rsidP="00D80B61">
            <w:pPr>
              <w:jc w:val="center"/>
              <w:rPr>
                <w:rFonts w:ascii="Arial" w:hAnsi="Arial" w:cs="Arial"/>
                <w:b/>
              </w:rPr>
            </w:pPr>
          </w:p>
          <w:p w14:paraId="45628632" w14:textId="77777777" w:rsidR="00A36715" w:rsidRPr="00CE4CC3" w:rsidRDefault="000804AF" w:rsidP="00D80B61">
            <w:pPr>
              <w:jc w:val="center"/>
              <w:rPr>
                <w:rFonts w:ascii="Arial" w:hAnsi="Arial" w:cs="Arial"/>
                <w:b/>
              </w:rPr>
            </w:pPr>
            <w:r w:rsidRPr="00CE4CC3">
              <w:rPr>
                <w:rFonts w:ascii="Arial" w:hAnsi="Arial" w:cs="Arial"/>
                <w:b/>
              </w:rPr>
              <w:t>MASH</w:t>
            </w:r>
          </w:p>
          <w:p w14:paraId="6FC2FCB6" w14:textId="77777777" w:rsidR="00A36715" w:rsidRPr="00CE4CC3" w:rsidRDefault="00A36715" w:rsidP="00D80B61">
            <w:pPr>
              <w:jc w:val="center"/>
              <w:rPr>
                <w:rFonts w:ascii="Arial" w:hAnsi="Arial" w:cs="Arial"/>
                <w:b/>
              </w:rPr>
            </w:pPr>
            <w:r w:rsidRPr="00CE4CC3">
              <w:rPr>
                <w:rFonts w:ascii="Arial" w:hAnsi="Arial" w:cs="Arial"/>
                <w:b/>
              </w:rPr>
              <w:t>01902 55</w:t>
            </w:r>
            <w:r w:rsidR="00C97846" w:rsidRPr="00CE4CC3">
              <w:rPr>
                <w:rFonts w:ascii="Arial" w:hAnsi="Arial" w:cs="Arial"/>
                <w:b/>
              </w:rPr>
              <w:t>5392</w:t>
            </w:r>
          </w:p>
          <w:p w14:paraId="2665B613" w14:textId="77777777" w:rsidR="00A36715" w:rsidRPr="00CE4CC3" w:rsidRDefault="00A36715" w:rsidP="00D80B61">
            <w:pPr>
              <w:jc w:val="center"/>
              <w:rPr>
                <w:rFonts w:ascii="Arial" w:hAnsi="Arial" w:cs="Arial"/>
                <w:b/>
              </w:rPr>
            </w:pPr>
            <w:r w:rsidRPr="00CE4CC3">
              <w:rPr>
                <w:rFonts w:ascii="Arial" w:hAnsi="Arial" w:cs="Arial"/>
                <w:b/>
              </w:rPr>
              <w:t>Out of Hours</w:t>
            </w:r>
          </w:p>
          <w:p w14:paraId="2706B65E" w14:textId="77777777" w:rsidR="00A36715" w:rsidRPr="00CE4CC3" w:rsidRDefault="00A36715" w:rsidP="00D80B61">
            <w:pPr>
              <w:jc w:val="center"/>
              <w:rPr>
                <w:rFonts w:ascii="Arial" w:hAnsi="Arial" w:cs="Arial"/>
                <w:b/>
              </w:rPr>
            </w:pPr>
            <w:r w:rsidRPr="00CE4CC3">
              <w:rPr>
                <w:rFonts w:ascii="Arial" w:hAnsi="Arial" w:cs="Arial"/>
                <w:b/>
              </w:rPr>
              <w:t>01902 552999</w:t>
            </w:r>
          </w:p>
        </w:tc>
      </w:tr>
      <w:tr w:rsidR="00A36715" w:rsidRPr="00CE4CC3" w14:paraId="647909ED" w14:textId="77777777" w:rsidTr="00F456BE">
        <w:tc>
          <w:tcPr>
            <w:tcW w:w="9854" w:type="dxa"/>
            <w:gridSpan w:val="6"/>
            <w:shd w:val="clear" w:color="auto" w:fill="002060"/>
          </w:tcPr>
          <w:p w14:paraId="553B1E8A" w14:textId="77777777" w:rsidR="00057376" w:rsidRPr="00CE4CC3" w:rsidRDefault="00A36715" w:rsidP="00057376">
            <w:pPr>
              <w:jc w:val="center"/>
              <w:rPr>
                <w:rStyle w:val="Strong"/>
                <w:rFonts w:ascii="Arial" w:hAnsi="Arial" w:cs="Arial"/>
                <w:sz w:val="32"/>
                <w:szCs w:val="32"/>
              </w:rPr>
            </w:pPr>
            <w:r w:rsidRPr="00CE4CC3">
              <w:rPr>
                <w:rFonts w:ascii="Arial" w:hAnsi="Arial" w:cs="Arial"/>
                <w:sz w:val="32"/>
                <w:szCs w:val="32"/>
              </w:rPr>
              <w:t xml:space="preserve">If you think a child is in immediate danger, </w:t>
            </w:r>
            <w:r w:rsidRPr="00CE4CC3">
              <w:rPr>
                <w:rStyle w:val="Strong"/>
                <w:rFonts w:ascii="Arial" w:hAnsi="Arial" w:cs="Arial"/>
                <w:sz w:val="32"/>
                <w:szCs w:val="32"/>
              </w:rPr>
              <w:t xml:space="preserve">call the </w:t>
            </w:r>
            <w:r w:rsidR="00057376" w:rsidRPr="00CE4CC3">
              <w:rPr>
                <w:rStyle w:val="Strong"/>
                <w:rFonts w:ascii="Arial" w:hAnsi="Arial" w:cs="Arial"/>
                <w:sz w:val="32"/>
                <w:szCs w:val="32"/>
              </w:rPr>
              <w:t>P</w:t>
            </w:r>
            <w:r w:rsidR="00977084" w:rsidRPr="00CE4CC3">
              <w:rPr>
                <w:rStyle w:val="Strong"/>
                <w:rFonts w:ascii="Arial" w:hAnsi="Arial" w:cs="Arial"/>
                <w:sz w:val="32"/>
                <w:szCs w:val="32"/>
              </w:rPr>
              <w:t>olice</w:t>
            </w:r>
            <w:r w:rsidRPr="00CE4CC3">
              <w:rPr>
                <w:rStyle w:val="Strong"/>
                <w:rFonts w:ascii="Arial" w:hAnsi="Arial" w:cs="Arial"/>
                <w:sz w:val="32"/>
                <w:szCs w:val="32"/>
              </w:rPr>
              <w:t xml:space="preserve"> on 999</w:t>
            </w:r>
          </w:p>
          <w:p w14:paraId="580F77F0" w14:textId="77777777" w:rsidR="00057376" w:rsidRPr="00CE4CC3" w:rsidRDefault="00057376" w:rsidP="00057376">
            <w:pPr>
              <w:jc w:val="center"/>
              <w:rPr>
                <w:rFonts w:ascii="Arial" w:hAnsi="Arial" w:cs="Arial"/>
                <w:b/>
                <w:bCs/>
                <w:sz w:val="32"/>
                <w:szCs w:val="32"/>
              </w:rPr>
            </w:pPr>
            <w:r w:rsidRPr="00CE4CC3">
              <w:rPr>
                <w:rFonts w:ascii="Arial" w:hAnsi="Arial" w:cs="Arial"/>
                <w:sz w:val="32"/>
                <w:szCs w:val="32"/>
              </w:rPr>
              <w:t>For non-Police emergencies, call 101</w:t>
            </w:r>
          </w:p>
        </w:tc>
      </w:tr>
      <w:tr w:rsidR="00A36715" w:rsidRPr="00D80B61" w14:paraId="5F5D6922" w14:textId="77777777" w:rsidTr="00A36715">
        <w:tc>
          <w:tcPr>
            <w:tcW w:w="3284" w:type="dxa"/>
            <w:gridSpan w:val="2"/>
            <w:shd w:val="clear" w:color="auto" w:fill="BFBFBF"/>
          </w:tcPr>
          <w:p w14:paraId="127EBDD7" w14:textId="77777777" w:rsidR="00A36715" w:rsidRPr="00CE4CC3" w:rsidRDefault="00A36715" w:rsidP="00D80B61">
            <w:pPr>
              <w:jc w:val="center"/>
              <w:rPr>
                <w:rFonts w:ascii="Arial" w:hAnsi="Arial" w:cs="Arial"/>
                <w:b/>
                <w:sz w:val="22"/>
                <w:szCs w:val="22"/>
              </w:rPr>
            </w:pPr>
            <w:r w:rsidRPr="00CE4CC3">
              <w:rPr>
                <w:rFonts w:ascii="Arial" w:hAnsi="Arial" w:cs="Arial"/>
                <w:b/>
                <w:sz w:val="22"/>
                <w:szCs w:val="22"/>
              </w:rPr>
              <w:t>Childline</w:t>
            </w:r>
          </w:p>
          <w:p w14:paraId="2345946F" w14:textId="77777777" w:rsidR="00A36715" w:rsidRPr="00CE4CC3" w:rsidRDefault="00A36715" w:rsidP="00D80B61">
            <w:pPr>
              <w:jc w:val="center"/>
              <w:rPr>
                <w:rFonts w:ascii="Arial" w:hAnsi="Arial" w:cs="Arial"/>
                <w:b/>
                <w:sz w:val="22"/>
                <w:szCs w:val="22"/>
              </w:rPr>
            </w:pPr>
            <w:r w:rsidRPr="00CE4CC3">
              <w:rPr>
                <w:rFonts w:ascii="Arial" w:hAnsi="Arial" w:cs="Arial"/>
                <w:b/>
                <w:sz w:val="22"/>
                <w:szCs w:val="22"/>
              </w:rPr>
              <w:t>0800 1111</w:t>
            </w:r>
          </w:p>
        </w:tc>
        <w:tc>
          <w:tcPr>
            <w:tcW w:w="3285" w:type="dxa"/>
            <w:gridSpan w:val="2"/>
            <w:shd w:val="clear" w:color="auto" w:fill="BFBFBF"/>
          </w:tcPr>
          <w:p w14:paraId="3F5C2A0F" w14:textId="77777777" w:rsidR="00A36715" w:rsidRPr="00CE4CC3" w:rsidRDefault="00A36715" w:rsidP="00D80B61">
            <w:pPr>
              <w:jc w:val="center"/>
              <w:rPr>
                <w:rFonts w:ascii="Arial" w:hAnsi="Arial" w:cs="Arial"/>
                <w:b/>
                <w:sz w:val="22"/>
                <w:szCs w:val="22"/>
              </w:rPr>
            </w:pPr>
            <w:r w:rsidRPr="00CE4CC3">
              <w:rPr>
                <w:rFonts w:ascii="Arial" w:hAnsi="Arial" w:cs="Arial"/>
                <w:b/>
                <w:sz w:val="22"/>
                <w:szCs w:val="22"/>
              </w:rPr>
              <w:t>NSPCC</w:t>
            </w:r>
          </w:p>
          <w:p w14:paraId="4DC66315" w14:textId="77777777" w:rsidR="00A36715" w:rsidRPr="00CE4CC3" w:rsidRDefault="00A36715" w:rsidP="00D80B61">
            <w:pPr>
              <w:jc w:val="center"/>
              <w:rPr>
                <w:rFonts w:ascii="Arial" w:hAnsi="Arial" w:cs="Arial"/>
                <w:b/>
                <w:sz w:val="22"/>
                <w:szCs w:val="22"/>
              </w:rPr>
            </w:pPr>
            <w:r w:rsidRPr="00CE4CC3">
              <w:rPr>
                <w:rFonts w:ascii="Arial" w:hAnsi="Arial" w:cs="Arial"/>
                <w:b/>
                <w:sz w:val="22"/>
                <w:szCs w:val="22"/>
              </w:rPr>
              <w:t>0800 800 5000</w:t>
            </w:r>
          </w:p>
        </w:tc>
        <w:tc>
          <w:tcPr>
            <w:tcW w:w="3285" w:type="dxa"/>
            <w:gridSpan w:val="2"/>
            <w:shd w:val="clear" w:color="auto" w:fill="BFBFBF"/>
          </w:tcPr>
          <w:p w14:paraId="4ED3EA1B" w14:textId="77777777" w:rsidR="00057376" w:rsidRPr="00CE4CC3" w:rsidRDefault="00057376" w:rsidP="00F96AD9">
            <w:pPr>
              <w:jc w:val="center"/>
              <w:rPr>
                <w:rFonts w:ascii="Arial" w:hAnsi="Arial" w:cs="Arial"/>
                <w:b/>
                <w:sz w:val="22"/>
                <w:szCs w:val="22"/>
              </w:rPr>
            </w:pPr>
            <w:r w:rsidRPr="00CE4CC3">
              <w:rPr>
                <w:rFonts w:ascii="Arial" w:hAnsi="Arial" w:cs="Arial"/>
                <w:b/>
                <w:sz w:val="22"/>
                <w:szCs w:val="22"/>
              </w:rPr>
              <w:t xml:space="preserve">Public Protection Unit (West Mercia Police): </w:t>
            </w:r>
          </w:p>
          <w:p w14:paraId="32C8E09B" w14:textId="77777777" w:rsidR="00A36715" w:rsidRPr="00D80B61" w:rsidRDefault="00057376" w:rsidP="00F96AD9">
            <w:pPr>
              <w:jc w:val="center"/>
              <w:rPr>
                <w:rFonts w:ascii="Arial" w:hAnsi="Arial" w:cs="Arial"/>
                <w:b/>
                <w:sz w:val="22"/>
                <w:szCs w:val="22"/>
              </w:rPr>
            </w:pPr>
            <w:r w:rsidRPr="00CE4CC3">
              <w:rPr>
                <w:rFonts w:ascii="Arial" w:hAnsi="Arial" w:cs="Arial"/>
                <w:b/>
                <w:sz w:val="22"/>
                <w:szCs w:val="22"/>
              </w:rPr>
              <w:t>0300 333 3000</w:t>
            </w:r>
          </w:p>
        </w:tc>
      </w:tr>
    </w:tbl>
    <w:p w14:paraId="1D971A7D" w14:textId="77777777" w:rsidR="00B852CB" w:rsidRDefault="00B852CB" w:rsidP="00930597">
      <w:pPr>
        <w:jc w:val="both"/>
        <w:rPr>
          <w:rFonts w:ascii="Arial" w:hAnsi="Arial" w:cs="Arial"/>
          <w:sz w:val="22"/>
          <w:szCs w:val="22"/>
        </w:rPr>
      </w:pPr>
    </w:p>
    <w:p w14:paraId="48DFFEC8" w14:textId="77777777" w:rsidR="00762FCA" w:rsidRPr="00111F51" w:rsidRDefault="00EE39DB" w:rsidP="00762FCA">
      <w:pPr>
        <w:jc w:val="both"/>
        <w:outlineLvl w:val="0"/>
        <w:rPr>
          <w:rFonts w:ascii="Arial" w:hAnsi="Arial" w:cs="Arial"/>
          <w:b/>
          <w:sz w:val="22"/>
          <w:szCs w:val="22"/>
        </w:rPr>
      </w:pPr>
      <w:r>
        <w:rPr>
          <w:rFonts w:ascii="Arial" w:hAnsi="Arial" w:cs="Arial"/>
          <w:b/>
          <w:sz w:val="22"/>
          <w:szCs w:val="22"/>
        </w:rPr>
        <w:t>Immediate r</w:t>
      </w:r>
      <w:r w:rsidR="00762FCA" w:rsidRPr="00111F51">
        <w:rPr>
          <w:rFonts w:ascii="Arial" w:hAnsi="Arial" w:cs="Arial"/>
          <w:b/>
          <w:sz w:val="22"/>
          <w:szCs w:val="22"/>
        </w:rPr>
        <w:t>esponse to a child or parent</w:t>
      </w:r>
    </w:p>
    <w:p w14:paraId="543E2289" w14:textId="77777777" w:rsidR="00762FCA" w:rsidRDefault="00762FCA" w:rsidP="00762FCA">
      <w:pPr>
        <w:jc w:val="both"/>
        <w:outlineLvl w:val="0"/>
        <w:rPr>
          <w:rFonts w:ascii="Arial" w:hAnsi="Arial" w:cs="Arial"/>
          <w:b/>
          <w:sz w:val="22"/>
          <w:szCs w:val="22"/>
          <w:u w:val="single"/>
        </w:rPr>
      </w:pPr>
    </w:p>
    <w:p w14:paraId="6EBFC07A" w14:textId="77777777" w:rsidR="00093A7B" w:rsidRPr="00756E6A" w:rsidRDefault="00093A7B" w:rsidP="00F60303">
      <w:pPr>
        <w:numPr>
          <w:ilvl w:val="0"/>
          <w:numId w:val="43"/>
        </w:numPr>
        <w:jc w:val="both"/>
        <w:outlineLvl w:val="0"/>
        <w:rPr>
          <w:rFonts w:ascii="Arial" w:hAnsi="Arial" w:cs="Arial"/>
          <w:sz w:val="22"/>
          <w:szCs w:val="22"/>
        </w:rPr>
      </w:pPr>
      <w:r w:rsidRPr="00756E6A">
        <w:rPr>
          <w:rFonts w:ascii="Arial" w:hAnsi="Arial" w:cs="Arial"/>
          <w:sz w:val="22"/>
          <w:szCs w:val="22"/>
        </w:rPr>
        <w:t>Staff will follow effective safeguarding practice which includes:</w:t>
      </w:r>
    </w:p>
    <w:p w14:paraId="4D47F8F0" w14:textId="77777777" w:rsidR="00C97846" w:rsidRPr="00752BFC" w:rsidRDefault="00C97846" w:rsidP="00F60303">
      <w:pPr>
        <w:numPr>
          <w:ilvl w:val="0"/>
          <w:numId w:val="12"/>
        </w:numPr>
        <w:jc w:val="both"/>
        <w:rPr>
          <w:rFonts w:ascii="Arial" w:hAnsi="Arial" w:cs="Arial"/>
          <w:sz w:val="22"/>
          <w:szCs w:val="22"/>
        </w:rPr>
      </w:pPr>
      <w:r w:rsidRPr="00756E6A">
        <w:rPr>
          <w:rFonts w:ascii="Arial" w:hAnsi="Arial" w:cs="Arial"/>
          <w:sz w:val="22"/>
          <w:szCs w:val="22"/>
        </w:rPr>
        <w:t xml:space="preserve">if possible, managing reports with two members of staff present, (preferably one of them being the designated safeguarding lead or a deputy). </w:t>
      </w:r>
      <w:r w:rsidRPr="00752BFC">
        <w:rPr>
          <w:rFonts w:ascii="Arial" w:hAnsi="Arial" w:cs="Arial"/>
          <w:sz w:val="22"/>
          <w:szCs w:val="22"/>
        </w:rPr>
        <w:t xml:space="preserve">However, this </w:t>
      </w:r>
      <w:r w:rsidR="00651A3B" w:rsidRPr="00752BFC">
        <w:rPr>
          <w:rFonts w:ascii="Arial" w:hAnsi="Arial" w:cs="Arial"/>
          <w:sz w:val="22"/>
          <w:szCs w:val="22"/>
        </w:rPr>
        <w:t xml:space="preserve">is </w:t>
      </w:r>
      <w:r w:rsidRPr="00752BFC">
        <w:rPr>
          <w:rFonts w:ascii="Arial" w:hAnsi="Arial" w:cs="Arial"/>
          <w:sz w:val="22"/>
          <w:szCs w:val="22"/>
        </w:rPr>
        <w:t>not always possible;</w:t>
      </w:r>
    </w:p>
    <w:p w14:paraId="5D25E953" w14:textId="77777777" w:rsidR="00C97846" w:rsidRPr="00F37761" w:rsidRDefault="00C97846" w:rsidP="00F60303">
      <w:pPr>
        <w:numPr>
          <w:ilvl w:val="0"/>
          <w:numId w:val="12"/>
        </w:numPr>
        <w:jc w:val="both"/>
        <w:rPr>
          <w:rFonts w:ascii="Arial" w:hAnsi="Arial" w:cs="Arial"/>
          <w:sz w:val="22"/>
          <w:szCs w:val="22"/>
        </w:rPr>
      </w:pPr>
      <w:r w:rsidRPr="00756E6A">
        <w:rPr>
          <w:rFonts w:ascii="Arial" w:hAnsi="Arial" w:cs="Arial"/>
          <w:sz w:val="22"/>
          <w:szCs w:val="22"/>
        </w:rPr>
        <w:t>where the report includes an online element, we will be aware of searching, screening and confiscation advice (for schools) and UKCIS sexting advice (for schools and colleges). The key consideration is for staff not to view or forward</w:t>
      </w:r>
      <w:r w:rsidRPr="00F37761">
        <w:rPr>
          <w:rFonts w:ascii="Arial" w:hAnsi="Arial" w:cs="Arial"/>
          <w:sz w:val="22"/>
          <w:szCs w:val="22"/>
        </w:rPr>
        <w:t xml:space="preserve"> illegal images of a child. The highlighted advice provides more details on what to do when viewing an image is </w:t>
      </w:r>
      <w:r w:rsidRPr="000804AF">
        <w:rPr>
          <w:rFonts w:ascii="Arial" w:hAnsi="Arial" w:cs="Arial"/>
          <w:sz w:val="22"/>
          <w:szCs w:val="22"/>
        </w:rPr>
        <w:t xml:space="preserve">unavoidable. </w:t>
      </w:r>
      <w:r w:rsidRPr="004C0369">
        <w:rPr>
          <w:rFonts w:ascii="Arial" w:hAnsi="Arial" w:cs="Arial"/>
          <w:sz w:val="22"/>
          <w:szCs w:val="22"/>
        </w:rPr>
        <w:t>In some cases, it may be more appropriate to confiscate any devices to preserve any evidence and hand them to the police for inspection;</w:t>
      </w:r>
    </w:p>
    <w:p w14:paraId="127502B3" w14:textId="77777777" w:rsidR="00093A7B" w:rsidRPr="000804AF" w:rsidRDefault="00093A7B" w:rsidP="00F60303">
      <w:pPr>
        <w:numPr>
          <w:ilvl w:val="0"/>
          <w:numId w:val="12"/>
        </w:numPr>
        <w:jc w:val="both"/>
        <w:rPr>
          <w:rFonts w:ascii="Arial" w:hAnsi="Arial" w:cs="Arial"/>
          <w:sz w:val="22"/>
          <w:szCs w:val="22"/>
        </w:rPr>
      </w:pPr>
      <w:r w:rsidRPr="00F37761">
        <w:rPr>
          <w:rFonts w:ascii="Arial" w:hAnsi="Arial" w:cs="Arial"/>
          <w:sz w:val="22"/>
          <w:szCs w:val="22"/>
        </w:rPr>
        <w:t xml:space="preserve">not promising confidentiality at this initial stage as it is very likely a concern will have to be shared further (for example, with the DSL or children’s social care) to discuss next steps. Staff will only share the report with those people who are necessary in order to progress it. It is important that the victim understands what the next steps will be and who the report will </w:t>
      </w:r>
      <w:r w:rsidRPr="000804AF">
        <w:rPr>
          <w:rFonts w:ascii="Arial" w:hAnsi="Arial" w:cs="Arial"/>
          <w:sz w:val="22"/>
          <w:szCs w:val="22"/>
        </w:rPr>
        <w:t>be passed to;</w:t>
      </w:r>
    </w:p>
    <w:p w14:paraId="2DF555EF" w14:textId="77777777" w:rsidR="00093A7B" w:rsidRPr="004C0369" w:rsidRDefault="00093A7B" w:rsidP="00F60303">
      <w:pPr>
        <w:numPr>
          <w:ilvl w:val="0"/>
          <w:numId w:val="12"/>
        </w:numPr>
        <w:jc w:val="both"/>
        <w:rPr>
          <w:rFonts w:ascii="Arial" w:hAnsi="Arial" w:cs="Arial"/>
          <w:sz w:val="22"/>
          <w:szCs w:val="22"/>
        </w:rPr>
      </w:pPr>
      <w:r w:rsidRPr="004C0369">
        <w:rPr>
          <w:rFonts w:ascii="Arial" w:hAnsi="Arial" w:cs="Arial"/>
          <w:sz w:val="22"/>
          <w:szCs w:val="22"/>
        </w:rPr>
        <w:t xml:space="preserve">recognising a child is likely to disclose to someone they trust: this could be </w:t>
      </w:r>
      <w:r w:rsidRPr="004C0369">
        <w:rPr>
          <w:rFonts w:ascii="Arial" w:hAnsi="Arial" w:cs="Arial"/>
          <w:b/>
          <w:sz w:val="22"/>
          <w:szCs w:val="22"/>
        </w:rPr>
        <w:t>anyone</w:t>
      </w:r>
      <w:r w:rsidRPr="004C0369">
        <w:rPr>
          <w:rFonts w:ascii="Arial" w:hAnsi="Arial" w:cs="Arial"/>
          <w:sz w:val="22"/>
          <w:szCs w:val="22"/>
        </w:rPr>
        <w:t xml:space="preserve"> </w:t>
      </w:r>
      <w:r w:rsidR="00C97846" w:rsidRPr="004C0369">
        <w:rPr>
          <w:rFonts w:ascii="Arial" w:hAnsi="Arial" w:cs="Arial"/>
          <w:sz w:val="22"/>
          <w:szCs w:val="22"/>
        </w:rPr>
        <w:t>in our setting</w:t>
      </w:r>
      <w:r w:rsidRPr="004C0369">
        <w:rPr>
          <w:rFonts w:ascii="Arial" w:hAnsi="Arial" w:cs="Arial"/>
          <w:sz w:val="22"/>
          <w:szCs w:val="22"/>
        </w:rPr>
        <w:t>. It is important that the person to whom the child discloses recognises that the child has placed them in a position of trust. They should be supportive and respectful of the child;</w:t>
      </w:r>
    </w:p>
    <w:p w14:paraId="37EE818C" w14:textId="77777777" w:rsidR="00C97846" w:rsidRPr="004C0369" w:rsidRDefault="00C97846" w:rsidP="00F60303">
      <w:pPr>
        <w:numPr>
          <w:ilvl w:val="0"/>
          <w:numId w:val="12"/>
        </w:numPr>
        <w:jc w:val="both"/>
        <w:rPr>
          <w:rFonts w:ascii="Arial" w:hAnsi="Arial" w:cs="Arial"/>
          <w:sz w:val="22"/>
          <w:szCs w:val="22"/>
        </w:rPr>
      </w:pPr>
      <w:r w:rsidRPr="004C0369">
        <w:rPr>
          <w:rFonts w:ascii="Arial" w:hAnsi="Arial" w:cs="Arial"/>
          <w:sz w:val="22"/>
          <w:szCs w:val="22"/>
        </w:rPr>
        <w:t>keeping in mind that certain children may face additional barriers to telling someone because of their vulnerability, disability, sex, ethnicity and/or sexual orientation;</w:t>
      </w:r>
    </w:p>
    <w:p w14:paraId="53ECBBE3" w14:textId="77777777" w:rsidR="00C97846" w:rsidRPr="004C0369" w:rsidRDefault="00C97846" w:rsidP="00F60303">
      <w:pPr>
        <w:numPr>
          <w:ilvl w:val="0"/>
          <w:numId w:val="12"/>
        </w:numPr>
        <w:jc w:val="both"/>
        <w:rPr>
          <w:rFonts w:ascii="Arial" w:hAnsi="Arial" w:cs="Arial"/>
          <w:sz w:val="22"/>
          <w:szCs w:val="22"/>
        </w:rPr>
      </w:pPr>
      <w:r w:rsidRPr="000804AF">
        <w:rPr>
          <w:rFonts w:ascii="Arial" w:hAnsi="Arial" w:cs="Arial"/>
          <w:sz w:val="22"/>
          <w:szCs w:val="22"/>
        </w:rPr>
        <w:t xml:space="preserve">listening carefully to the child, reflecting back, using the child’s language, being non-judgmental, being clear about boundaries and how the report will be progressed, not asking leading questions and only prompting the child where necessary with open questions – where, when, what, etc </w:t>
      </w:r>
      <w:r w:rsidR="00E96AF8" w:rsidRPr="000804AF">
        <w:rPr>
          <w:rFonts w:ascii="Arial" w:hAnsi="Arial" w:cs="Arial"/>
          <w:sz w:val="22"/>
          <w:szCs w:val="22"/>
        </w:rPr>
        <w:t>or TED ‘tell me’, ‘explain to me’ and ‘describe</w:t>
      </w:r>
      <w:r w:rsidRPr="000804AF">
        <w:rPr>
          <w:rFonts w:ascii="Arial" w:hAnsi="Arial" w:cs="Arial"/>
          <w:sz w:val="22"/>
          <w:szCs w:val="22"/>
        </w:rPr>
        <w:t>.</w:t>
      </w:r>
      <w:r w:rsidR="00057376">
        <w:rPr>
          <w:rFonts w:ascii="Arial" w:hAnsi="Arial" w:cs="Arial"/>
          <w:sz w:val="22"/>
          <w:szCs w:val="22"/>
        </w:rPr>
        <w:t>’</w:t>
      </w:r>
      <w:r w:rsidRPr="000804AF">
        <w:rPr>
          <w:rFonts w:ascii="Arial" w:hAnsi="Arial" w:cs="Arial"/>
          <w:sz w:val="22"/>
          <w:szCs w:val="22"/>
        </w:rPr>
        <w:t xml:space="preserve"> </w:t>
      </w:r>
      <w:r w:rsidRPr="004C0369">
        <w:rPr>
          <w:rFonts w:ascii="Arial" w:hAnsi="Arial" w:cs="Arial"/>
          <w:sz w:val="22"/>
          <w:szCs w:val="22"/>
        </w:rPr>
        <w:t>It is important to note that whil</w:t>
      </w:r>
      <w:r w:rsidR="00651A3B">
        <w:rPr>
          <w:rFonts w:ascii="Arial" w:hAnsi="Arial" w:cs="Arial"/>
          <w:sz w:val="22"/>
          <w:szCs w:val="22"/>
        </w:rPr>
        <w:t>e</w:t>
      </w:r>
      <w:r w:rsidRPr="004C0369">
        <w:rPr>
          <w:rFonts w:ascii="Arial" w:hAnsi="Arial" w:cs="Arial"/>
          <w:sz w:val="22"/>
          <w:szCs w:val="22"/>
        </w:rPr>
        <w:t xml:space="preserve"> leading questions should be avoided, staff can ask children if they have been harmed and what the nature of that harm was;</w:t>
      </w:r>
    </w:p>
    <w:p w14:paraId="3BF0E01D" w14:textId="77777777" w:rsidR="00093A7B" w:rsidRPr="00F37761" w:rsidRDefault="00093A7B" w:rsidP="00F60303">
      <w:pPr>
        <w:numPr>
          <w:ilvl w:val="0"/>
          <w:numId w:val="12"/>
        </w:numPr>
        <w:jc w:val="both"/>
        <w:rPr>
          <w:rFonts w:ascii="Arial" w:hAnsi="Arial" w:cs="Arial"/>
          <w:sz w:val="22"/>
          <w:szCs w:val="22"/>
        </w:rPr>
      </w:pPr>
      <w:r w:rsidRPr="009F5D82">
        <w:rPr>
          <w:rFonts w:ascii="Arial" w:hAnsi="Arial" w:cs="Arial"/>
          <w:sz w:val="22"/>
          <w:szCs w:val="22"/>
        </w:rPr>
        <w:t>considering the best way to make a record of the report. Best</w:t>
      </w:r>
      <w:r w:rsidRPr="00F37761">
        <w:rPr>
          <w:rFonts w:ascii="Arial" w:hAnsi="Arial" w:cs="Arial"/>
          <w:sz w:val="22"/>
          <w:szCs w:val="22"/>
        </w:rPr>
        <w:t xml:space="preserve"> practice is to wait until the end of the report and immediately write up a thorough summary. This allows the staff member to devote their full attention to the child and to listen to what they are saying. It may be appropriate to make notes during the report (especially if a second member of staff is present). However, if making notes, staff should be conscious of the need to remain engaged with the child and not appear distracted by the note taking. Either way, </w:t>
      </w:r>
      <w:r w:rsidRPr="00E96AF8">
        <w:rPr>
          <w:rFonts w:ascii="Arial" w:hAnsi="Arial" w:cs="Arial"/>
          <w:b/>
          <w:sz w:val="22"/>
          <w:szCs w:val="22"/>
        </w:rPr>
        <w:t xml:space="preserve">it is </w:t>
      </w:r>
      <w:r w:rsidRPr="00756E6A">
        <w:rPr>
          <w:rFonts w:ascii="Arial" w:hAnsi="Arial" w:cs="Arial"/>
          <w:b/>
          <w:sz w:val="22"/>
          <w:szCs w:val="22"/>
        </w:rPr>
        <w:t xml:space="preserve">essential a </w:t>
      </w:r>
      <w:r w:rsidR="00651A3B" w:rsidRPr="00752BFC">
        <w:rPr>
          <w:rFonts w:ascii="Arial" w:hAnsi="Arial" w:cs="Arial"/>
          <w:b/>
          <w:sz w:val="22"/>
          <w:szCs w:val="22"/>
        </w:rPr>
        <w:t>first-</w:t>
      </w:r>
      <w:r w:rsidR="00057376" w:rsidRPr="00752BFC">
        <w:rPr>
          <w:rFonts w:ascii="Arial" w:hAnsi="Arial" w:cs="Arial"/>
          <w:b/>
          <w:sz w:val="22"/>
          <w:szCs w:val="22"/>
        </w:rPr>
        <w:t>hand</w:t>
      </w:r>
      <w:r w:rsidR="00057376" w:rsidRPr="00756E6A">
        <w:rPr>
          <w:rFonts w:ascii="Arial" w:hAnsi="Arial" w:cs="Arial"/>
          <w:b/>
          <w:sz w:val="22"/>
          <w:szCs w:val="22"/>
        </w:rPr>
        <w:t>written</w:t>
      </w:r>
      <w:r w:rsidRPr="00E96AF8">
        <w:rPr>
          <w:rFonts w:ascii="Arial" w:hAnsi="Arial" w:cs="Arial"/>
          <w:b/>
          <w:sz w:val="22"/>
          <w:szCs w:val="22"/>
        </w:rPr>
        <w:t xml:space="preserve"> record is made</w:t>
      </w:r>
      <w:r w:rsidRPr="00F37761">
        <w:rPr>
          <w:rFonts w:ascii="Arial" w:hAnsi="Arial" w:cs="Arial"/>
          <w:sz w:val="22"/>
          <w:szCs w:val="22"/>
        </w:rPr>
        <w:t>;</w:t>
      </w:r>
    </w:p>
    <w:p w14:paraId="22D27A8D" w14:textId="77777777" w:rsidR="00093A7B" w:rsidRPr="00F37761" w:rsidRDefault="00093A7B" w:rsidP="00F60303">
      <w:pPr>
        <w:numPr>
          <w:ilvl w:val="0"/>
          <w:numId w:val="12"/>
        </w:numPr>
        <w:jc w:val="both"/>
        <w:rPr>
          <w:rFonts w:ascii="Arial" w:hAnsi="Arial" w:cs="Arial"/>
          <w:sz w:val="22"/>
          <w:szCs w:val="22"/>
        </w:rPr>
      </w:pPr>
      <w:r w:rsidRPr="00F37761">
        <w:rPr>
          <w:rFonts w:ascii="Arial" w:hAnsi="Arial" w:cs="Arial"/>
          <w:sz w:val="22"/>
          <w:szCs w:val="22"/>
        </w:rPr>
        <w:t>only recording the facts as the child presents them. The notes should not reflect the personal opinion of the note taker. We are aware that notes of such reports could become part of a statutory assessment by children’s social care and/or part of a criminal investigation;</w:t>
      </w:r>
      <w:r w:rsidR="00E96AF8">
        <w:rPr>
          <w:rFonts w:ascii="Arial" w:hAnsi="Arial" w:cs="Arial"/>
          <w:sz w:val="22"/>
          <w:szCs w:val="22"/>
        </w:rPr>
        <w:t xml:space="preserve"> and</w:t>
      </w:r>
    </w:p>
    <w:p w14:paraId="7FB427AB" w14:textId="77777777" w:rsidR="00093A7B" w:rsidRPr="00CE4CC3" w:rsidRDefault="00977084" w:rsidP="00F60303">
      <w:pPr>
        <w:numPr>
          <w:ilvl w:val="0"/>
          <w:numId w:val="12"/>
        </w:numPr>
        <w:jc w:val="both"/>
        <w:rPr>
          <w:rFonts w:ascii="Arial" w:hAnsi="Arial" w:cs="Arial"/>
          <w:sz w:val="22"/>
          <w:szCs w:val="22"/>
        </w:rPr>
      </w:pPr>
      <w:r w:rsidRPr="00F37761">
        <w:rPr>
          <w:rFonts w:ascii="Arial" w:hAnsi="Arial" w:cs="Arial"/>
          <w:sz w:val="22"/>
          <w:szCs w:val="22"/>
        </w:rPr>
        <w:t>informing the DSL</w:t>
      </w:r>
      <w:r w:rsidR="00093A7B" w:rsidRPr="00F37761">
        <w:rPr>
          <w:rFonts w:ascii="Arial" w:hAnsi="Arial" w:cs="Arial"/>
          <w:sz w:val="22"/>
          <w:szCs w:val="22"/>
        </w:rPr>
        <w:t xml:space="preserve"> (</w:t>
      </w:r>
      <w:r w:rsidR="00093A7B" w:rsidRPr="00CE4CC3">
        <w:rPr>
          <w:rFonts w:ascii="Arial" w:hAnsi="Arial" w:cs="Arial"/>
          <w:sz w:val="22"/>
          <w:szCs w:val="22"/>
        </w:rPr>
        <w:t>or</w:t>
      </w:r>
      <w:r w:rsidR="00611E3B" w:rsidRPr="00CE4CC3">
        <w:rPr>
          <w:rFonts w:ascii="Arial" w:hAnsi="Arial" w:cs="Arial"/>
          <w:sz w:val="22"/>
          <w:szCs w:val="22"/>
        </w:rPr>
        <w:t xml:space="preserve"> a</w:t>
      </w:r>
      <w:r w:rsidR="00093A7B" w:rsidRPr="00CE4CC3">
        <w:rPr>
          <w:rFonts w:ascii="Arial" w:hAnsi="Arial" w:cs="Arial"/>
          <w:sz w:val="22"/>
          <w:szCs w:val="22"/>
        </w:rPr>
        <w:t xml:space="preserve"> deputy), as soon as practically possible, if the DSL (or </w:t>
      </w:r>
      <w:r w:rsidR="00611E3B" w:rsidRPr="00CE4CC3">
        <w:rPr>
          <w:rFonts w:ascii="Arial" w:hAnsi="Arial" w:cs="Arial"/>
          <w:sz w:val="22"/>
          <w:szCs w:val="22"/>
        </w:rPr>
        <w:t xml:space="preserve">a </w:t>
      </w:r>
      <w:r w:rsidR="00093A7B" w:rsidRPr="00CE4CC3">
        <w:rPr>
          <w:rFonts w:ascii="Arial" w:hAnsi="Arial" w:cs="Arial"/>
          <w:sz w:val="22"/>
          <w:szCs w:val="22"/>
        </w:rPr>
        <w:t>deputy) is not involved in the initial report.</w:t>
      </w:r>
    </w:p>
    <w:p w14:paraId="3D62D105" w14:textId="77777777" w:rsidR="002C3C67" w:rsidRPr="00CE4CC3" w:rsidRDefault="002C3C67" w:rsidP="00093A7B">
      <w:pPr>
        <w:jc w:val="both"/>
        <w:rPr>
          <w:rFonts w:ascii="Arial" w:hAnsi="Arial" w:cs="Arial"/>
          <w:sz w:val="22"/>
          <w:szCs w:val="22"/>
        </w:rPr>
      </w:pPr>
    </w:p>
    <w:p w14:paraId="12F97713" w14:textId="77777777" w:rsidR="00762FCA" w:rsidRPr="00CE4CC3" w:rsidRDefault="002C3C67" w:rsidP="00F60303">
      <w:pPr>
        <w:numPr>
          <w:ilvl w:val="0"/>
          <w:numId w:val="43"/>
        </w:numPr>
        <w:jc w:val="both"/>
        <w:rPr>
          <w:rFonts w:ascii="Arial" w:hAnsi="Arial" w:cs="Arial"/>
          <w:sz w:val="22"/>
          <w:szCs w:val="22"/>
        </w:rPr>
      </w:pPr>
      <w:r w:rsidRPr="00CE4CC3">
        <w:rPr>
          <w:rFonts w:ascii="Arial" w:hAnsi="Arial" w:cs="Arial"/>
          <w:sz w:val="22"/>
          <w:szCs w:val="22"/>
        </w:rPr>
        <w:t xml:space="preserve">If conversations need to take place and confidentiality is paramount to welfare, then these conversations will be held in appropriate settings and away from any general areas, where that confidentiality may be compromised. </w:t>
      </w:r>
    </w:p>
    <w:p w14:paraId="0759C79B" w14:textId="77777777" w:rsidR="00D20005" w:rsidRPr="00CE4CC3" w:rsidRDefault="00D20005" w:rsidP="00377BE2">
      <w:pPr>
        <w:jc w:val="both"/>
        <w:rPr>
          <w:rFonts w:ascii="Arial" w:hAnsi="Arial" w:cs="Arial"/>
          <w:sz w:val="22"/>
          <w:szCs w:val="22"/>
        </w:rPr>
      </w:pPr>
    </w:p>
    <w:p w14:paraId="1A4B4586" w14:textId="559B1546" w:rsidR="00377BE2" w:rsidRPr="002447FE" w:rsidRDefault="00E37B14" w:rsidP="00F60303">
      <w:pPr>
        <w:numPr>
          <w:ilvl w:val="0"/>
          <w:numId w:val="43"/>
        </w:numPr>
        <w:jc w:val="both"/>
        <w:rPr>
          <w:rFonts w:ascii="Arial" w:hAnsi="Arial" w:cs="Arial"/>
          <w:sz w:val="22"/>
          <w:szCs w:val="22"/>
        </w:rPr>
      </w:pPr>
      <w:r w:rsidRPr="00CE4CC3">
        <w:rPr>
          <w:rFonts w:ascii="Arial" w:hAnsi="Arial" w:cs="Arial"/>
          <w:sz w:val="22"/>
          <w:szCs w:val="22"/>
        </w:rPr>
        <w:t xml:space="preserve">We will never allow fears about sharing information to stand </w:t>
      </w:r>
      <w:r w:rsidRPr="002447FE">
        <w:rPr>
          <w:rFonts w:ascii="Arial" w:hAnsi="Arial" w:cs="Arial"/>
          <w:sz w:val="22"/>
          <w:szCs w:val="22"/>
        </w:rPr>
        <w:t xml:space="preserve">in the way of the need to promote the </w:t>
      </w:r>
      <w:r w:rsidR="00651A3B" w:rsidRPr="002447FE">
        <w:rPr>
          <w:rFonts w:ascii="Arial" w:hAnsi="Arial" w:cs="Arial"/>
          <w:sz w:val="22"/>
          <w:szCs w:val="22"/>
        </w:rPr>
        <w:t>welfare and</w:t>
      </w:r>
      <w:r w:rsidR="00F80889" w:rsidRPr="002447FE">
        <w:rPr>
          <w:rFonts w:ascii="Arial" w:hAnsi="Arial" w:cs="Arial"/>
          <w:sz w:val="22"/>
          <w:szCs w:val="22"/>
        </w:rPr>
        <w:t xml:space="preserve"> protect the safety of children</w:t>
      </w:r>
      <w:r w:rsidRPr="002447FE">
        <w:rPr>
          <w:rFonts w:ascii="Arial" w:hAnsi="Arial" w:cs="Arial"/>
          <w:sz w:val="22"/>
          <w:szCs w:val="22"/>
        </w:rPr>
        <w:t>.</w:t>
      </w:r>
      <w:r w:rsidR="00377BE2" w:rsidRPr="002447FE">
        <w:rPr>
          <w:rFonts w:ascii="Arial" w:hAnsi="Arial" w:cs="Arial"/>
          <w:sz w:val="22"/>
          <w:szCs w:val="22"/>
        </w:rPr>
        <w:t xml:space="preserve"> We expect </w:t>
      </w:r>
      <w:r w:rsidR="00377BE2" w:rsidRPr="002447FE">
        <w:rPr>
          <w:rFonts w:ascii="Arial" w:hAnsi="Arial" w:cs="Arial"/>
          <w:b/>
          <w:sz w:val="22"/>
          <w:szCs w:val="22"/>
        </w:rPr>
        <w:t xml:space="preserve">concerns that arise in </w:t>
      </w:r>
      <w:r w:rsidR="00D20005" w:rsidRPr="002447FE">
        <w:rPr>
          <w:rFonts w:ascii="Arial" w:hAnsi="Arial" w:cs="Arial"/>
          <w:b/>
          <w:sz w:val="22"/>
          <w:szCs w:val="22"/>
        </w:rPr>
        <w:t xml:space="preserve">a morning will be reported to the </w:t>
      </w:r>
      <w:r w:rsidR="00A36BB7" w:rsidRPr="002447FE">
        <w:rPr>
          <w:rFonts w:ascii="Arial" w:hAnsi="Arial" w:cs="Arial"/>
          <w:b/>
          <w:sz w:val="22"/>
          <w:szCs w:val="22"/>
        </w:rPr>
        <w:t>DSL</w:t>
      </w:r>
      <w:r w:rsidR="00D20005" w:rsidRPr="002447FE">
        <w:rPr>
          <w:rFonts w:ascii="Arial" w:hAnsi="Arial" w:cs="Arial"/>
          <w:b/>
          <w:sz w:val="22"/>
          <w:szCs w:val="22"/>
        </w:rPr>
        <w:t xml:space="preserve"> (or</w:t>
      </w:r>
      <w:r w:rsidR="00057376" w:rsidRPr="002447FE">
        <w:rPr>
          <w:rFonts w:ascii="Arial" w:hAnsi="Arial" w:cs="Arial"/>
          <w:b/>
          <w:sz w:val="22"/>
          <w:szCs w:val="22"/>
        </w:rPr>
        <w:t xml:space="preserve"> a </w:t>
      </w:r>
      <w:r w:rsidR="00D20005" w:rsidRPr="002447FE">
        <w:rPr>
          <w:rFonts w:ascii="Arial" w:hAnsi="Arial" w:cs="Arial"/>
          <w:b/>
          <w:sz w:val="22"/>
          <w:szCs w:val="22"/>
        </w:rPr>
        <w:t>deput</w:t>
      </w:r>
      <w:r w:rsidR="00057376" w:rsidRPr="002447FE">
        <w:rPr>
          <w:rFonts w:ascii="Arial" w:hAnsi="Arial" w:cs="Arial"/>
          <w:b/>
          <w:sz w:val="22"/>
          <w:szCs w:val="22"/>
        </w:rPr>
        <w:t>y</w:t>
      </w:r>
      <w:r w:rsidR="00D20005" w:rsidRPr="002447FE">
        <w:rPr>
          <w:rFonts w:ascii="Arial" w:hAnsi="Arial" w:cs="Arial"/>
          <w:b/>
          <w:sz w:val="22"/>
          <w:szCs w:val="22"/>
        </w:rPr>
        <w:t xml:space="preserve">) </w:t>
      </w:r>
      <w:r w:rsidR="00377BE2" w:rsidRPr="002447FE">
        <w:rPr>
          <w:rFonts w:ascii="Arial" w:hAnsi="Arial" w:cs="Arial"/>
          <w:b/>
          <w:sz w:val="22"/>
          <w:szCs w:val="22"/>
        </w:rPr>
        <w:t>by lunchtime</w:t>
      </w:r>
      <w:r w:rsidR="00D20005" w:rsidRPr="002447FE">
        <w:rPr>
          <w:rFonts w:ascii="Arial" w:hAnsi="Arial" w:cs="Arial"/>
          <w:b/>
          <w:sz w:val="22"/>
          <w:szCs w:val="22"/>
        </w:rPr>
        <w:t xml:space="preserve"> that day</w:t>
      </w:r>
      <w:r w:rsidR="00377BE2" w:rsidRPr="002447FE">
        <w:rPr>
          <w:rFonts w:ascii="Arial" w:hAnsi="Arial" w:cs="Arial"/>
          <w:sz w:val="22"/>
          <w:szCs w:val="22"/>
        </w:rPr>
        <w:t xml:space="preserve">. </w:t>
      </w:r>
      <w:r w:rsidR="00377BE2" w:rsidRPr="002447FE">
        <w:rPr>
          <w:rFonts w:ascii="Arial" w:hAnsi="Arial" w:cs="Arial"/>
          <w:b/>
          <w:sz w:val="22"/>
          <w:szCs w:val="22"/>
        </w:rPr>
        <w:t xml:space="preserve">Concerns that arise in an afternoon should be reported by or as close to the end of the </w:t>
      </w:r>
      <w:r w:rsidR="00280AA4" w:rsidRPr="002447FE">
        <w:rPr>
          <w:rFonts w:ascii="Arial" w:hAnsi="Arial" w:cs="Arial"/>
          <w:b/>
          <w:sz w:val="22"/>
          <w:szCs w:val="22"/>
        </w:rPr>
        <w:t xml:space="preserve"> </w:t>
      </w:r>
      <w:r w:rsidR="002447FE" w:rsidRPr="002447FE">
        <w:rPr>
          <w:rFonts w:ascii="Arial" w:hAnsi="Arial" w:cs="Arial"/>
          <w:b/>
          <w:sz w:val="22"/>
          <w:szCs w:val="22"/>
        </w:rPr>
        <w:t xml:space="preserve">school </w:t>
      </w:r>
      <w:r w:rsidR="00377BE2" w:rsidRPr="002447FE">
        <w:rPr>
          <w:rFonts w:ascii="Arial" w:hAnsi="Arial" w:cs="Arial"/>
          <w:b/>
          <w:sz w:val="22"/>
          <w:szCs w:val="22"/>
        </w:rPr>
        <w:t>day</w:t>
      </w:r>
      <w:r w:rsidR="00E96AF8" w:rsidRPr="002447FE">
        <w:rPr>
          <w:rFonts w:ascii="Arial" w:hAnsi="Arial" w:cs="Arial"/>
          <w:b/>
          <w:sz w:val="22"/>
          <w:szCs w:val="22"/>
        </w:rPr>
        <w:t xml:space="preserve">, </w:t>
      </w:r>
      <w:r w:rsidR="006A59D6" w:rsidRPr="002447FE">
        <w:rPr>
          <w:rFonts w:ascii="Arial" w:hAnsi="Arial" w:cs="Arial"/>
          <w:b/>
          <w:sz w:val="22"/>
          <w:szCs w:val="22"/>
        </w:rPr>
        <w:t xml:space="preserve">or </w:t>
      </w:r>
      <w:r w:rsidR="00E96AF8" w:rsidRPr="002447FE">
        <w:rPr>
          <w:rFonts w:ascii="Arial" w:hAnsi="Arial" w:cs="Arial"/>
          <w:b/>
          <w:sz w:val="22"/>
          <w:szCs w:val="22"/>
        </w:rPr>
        <w:t xml:space="preserve">as </w:t>
      </w:r>
      <w:r w:rsidR="006A59D6" w:rsidRPr="002447FE">
        <w:rPr>
          <w:rFonts w:ascii="Arial" w:hAnsi="Arial" w:cs="Arial"/>
          <w:b/>
          <w:sz w:val="22"/>
          <w:szCs w:val="22"/>
        </w:rPr>
        <w:t xml:space="preserve">soon as </w:t>
      </w:r>
      <w:r w:rsidR="00E96AF8" w:rsidRPr="002447FE">
        <w:rPr>
          <w:rFonts w:ascii="Arial" w:hAnsi="Arial" w:cs="Arial"/>
          <w:b/>
          <w:sz w:val="22"/>
          <w:szCs w:val="22"/>
        </w:rPr>
        <w:t>reasonably practicable</w:t>
      </w:r>
      <w:r w:rsidR="00377BE2" w:rsidRPr="002447FE">
        <w:rPr>
          <w:rFonts w:ascii="Arial" w:hAnsi="Arial" w:cs="Arial"/>
          <w:sz w:val="22"/>
          <w:szCs w:val="22"/>
        </w:rPr>
        <w:t xml:space="preserve">. Any concerns arising outside of the normal </w:t>
      </w:r>
      <w:r w:rsidR="00280AA4" w:rsidRPr="002447FE">
        <w:rPr>
          <w:rFonts w:ascii="Arial" w:hAnsi="Arial" w:cs="Arial"/>
          <w:sz w:val="22"/>
          <w:szCs w:val="22"/>
        </w:rPr>
        <w:t xml:space="preserve"> </w:t>
      </w:r>
      <w:r w:rsidR="002447FE" w:rsidRPr="002447FE">
        <w:rPr>
          <w:rFonts w:ascii="Arial" w:hAnsi="Arial" w:cs="Arial"/>
          <w:sz w:val="22"/>
          <w:szCs w:val="22"/>
        </w:rPr>
        <w:t xml:space="preserve">school </w:t>
      </w:r>
      <w:r w:rsidR="00D20005" w:rsidRPr="002447FE">
        <w:rPr>
          <w:rFonts w:ascii="Arial" w:hAnsi="Arial" w:cs="Arial"/>
          <w:sz w:val="22"/>
          <w:szCs w:val="22"/>
        </w:rPr>
        <w:t xml:space="preserve"> </w:t>
      </w:r>
      <w:r w:rsidR="00377BE2" w:rsidRPr="002447FE">
        <w:rPr>
          <w:rFonts w:ascii="Arial" w:hAnsi="Arial" w:cs="Arial"/>
          <w:sz w:val="22"/>
          <w:szCs w:val="22"/>
        </w:rPr>
        <w:t xml:space="preserve">should be reported as quickly as possible. If in doubt </w:t>
      </w:r>
      <w:r w:rsidR="006A59D6" w:rsidRPr="002447FE">
        <w:rPr>
          <w:rFonts w:ascii="Arial" w:hAnsi="Arial" w:cs="Arial"/>
          <w:sz w:val="22"/>
          <w:szCs w:val="22"/>
        </w:rPr>
        <w:t>concerned,</w:t>
      </w:r>
      <w:r w:rsidR="00377BE2" w:rsidRPr="002447FE">
        <w:rPr>
          <w:rFonts w:ascii="Arial" w:hAnsi="Arial" w:cs="Arial"/>
          <w:sz w:val="22"/>
          <w:szCs w:val="22"/>
        </w:rPr>
        <w:t xml:space="preserve"> parties should talk with </w:t>
      </w:r>
      <w:r w:rsidR="001B7A70" w:rsidRPr="002447FE">
        <w:rPr>
          <w:rFonts w:ascii="Arial" w:hAnsi="Arial" w:cs="Arial"/>
          <w:sz w:val="22"/>
          <w:szCs w:val="22"/>
        </w:rPr>
        <w:t xml:space="preserve">the </w:t>
      </w:r>
      <w:r w:rsidR="00A36BB7" w:rsidRPr="002447FE">
        <w:rPr>
          <w:rFonts w:ascii="Arial" w:hAnsi="Arial" w:cs="Arial"/>
          <w:sz w:val="22"/>
          <w:szCs w:val="22"/>
        </w:rPr>
        <w:t>DSL</w:t>
      </w:r>
      <w:r w:rsidR="001B7A70" w:rsidRPr="002447FE">
        <w:rPr>
          <w:rFonts w:ascii="Arial" w:hAnsi="Arial" w:cs="Arial"/>
          <w:sz w:val="22"/>
          <w:szCs w:val="22"/>
        </w:rPr>
        <w:t xml:space="preserve"> (or</w:t>
      </w:r>
      <w:r w:rsidR="00611E3B" w:rsidRPr="002447FE">
        <w:rPr>
          <w:rFonts w:ascii="Arial" w:hAnsi="Arial" w:cs="Arial"/>
          <w:sz w:val="22"/>
          <w:szCs w:val="22"/>
        </w:rPr>
        <w:t xml:space="preserve"> a</w:t>
      </w:r>
      <w:r w:rsidR="001B7A70" w:rsidRPr="002447FE">
        <w:rPr>
          <w:rFonts w:ascii="Arial" w:hAnsi="Arial" w:cs="Arial"/>
          <w:sz w:val="22"/>
          <w:szCs w:val="22"/>
        </w:rPr>
        <w:t xml:space="preserve"> deputy). </w:t>
      </w:r>
      <w:r w:rsidR="001B7A70" w:rsidRPr="002447FE">
        <w:rPr>
          <w:rFonts w:ascii="Arial" w:hAnsi="Arial" w:cs="Arial"/>
          <w:b/>
          <w:sz w:val="22"/>
          <w:szCs w:val="22"/>
        </w:rPr>
        <w:t>D</w:t>
      </w:r>
      <w:r w:rsidR="00377BE2" w:rsidRPr="002447FE">
        <w:rPr>
          <w:rFonts w:ascii="Arial" w:hAnsi="Arial" w:cs="Arial"/>
          <w:b/>
          <w:sz w:val="22"/>
          <w:szCs w:val="22"/>
        </w:rPr>
        <w:t>elay is unacceptable</w:t>
      </w:r>
      <w:r w:rsidR="00E96AF8" w:rsidRPr="002447FE">
        <w:rPr>
          <w:rFonts w:ascii="Arial" w:hAnsi="Arial" w:cs="Arial"/>
          <w:b/>
          <w:sz w:val="22"/>
          <w:szCs w:val="22"/>
        </w:rPr>
        <w:t xml:space="preserve"> and may result in disciplinary action</w:t>
      </w:r>
      <w:r w:rsidR="00377BE2" w:rsidRPr="002447FE">
        <w:rPr>
          <w:rFonts w:ascii="Arial" w:hAnsi="Arial" w:cs="Arial"/>
          <w:sz w:val="22"/>
          <w:szCs w:val="22"/>
        </w:rPr>
        <w:t>.</w:t>
      </w:r>
    </w:p>
    <w:p w14:paraId="54B6F2B4" w14:textId="77777777" w:rsidR="00A36BB7" w:rsidRDefault="00A36BB7" w:rsidP="00377BE2">
      <w:pPr>
        <w:jc w:val="both"/>
        <w:rPr>
          <w:rFonts w:ascii="Arial" w:hAnsi="Arial" w:cs="Arial"/>
          <w:sz w:val="22"/>
          <w:szCs w:val="22"/>
        </w:rPr>
      </w:pPr>
    </w:p>
    <w:p w14:paraId="0989D91B" w14:textId="77777777" w:rsidR="00A36BB7" w:rsidRDefault="00A36BB7" w:rsidP="00F60303">
      <w:pPr>
        <w:numPr>
          <w:ilvl w:val="0"/>
          <w:numId w:val="43"/>
        </w:numPr>
        <w:jc w:val="both"/>
        <w:rPr>
          <w:rFonts w:ascii="Arial" w:hAnsi="Arial" w:cs="Arial"/>
          <w:b/>
          <w:sz w:val="22"/>
          <w:szCs w:val="22"/>
        </w:rPr>
      </w:pPr>
      <w:r w:rsidRPr="00A36BB7">
        <w:rPr>
          <w:rFonts w:ascii="Arial" w:hAnsi="Arial" w:cs="Arial"/>
          <w:b/>
          <w:sz w:val="22"/>
          <w:szCs w:val="22"/>
        </w:rPr>
        <w:t xml:space="preserve">Where a </w:t>
      </w:r>
      <w:r w:rsidRPr="009F5D82">
        <w:rPr>
          <w:rFonts w:ascii="Arial" w:hAnsi="Arial" w:cs="Arial"/>
          <w:b/>
          <w:sz w:val="22"/>
          <w:szCs w:val="22"/>
        </w:rPr>
        <w:t xml:space="preserve">child is suffering, or is likely to suffer from </w:t>
      </w:r>
      <w:r w:rsidRPr="00756E6A">
        <w:rPr>
          <w:rFonts w:ascii="Arial" w:hAnsi="Arial" w:cs="Arial"/>
          <w:b/>
          <w:sz w:val="22"/>
          <w:szCs w:val="22"/>
        </w:rPr>
        <w:t>harm</w:t>
      </w:r>
      <w:r w:rsidR="00651A3B" w:rsidRPr="00756E6A">
        <w:rPr>
          <w:rFonts w:ascii="Arial" w:hAnsi="Arial" w:cs="Arial"/>
          <w:b/>
          <w:sz w:val="22"/>
          <w:szCs w:val="22"/>
        </w:rPr>
        <w:t xml:space="preserve"> </w:t>
      </w:r>
      <w:r w:rsidR="00651A3B" w:rsidRPr="00752BFC">
        <w:rPr>
          <w:rFonts w:ascii="Arial" w:hAnsi="Arial" w:cs="Arial"/>
          <w:b/>
          <w:sz w:val="22"/>
          <w:szCs w:val="22"/>
        </w:rPr>
        <w:t>or impairment</w:t>
      </w:r>
      <w:r w:rsidRPr="00756E6A">
        <w:rPr>
          <w:rFonts w:ascii="Arial" w:hAnsi="Arial" w:cs="Arial"/>
          <w:b/>
          <w:sz w:val="22"/>
          <w:szCs w:val="22"/>
        </w:rPr>
        <w:t>, we</w:t>
      </w:r>
      <w:r w:rsidRPr="009F5D82">
        <w:rPr>
          <w:rFonts w:ascii="Arial" w:hAnsi="Arial" w:cs="Arial"/>
          <w:b/>
          <w:sz w:val="22"/>
          <w:szCs w:val="22"/>
        </w:rPr>
        <w:t xml:space="preserve"> will make a referral to children’s social care (and if appropriate the police) immediately.</w:t>
      </w:r>
      <w:r w:rsidR="00E96AF8" w:rsidRPr="009F5D82">
        <w:rPr>
          <w:rFonts w:ascii="Arial" w:hAnsi="Arial" w:cs="Arial"/>
          <w:b/>
          <w:sz w:val="22"/>
          <w:szCs w:val="22"/>
        </w:rPr>
        <w:t xml:space="preserve"> </w:t>
      </w:r>
      <w:r w:rsidR="008A74B0" w:rsidRPr="004C0369">
        <w:rPr>
          <w:rFonts w:ascii="Arial" w:hAnsi="Arial" w:cs="Arial"/>
          <w:sz w:val="22"/>
          <w:szCs w:val="22"/>
        </w:rPr>
        <w:t xml:space="preserve">If we are unsure which local authority the </w:t>
      </w:r>
      <w:r w:rsidR="008A74B0" w:rsidRPr="009D3417">
        <w:rPr>
          <w:rFonts w:ascii="Arial" w:hAnsi="Arial" w:cs="Arial"/>
          <w:sz w:val="22"/>
          <w:szCs w:val="22"/>
        </w:rPr>
        <w:t>child lives in</w:t>
      </w:r>
      <w:r w:rsidR="008A74B0" w:rsidRPr="004C0369">
        <w:rPr>
          <w:rFonts w:ascii="Arial" w:hAnsi="Arial" w:cs="Arial"/>
          <w:sz w:val="22"/>
          <w:szCs w:val="22"/>
        </w:rPr>
        <w:t xml:space="preserve"> </w:t>
      </w:r>
      <w:r w:rsidR="007D59C4">
        <w:rPr>
          <w:rFonts w:ascii="Arial" w:hAnsi="Arial" w:cs="Arial"/>
          <w:sz w:val="22"/>
          <w:szCs w:val="22"/>
        </w:rPr>
        <w:t xml:space="preserve">we will </w:t>
      </w:r>
      <w:r w:rsidR="008A74B0" w:rsidRPr="004C0369">
        <w:rPr>
          <w:rFonts w:ascii="Arial" w:hAnsi="Arial" w:cs="Arial"/>
          <w:sz w:val="22"/>
          <w:szCs w:val="22"/>
        </w:rPr>
        <w:t xml:space="preserve">use the online tool </w:t>
      </w:r>
      <w:hyperlink r:id="rId68" w:history="1">
        <w:r w:rsidR="008A74B0" w:rsidRPr="004C0369">
          <w:rPr>
            <w:rStyle w:val="Hyperlink"/>
            <w:rFonts w:ascii="Arial" w:hAnsi="Arial" w:cs="Arial"/>
            <w:sz w:val="22"/>
            <w:szCs w:val="22"/>
          </w:rPr>
          <w:t>Report Child Abuse to Your Local Council</w:t>
        </w:r>
      </w:hyperlink>
      <w:r w:rsidR="008A74B0" w:rsidRPr="004C0369">
        <w:rPr>
          <w:rFonts w:ascii="Arial" w:hAnsi="Arial" w:cs="Arial"/>
          <w:sz w:val="22"/>
          <w:szCs w:val="22"/>
        </w:rPr>
        <w:t xml:space="preserve"> to direct us to the relevant local children’s social care contact number.</w:t>
      </w:r>
    </w:p>
    <w:p w14:paraId="085AA200" w14:textId="77777777" w:rsidR="008A74B0" w:rsidRDefault="008A74B0" w:rsidP="00377BE2">
      <w:pPr>
        <w:jc w:val="both"/>
        <w:rPr>
          <w:rFonts w:ascii="Arial" w:hAnsi="Arial" w:cs="Arial"/>
          <w:b/>
          <w:sz w:val="22"/>
          <w:szCs w:val="22"/>
        </w:rPr>
      </w:pPr>
    </w:p>
    <w:p w14:paraId="18058E87" w14:textId="77777777" w:rsidR="008A74B0" w:rsidRPr="008A74B0" w:rsidRDefault="008A74B0" w:rsidP="00F60303">
      <w:pPr>
        <w:numPr>
          <w:ilvl w:val="0"/>
          <w:numId w:val="43"/>
        </w:numPr>
        <w:jc w:val="both"/>
        <w:rPr>
          <w:rFonts w:ascii="Arial" w:hAnsi="Arial" w:cs="Arial"/>
          <w:sz w:val="22"/>
          <w:szCs w:val="22"/>
        </w:rPr>
      </w:pPr>
      <w:r w:rsidRPr="004C0369">
        <w:rPr>
          <w:rFonts w:ascii="Arial" w:hAnsi="Arial" w:cs="Arial"/>
          <w:sz w:val="22"/>
          <w:szCs w:val="22"/>
        </w:rPr>
        <w:t>Children’s social care assessments should consider where children are being harmed in contexts outside the home. Therefore, we will provide as much information as possible as part of the referral process. This will allow any assessment to consider all the available evidence and enable a contextual approach to address such harm.</w:t>
      </w:r>
    </w:p>
    <w:p w14:paraId="2839912F" w14:textId="77777777" w:rsidR="00A36BB7" w:rsidRDefault="00A36BB7" w:rsidP="00377BE2">
      <w:pPr>
        <w:jc w:val="both"/>
        <w:rPr>
          <w:rFonts w:ascii="Arial" w:hAnsi="Arial" w:cs="Arial"/>
          <w:b/>
          <w:sz w:val="22"/>
          <w:szCs w:val="22"/>
        </w:rPr>
      </w:pPr>
    </w:p>
    <w:p w14:paraId="43837E22" w14:textId="2BA478B1" w:rsidR="00A36BB7" w:rsidRPr="00A16E40" w:rsidRDefault="00E96AF8" w:rsidP="00F60303">
      <w:pPr>
        <w:numPr>
          <w:ilvl w:val="0"/>
          <w:numId w:val="43"/>
        </w:numPr>
        <w:jc w:val="both"/>
        <w:rPr>
          <w:rFonts w:ascii="Arial" w:hAnsi="Arial" w:cs="Arial"/>
          <w:b/>
          <w:sz w:val="22"/>
          <w:szCs w:val="22"/>
        </w:rPr>
      </w:pPr>
      <w:r w:rsidRPr="00A16E40">
        <w:rPr>
          <w:rFonts w:ascii="Arial" w:hAnsi="Arial" w:cs="Arial"/>
          <w:sz w:val="22"/>
          <w:szCs w:val="22"/>
        </w:rPr>
        <w:t>Our</w:t>
      </w:r>
      <w:r w:rsidR="003F4692" w:rsidRPr="00A16E40">
        <w:rPr>
          <w:rFonts w:ascii="Arial" w:hAnsi="Arial" w:cs="Arial"/>
          <w:sz w:val="22"/>
          <w:szCs w:val="22"/>
        </w:rPr>
        <w:t xml:space="preserve"> role is to refer the information received and </w:t>
      </w:r>
      <w:r w:rsidR="003F4692" w:rsidRPr="00A16E40">
        <w:rPr>
          <w:rFonts w:ascii="Arial" w:hAnsi="Arial" w:cs="Arial"/>
          <w:b/>
          <w:bCs/>
          <w:sz w:val="22"/>
          <w:szCs w:val="22"/>
        </w:rPr>
        <w:t xml:space="preserve">under no circumstances </w:t>
      </w:r>
      <w:r w:rsidR="003F4692" w:rsidRPr="00A16E40">
        <w:rPr>
          <w:rFonts w:ascii="Arial" w:hAnsi="Arial" w:cs="Arial"/>
          <w:sz w:val="22"/>
          <w:szCs w:val="22"/>
        </w:rPr>
        <w:t>become the investigator.</w:t>
      </w:r>
      <w:r w:rsidR="00A16E40" w:rsidRPr="00A16E40">
        <w:rPr>
          <w:rFonts w:ascii="Arial" w:hAnsi="Arial" w:cs="Arial"/>
          <w:sz w:val="22"/>
          <w:szCs w:val="22"/>
        </w:rPr>
        <w:t xml:space="preserve"> </w:t>
      </w:r>
      <w:r w:rsidR="00A36BB7" w:rsidRPr="00A16E40">
        <w:rPr>
          <w:rFonts w:ascii="Arial" w:hAnsi="Arial" w:cs="Arial"/>
          <w:sz w:val="22"/>
          <w:szCs w:val="22"/>
        </w:rPr>
        <w:t>We will work appropriately with each child, their family and other agencies to protect in all cases the welfare of the child. We will work in partnership and fulfil the ethos and abide by the principles of the</w:t>
      </w:r>
      <w:r w:rsidR="004F7FE3" w:rsidRPr="00A16E40">
        <w:rPr>
          <w:rFonts w:ascii="Arial" w:hAnsi="Arial" w:cs="Arial"/>
          <w:sz w:val="22"/>
          <w:szCs w:val="22"/>
        </w:rPr>
        <w:t xml:space="preserve"> </w:t>
      </w:r>
      <w:r w:rsidR="00255E40">
        <w:rPr>
          <w:rFonts w:ascii="Arial" w:hAnsi="Arial" w:cs="Arial"/>
          <w:sz w:val="22"/>
          <w:szCs w:val="22"/>
        </w:rPr>
        <w:t xml:space="preserve">TWSP Threshold guidance </w:t>
      </w:r>
      <w:hyperlink r:id="rId69" w:history="1">
        <w:r w:rsidR="00255E40" w:rsidRPr="00255E40">
          <w:rPr>
            <w:rStyle w:val="Hyperlink"/>
            <w:rFonts w:ascii="Arial" w:hAnsi="Arial" w:cs="Arial"/>
            <w:sz w:val="22"/>
            <w:szCs w:val="22"/>
          </w:rPr>
          <w:t>Downloads - Family Connect</w:t>
        </w:r>
      </w:hyperlink>
      <w:r w:rsidR="00255E40">
        <w:rPr>
          <w:rFonts w:ascii="Arial" w:hAnsi="Arial" w:cs="Arial"/>
          <w:sz w:val="22"/>
          <w:szCs w:val="22"/>
        </w:rPr>
        <w:t xml:space="preserve"> </w:t>
      </w:r>
      <w:r w:rsidR="00A36BB7" w:rsidRPr="00A16E40">
        <w:rPr>
          <w:rFonts w:ascii="Arial" w:hAnsi="Arial" w:cs="Arial"/>
          <w:sz w:val="22"/>
          <w:szCs w:val="22"/>
        </w:rPr>
        <w:t xml:space="preserve">or the threshold guidance for the local social care team for the child. </w:t>
      </w:r>
    </w:p>
    <w:p w14:paraId="268AB1D3" w14:textId="77777777" w:rsidR="002A0F82" w:rsidRDefault="002A0F82" w:rsidP="00377BE2">
      <w:pPr>
        <w:jc w:val="both"/>
        <w:rPr>
          <w:rFonts w:ascii="Arial" w:hAnsi="Arial" w:cs="Arial"/>
          <w:sz w:val="22"/>
          <w:szCs w:val="22"/>
        </w:rPr>
      </w:pPr>
    </w:p>
    <w:p w14:paraId="31D4AC77" w14:textId="77777777" w:rsidR="003F4692" w:rsidRDefault="003F4692" w:rsidP="00F60303">
      <w:pPr>
        <w:numPr>
          <w:ilvl w:val="0"/>
          <w:numId w:val="43"/>
        </w:numPr>
        <w:jc w:val="both"/>
        <w:rPr>
          <w:rFonts w:ascii="Arial" w:hAnsi="Arial" w:cs="Arial"/>
          <w:sz w:val="22"/>
          <w:szCs w:val="22"/>
        </w:rPr>
      </w:pPr>
      <w:r w:rsidRPr="009A08C9">
        <w:rPr>
          <w:rFonts w:ascii="Arial" w:hAnsi="Arial" w:cs="Arial"/>
          <w:sz w:val="22"/>
          <w:szCs w:val="22"/>
        </w:rPr>
        <w:t xml:space="preserve">Staff </w:t>
      </w:r>
      <w:r>
        <w:rPr>
          <w:rFonts w:ascii="Arial" w:hAnsi="Arial" w:cs="Arial"/>
          <w:sz w:val="22"/>
          <w:szCs w:val="22"/>
        </w:rPr>
        <w:t>working at</w:t>
      </w:r>
      <w:r w:rsidRPr="009A08C9">
        <w:rPr>
          <w:rFonts w:ascii="Arial" w:hAnsi="Arial" w:cs="Arial"/>
          <w:sz w:val="22"/>
          <w:szCs w:val="22"/>
        </w:rPr>
        <w:t xml:space="preserve"> this </w:t>
      </w:r>
      <w:r w:rsidR="00E96AF8">
        <w:rPr>
          <w:rFonts w:ascii="Arial" w:hAnsi="Arial" w:cs="Arial"/>
          <w:sz w:val="22"/>
          <w:szCs w:val="22"/>
        </w:rPr>
        <w:t>setting</w:t>
      </w:r>
      <w:r w:rsidRPr="009A08C9">
        <w:rPr>
          <w:rFonts w:ascii="Arial" w:hAnsi="Arial" w:cs="Arial"/>
          <w:sz w:val="22"/>
          <w:szCs w:val="22"/>
        </w:rPr>
        <w:t xml:space="preserve"> may be required to support other agencies and professionals in an early help assessment, in some cases acting as the le</w:t>
      </w:r>
      <w:r w:rsidR="00977084">
        <w:rPr>
          <w:rFonts w:ascii="Arial" w:hAnsi="Arial" w:cs="Arial"/>
          <w:sz w:val="22"/>
          <w:szCs w:val="22"/>
        </w:rPr>
        <w:t>ad professional. Any such cases will</w:t>
      </w:r>
      <w:r w:rsidRPr="009A08C9">
        <w:rPr>
          <w:rFonts w:ascii="Arial" w:hAnsi="Arial" w:cs="Arial"/>
          <w:sz w:val="22"/>
          <w:szCs w:val="22"/>
        </w:rPr>
        <w:t xml:space="preserve"> be kept under constant review and consideration given to a referral to children’s social care assessment for statutory services if the child’s situation does not appear to be improving or is getting worse.</w:t>
      </w:r>
    </w:p>
    <w:p w14:paraId="46E92FA4" w14:textId="77777777" w:rsidR="003F4692" w:rsidRDefault="003F4692" w:rsidP="00377BE2">
      <w:pPr>
        <w:jc w:val="both"/>
        <w:rPr>
          <w:rFonts w:ascii="Arial" w:hAnsi="Arial" w:cs="Arial"/>
          <w:sz w:val="22"/>
          <w:szCs w:val="22"/>
        </w:rPr>
      </w:pPr>
    </w:p>
    <w:p w14:paraId="7AD57B52" w14:textId="77777777" w:rsidR="003F4692" w:rsidRPr="003F4692" w:rsidRDefault="003F4692" w:rsidP="00F60303">
      <w:pPr>
        <w:numPr>
          <w:ilvl w:val="0"/>
          <w:numId w:val="43"/>
        </w:numPr>
        <w:jc w:val="both"/>
        <w:rPr>
          <w:rFonts w:ascii="Arial" w:hAnsi="Arial" w:cs="Arial"/>
          <w:b/>
          <w:sz w:val="22"/>
          <w:szCs w:val="22"/>
        </w:rPr>
      </w:pPr>
      <w:r w:rsidRPr="009A08C9">
        <w:rPr>
          <w:rFonts w:ascii="Arial" w:hAnsi="Arial" w:cs="Arial"/>
          <w:sz w:val="22"/>
          <w:szCs w:val="22"/>
        </w:rPr>
        <w:t xml:space="preserve">Staff </w:t>
      </w:r>
      <w:r>
        <w:rPr>
          <w:rFonts w:ascii="Arial" w:hAnsi="Arial" w:cs="Arial"/>
          <w:sz w:val="22"/>
          <w:szCs w:val="22"/>
        </w:rPr>
        <w:t>working at</w:t>
      </w:r>
      <w:r w:rsidRPr="009A08C9">
        <w:rPr>
          <w:rFonts w:ascii="Arial" w:hAnsi="Arial" w:cs="Arial"/>
          <w:sz w:val="22"/>
          <w:szCs w:val="22"/>
        </w:rPr>
        <w:t xml:space="preserve"> this </w:t>
      </w:r>
      <w:r w:rsidR="00E96AF8">
        <w:rPr>
          <w:rFonts w:ascii="Arial" w:hAnsi="Arial" w:cs="Arial"/>
          <w:sz w:val="22"/>
          <w:szCs w:val="22"/>
        </w:rPr>
        <w:t>setting will</w:t>
      </w:r>
      <w:r w:rsidRPr="009A08C9">
        <w:rPr>
          <w:rFonts w:ascii="Arial" w:hAnsi="Arial" w:cs="Arial"/>
          <w:sz w:val="22"/>
          <w:szCs w:val="22"/>
        </w:rPr>
        <w:t xml:space="preserve"> be made aware of the process for making referrals to children’s social care and statutory assessments</w:t>
      </w:r>
      <w:r w:rsidR="00E96AF8">
        <w:rPr>
          <w:rFonts w:ascii="Arial" w:hAnsi="Arial" w:cs="Arial"/>
          <w:sz w:val="22"/>
          <w:szCs w:val="22"/>
        </w:rPr>
        <w:t>. This is</w:t>
      </w:r>
      <w:r w:rsidRPr="009A08C9">
        <w:rPr>
          <w:rFonts w:ascii="Arial" w:hAnsi="Arial" w:cs="Arial"/>
          <w:sz w:val="22"/>
          <w:szCs w:val="22"/>
        </w:rPr>
        <w:t xml:space="preserve"> under the Children Act 1989, especially </w:t>
      </w:r>
      <w:r w:rsidRPr="003F4692">
        <w:rPr>
          <w:rFonts w:ascii="Arial" w:hAnsi="Arial" w:cs="Arial"/>
          <w:b/>
          <w:sz w:val="22"/>
          <w:szCs w:val="22"/>
        </w:rPr>
        <w:t>section 17 (children in need)</w:t>
      </w:r>
      <w:r w:rsidRPr="009A08C9">
        <w:rPr>
          <w:rFonts w:ascii="Arial" w:hAnsi="Arial" w:cs="Arial"/>
          <w:sz w:val="22"/>
          <w:szCs w:val="22"/>
        </w:rPr>
        <w:t xml:space="preserve"> and </w:t>
      </w:r>
      <w:r w:rsidRPr="003F4692">
        <w:rPr>
          <w:rFonts w:ascii="Arial" w:hAnsi="Arial" w:cs="Arial"/>
          <w:b/>
          <w:sz w:val="22"/>
          <w:szCs w:val="22"/>
        </w:rPr>
        <w:t>section 47 (a child suffering, or likely to suffer, significant harm)</w:t>
      </w:r>
      <w:r w:rsidR="00E96AF8">
        <w:rPr>
          <w:rFonts w:ascii="Arial" w:hAnsi="Arial" w:cs="Arial"/>
          <w:b/>
          <w:sz w:val="22"/>
          <w:szCs w:val="22"/>
        </w:rPr>
        <w:t>,</w:t>
      </w:r>
      <w:r w:rsidRPr="009A08C9">
        <w:rPr>
          <w:rFonts w:ascii="Arial" w:hAnsi="Arial" w:cs="Arial"/>
          <w:sz w:val="22"/>
          <w:szCs w:val="22"/>
        </w:rPr>
        <w:t xml:space="preserve"> that may follow a </w:t>
      </w:r>
      <w:r w:rsidR="00E96AF8" w:rsidRPr="009A08C9">
        <w:rPr>
          <w:rFonts w:ascii="Arial" w:hAnsi="Arial" w:cs="Arial"/>
          <w:sz w:val="22"/>
          <w:szCs w:val="22"/>
        </w:rPr>
        <w:t>referral</w:t>
      </w:r>
      <w:r w:rsidR="00E96AF8">
        <w:rPr>
          <w:rFonts w:ascii="Arial" w:hAnsi="Arial" w:cs="Arial"/>
          <w:sz w:val="22"/>
          <w:szCs w:val="22"/>
        </w:rPr>
        <w:t>;</w:t>
      </w:r>
      <w:r>
        <w:rPr>
          <w:rFonts w:ascii="Arial" w:hAnsi="Arial" w:cs="Arial"/>
          <w:sz w:val="22"/>
          <w:szCs w:val="22"/>
        </w:rPr>
        <w:t xml:space="preserve"> </w:t>
      </w:r>
      <w:r w:rsidRPr="009A08C9">
        <w:rPr>
          <w:rFonts w:ascii="Arial" w:hAnsi="Arial" w:cs="Arial"/>
          <w:sz w:val="22"/>
          <w:szCs w:val="22"/>
        </w:rPr>
        <w:t xml:space="preserve">along with the role </w:t>
      </w:r>
      <w:r w:rsidR="00E96AF8">
        <w:rPr>
          <w:rFonts w:ascii="Arial" w:hAnsi="Arial" w:cs="Arial"/>
          <w:sz w:val="22"/>
          <w:szCs w:val="22"/>
        </w:rPr>
        <w:t>staff</w:t>
      </w:r>
      <w:r w:rsidRPr="009A08C9">
        <w:rPr>
          <w:rFonts w:ascii="Arial" w:hAnsi="Arial" w:cs="Arial"/>
          <w:sz w:val="22"/>
          <w:szCs w:val="22"/>
        </w:rPr>
        <w:t xml:space="preserve"> might be expected to play in such assessments</w:t>
      </w:r>
      <w:r w:rsidRPr="0034553A">
        <w:rPr>
          <w:rFonts w:ascii="Arial" w:hAnsi="Arial" w:cs="Arial"/>
          <w:sz w:val="22"/>
          <w:szCs w:val="22"/>
        </w:rPr>
        <w:t>.</w:t>
      </w:r>
    </w:p>
    <w:p w14:paraId="6AE8E356" w14:textId="77777777" w:rsidR="003F4692" w:rsidRDefault="003F4692" w:rsidP="00377BE2">
      <w:pPr>
        <w:jc w:val="both"/>
        <w:rPr>
          <w:rFonts w:ascii="Arial" w:hAnsi="Arial" w:cs="Arial"/>
          <w:sz w:val="22"/>
          <w:szCs w:val="22"/>
        </w:rPr>
      </w:pPr>
    </w:p>
    <w:p w14:paraId="03663F79" w14:textId="77777777" w:rsidR="00A36BB7" w:rsidRPr="00F37761" w:rsidRDefault="00A36BB7" w:rsidP="00F60303">
      <w:pPr>
        <w:numPr>
          <w:ilvl w:val="0"/>
          <w:numId w:val="43"/>
        </w:numPr>
        <w:jc w:val="both"/>
        <w:rPr>
          <w:rFonts w:ascii="Arial" w:hAnsi="Arial" w:cs="Arial"/>
          <w:sz w:val="22"/>
          <w:szCs w:val="22"/>
        </w:rPr>
      </w:pPr>
      <w:r w:rsidRPr="00F37761">
        <w:rPr>
          <w:rFonts w:ascii="Arial" w:hAnsi="Arial" w:cs="Arial"/>
          <w:sz w:val="22"/>
          <w:szCs w:val="22"/>
        </w:rPr>
        <w:t xml:space="preserve">A </w:t>
      </w:r>
      <w:r w:rsidRPr="00F37761">
        <w:rPr>
          <w:rFonts w:ascii="Arial" w:hAnsi="Arial" w:cs="Arial"/>
          <w:b/>
          <w:sz w:val="22"/>
          <w:szCs w:val="22"/>
        </w:rPr>
        <w:t>child in need</w:t>
      </w:r>
      <w:r w:rsidRPr="00F37761">
        <w:rPr>
          <w:rFonts w:ascii="Arial" w:hAnsi="Arial" w:cs="Arial"/>
          <w:sz w:val="22"/>
          <w:szCs w:val="22"/>
        </w:rPr>
        <w:t xml:space="preserve"> is defined under the Children Act 1989 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section 17 of the Children Act 1989.</w:t>
      </w:r>
    </w:p>
    <w:p w14:paraId="049DC7B9" w14:textId="77777777" w:rsidR="00A36BB7" w:rsidRPr="00F37761" w:rsidRDefault="00A36BB7" w:rsidP="00377BE2">
      <w:pPr>
        <w:jc w:val="both"/>
        <w:rPr>
          <w:rFonts w:ascii="Arial" w:hAnsi="Arial" w:cs="Arial"/>
          <w:sz w:val="22"/>
          <w:szCs w:val="22"/>
        </w:rPr>
      </w:pPr>
    </w:p>
    <w:p w14:paraId="3403B19D" w14:textId="77777777" w:rsidR="00A36BB7" w:rsidRPr="00F37761" w:rsidRDefault="00A36BB7" w:rsidP="00F60303">
      <w:pPr>
        <w:numPr>
          <w:ilvl w:val="0"/>
          <w:numId w:val="43"/>
        </w:numPr>
        <w:jc w:val="both"/>
        <w:rPr>
          <w:rFonts w:ascii="Arial" w:hAnsi="Arial" w:cs="Arial"/>
          <w:sz w:val="22"/>
          <w:szCs w:val="22"/>
        </w:rPr>
      </w:pPr>
      <w:r w:rsidRPr="00F37761">
        <w:rPr>
          <w:rFonts w:ascii="Arial" w:hAnsi="Arial" w:cs="Arial"/>
          <w:sz w:val="22"/>
          <w:szCs w:val="22"/>
        </w:rPr>
        <w:t xml:space="preserve">Local authorities, with the help of other organisations as appropriate, have a duty to make enquiries under section 47 of the Children Act 1989 if they have reasonable cause to suspect that a </w:t>
      </w:r>
      <w:r w:rsidRPr="00F37761">
        <w:rPr>
          <w:rFonts w:ascii="Arial" w:hAnsi="Arial" w:cs="Arial"/>
          <w:b/>
          <w:sz w:val="22"/>
          <w:szCs w:val="22"/>
        </w:rPr>
        <w:t>child is suffering, or is likely to suffer, significant harm</w:t>
      </w:r>
      <w:r w:rsidRPr="00F37761">
        <w:rPr>
          <w:rFonts w:ascii="Arial" w:hAnsi="Arial" w:cs="Arial"/>
          <w:sz w:val="22"/>
          <w:szCs w:val="22"/>
        </w:rPr>
        <w:t>. Such enquiries enable them to decide whether they should take any action to safeguard and promote the child’s welfare and must be initiated where there are concerns about maltreatment, including all forms of abuse</w:t>
      </w:r>
      <w:r w:rsidR="001C22E3">
        <w:rPr>
          <w:rFonts w:ascii="Arial" w:hAnsi="Arial" w:cs="Arial"/>
          <w:sz w:val="22"/>
          <w:szCs w:val="22"/>
        </w:rPr>
        <w:t xml:space="preserve">, </w:t>
      </w:r>
      <w:r w:rsidRPr="00CE4CC3">
        <w:rPr>
          <w:rFonts w:ascii="Arial" w:hAnsi="Arial" w:cs="Arial"/>
          <w:sz w:val="22"/>
          <w:szCs w:val="22"/>
        </w:rPr>
        <w:t>neglect,</w:t>
      </w:r>
      <w:r w:rsidR="001C22E3" w:rsidRPr="00CE4CC3">
        <w:rPr>
          <w:rFonts w:ascii="Arial" w:hAnsi="Arial" w:cs="Arial"/>
          <w:sz w:val="22"/>
          <w:szCs w:val="22"/>
        </w:rPr>
        <w:t xml:space="preserve"> exploitation</w:t>
      </w:r>
      <w:r w:rsidRPr="00CE4CC3">
        <w:rPr>
          <w:rFonts w:ascii="Arial" w:hAnsi="Arial" w:cs="Arial"/>
          <w:sz w:val="22"/>
          <w:szCs w:val="22"/>
        </w:rPr>
        <w:t xml:space="preserve"> female genital mutilation or other so-called </w:t>
      </w:r>
      <w:r w:rsidR="00651A3B" w:rsidRPr="00CE4CC3">
        <w:rPr>
          <w:rFonts w:ascii="Arial" w:hAnsi="Arial" w:cs="Arial"/>
          <w:sz w:val="22"/>
          <w:szCs w:val="22"/>
        </w:rPr>
        <w:t>‘</w:t>
      </w:r>
      <w:r w:rsidRPr="00CE4CC3">
        <w:rPr>
          <w:rFonts w:ascii="Arial" w:hAnsi="Arial" w:cs="Arial"/>
          <w:sz w:val="22"/>
          <w:szCs w:val="22"/>
        </w:rPr>
        <w:t>honour based</w:t>
      </w:r>
      <w:r w:rsidR="00651A3B" w:rsidRPr="00CE4CC3">
        <w:rPr>
          <w:rFonts w:ascii="Arial" w:hAnsi="Arial" w:cs="Arial"/>
          <w:sz w:val="22"/>
          <w:szCs w:val="22"/>
        </w:rPr>
        <w:t>’</w:t>
      </w:r>
      <w:r w:rsidRPr="00CE4CC3">
        <w:rPr>
          <w:rFonts w:ascii="Arial" w:hAnsi="Arial" w:cs="Arial"/>
          <w:sz w:val="22"/>
          <w:szCs w:val="22"/>
        </w:rPr>
        <w:t xml:space="preserve"> violence, and extra-familial threats like</w:t>
      </w:r>
      <w:r w:rsidRPr="00F37761">
        <w:rPr>
          <w:rFonts w:ascii="Arial" w:hAnsi="Arial" w:cs="Arial"/>
          <w:sz w:val="22"/>
          <w:szCs w:val="22"/>
        </w:rPr>
        <w:t xml:space="preserve"> radicalisation and sexual exploitation.</w:t>
      </w:r>
    </w:p>
    <w:p w14:paraId="0CC1B0BA" w14:textId="77777777" w:rsidR="00A36BB7" w:rsidRDefault="00A36BB7" w:rsidP="00377BE2">
      <w:pPr>
        <w:jc w:val="both"/>
        <w:rPr>
          <w:rFonts w:ascii="Arial" w:hAnsi="Arial" w:cs="Arial"/>
          <w:sz w:val="22"/>
          <w:szCs w:val="22"/>
          <w:highlight w:val="darkMagenta"/>
        </w:rPr>
      </w:pPr>
    </w:p>
    <w:p w14:paraId="7DA57721" w14:textId="77777777" w:rsidR="0069167D" w:rsidRDefault="00D20005" w:rsidP="00F60303">
      <w:pPr>
        <w:numPr>
          <w:ilvl w:val="0"/>
          <w:numId w:val="43"/>
        </w:numPr>
        <w:jc w:val="both"/>
        <w:rPr>
          <w:rFonts w:ascii="Arial" w:hAnsi="Arial" w:cs="Arial"/>
          <w:sz w:val="22"/>
          <w:szCs w:val="22"/>
        </w:rPr>
      </w:pPr>
      <w:r>
        <w:rPr>
          <w:rFonts w:ascii="Arial" w:hAnsi="Arial" w:cs="Arial"/>
          <w:sz w:val="22"/>
          <w:szCs w:val="22"/>
        </w:rPr>
        <w:t xml:space="preserve">Where there are visible </w:t>
      </w:r>
      <w:r w:rsidR="009F5D82">
        <w:rPr>
          <w:rFonts w:ascii="Arial" w:hAnsi="Arial" w:cs="Arial"/>
          <w:sz w:val="22"/>
          <w:szCs w:val="22"/>
        </w:rPr>
        <w:t>injuries,</w:t>
      </w:r>
      <w:r>
        <w:rPr>
          <w:rFonts w:ascii="Arial" w:hAnsi="Arial" w:cs="Arial"/>
          <w:sz w:val="22"/>
          <w:szCs w:val="22"/>
        </w:rPr>
        <w:t xml:space="preserve"> all staff should </w:t>
      </w:r>
      <w:r w:rsidR="0069167D" w:rsidRPr="009A08C9">
        <w:rPr>
          <w:rFonts w:ascii="Arial" w:hAnsi="Arial" w:cs="Arial"/>
          <w:sz w:val="22"/>
          <w:szCs w:val="22"/>
        </w:rPr>
        <w:t xml:space="preserve">record </w:t>
      </w:r>
      <w:r>
        <w:rPr>
          <w:rFonts w:ascii="Arial" w:hAnsi="Arial" w:cs="Arial"/>
          <w:sz w:val="22"/>
          <w:szCs w:val="22"/>
        </w:rPr>
        <w:t>these</w:t>
      </w:r>
      <w:r w:rsidR="0069167D" w:rsidRPr="009A08C9">
        <w:rPr>
          <w:rFonts w:ascii="Arial" w:hAnsi="Arial" w:cs="Arial"/>
          <w:sz w:val="22"/>
          <w:szCs w:val="22"/>
        </w:rPr>
        <w:t xml:space="preserve"> on a body map diagram and describe them the best they can. We will assume good evidential practice to get two persons involved who have seen the injury and can account for it on the body map, then immediately follow up with a referral as described above.</w:t>
      </w:r>
    </w:p>
    <w:p w14:paraId="4FD82998" w14:textId="77777777" w:rsidR="000D782D" w:rsidRDefault="000D782D" w:rsidP="00111F51">
      <w:pPr>
        <w:jc w:val="both"/>
        <w:rPr>
          <w:rFonts w:ascii="Arial" w:hAnsi="Arial" w:cs="Arial"/>
          <w:sz w:val="22"/>
          <w:szCs w:val="22"/>
        </w:rPr>
      </w:pPr>
    </w:p>
    <w:p w14:paraId="32C088C2" w14:textId="77777777" w:rsidR="000D782D" w:rsidRPr="000D782D" w:rsidRDefault="000D782D" w:rsidP="00F60303">
      <w:pPr>
        <w:numPr>
          <w:ilvl w:val="0"/>
          <w:numId w:val="43"/>
        </w:numPr>
        <w:jc w:val="both"/>
        <w:rPr>
          <w:rFonts w:ascii="Arial" w:hAnsi="Arial" w:cs="Arial"/>
          <w:sz w:val="22"/>
          <w:szCs w:val="22"/>
        </w:rPr>
      </w:pPr>
      <w:r w:rsidRPr="000D782D">
        <w:rPr>
          <w:rFonts w:ascii="Arial" w:hAnsi="Arial" w:cs="Arial"/>
          <w:sz w:val="22"/>
          <w:szCs w:val="22"/>
        </w:rPr>
        <w:t xml:space="preserve">Under </w:t>
      </w:r>
      <w:r w:rsidRPr="000D782D">
        <w:rPr>
          <w:rFonts w:ascii="Arial" w:hAnsi="Arial" w:cs="Arial"/>
          <w:b/>
          <w:sz w:val="22"/>
          <w:szCs w:val="22"/>
          <w:u w:val="single"/>
        </w:rPr>
        <w:t>no</w:t>
      </w:r>
      <w:r w:rsidRPr="000D782D">
        <w:rPr>
          <w:rFonts w:ascii="Arial" w:hAnsi="Arial" w:cs="Arial"/>
          <w:sz w:val="22"/>
          <w:szCs w:val="22"/>
        </w:rPr>
        <w:t xml:space="preserve"> circumstances will staff photograph injuries seen on children. </w:t>
      </w:r>
      <w:r w:rsidR="008A74B0">
        <w:rPr>
          <w:rFonts w:ascii="Arial" w:hAnsi="Arial" w:cs="Arial"/>
          <w:sz w:val="22"/>
          <w:szCs w:val="22"/>
        </w:rPr>
        <w:t>Our</w:t>
      </w:r>
      <w:r w:rsidRPr="000D782D">
        <w:rPr>
          <w:rFonts w:ascii="Arial" w:hAnsi="Arial" w:cs="Arial"/>
          <w:sz w:val="22"/>
          <w:szCs w:val="22"/>
        </w:rPr>
        <w:t xml:space="preserve"> staff are not expert witnesses. If the concern is around non-accidental </w:t>
      </w:r>
      <w:r w:rsidR="009F5D82" w:rsidRPr="000D782D">
        <w:rPr>
          <w:rFonts w:ascii="Arial" w:hAnsi="Arial" w:cs="Arial"/>
          <w:sz w:val="22"/>
          <w:szCs w:val="22"/>
        </w:rPr>
        <w:t>injury,</w:t>
      </w:r>
      <w:r w:rsidRPr="000D782D">
        <w:rPr>
          <w:rFonts w:ascii="Arial" w:hAnsi="Arial" w:cs="Arial"/>
          <w:sz w:val="22"/>
          <w:szCs w:val="22"/>
        </w:rPr>
        <w:t xml:space="preserve"> then that is a matter that requires immediate attention on the day resulting in an appropriate referral to Family Connect or the local social care team for the child. Those professionals will control the process of photographic evidence gathering and assessment.</w:t>
      </w:r>
    </w:p>
    <w:p w14:paraId="1F4B3A78" w14:textId="77777777" w:rsidR="00EE39DB" w:rsidRDefault="00EE39DB" w:rsidP="00111F51">
      <w:pPr>
        <w:jc w:val="both"/>
        <w:rPr>
          <w:rFonts w:ascii="Arial" w:hAnsi="Arial" w:cs="Arial"/>
          <w:sz w:val="22"/>
          <w:szCs w:val="22"/>
        </w:rPr>
      </w:pPr>
    </w:p>
    <w:p w14:paraId="240EC5B8" w14:textId="77777777" w:rsidR="00EE39DB" w:rsidRPr="009A08C9" w:rsidRDefault="00EE39DB" w:rsidP="00F60303">
      <w:pPr>
        <w:numPr>
          <w:ilvl w:val="0"/>
          <w:numId w:val="43"/>
        </w:numPr>
        <w:jc w:val="both"/>
        <w:rPr>
          <w:rFonts w:ascii="Arial" w:hAnsi="Arial" w:cs="Arial"/>
          <w:sz w:val="22"/>
          <w:szCs w:val="22"/>
        </w:rPr>
      </w:pPr>
      <w:r w:rsidRPr="009A08C9">
        <w:rPr>
          <w:rFonts w:ascii="Arial" w:hAnsi="Arial" w:cs="Arial"/>
          <w:sz w:val="22"/>
          <w:szCs w:val="22"/>
        </w:rPr>
        <w:t xml:space="preserve">For staff to interpret any concerns </w:t>
      </w:r>
      <w:r w:rsidR="008A74B0">
        <w:rPr>
          <w:rFonts w:ascii="Arial" w:hAnsi="Arial" w:cs="Arial"/>
          <w:sz w:val="22"/>
          <w:szCs w:val="22"/>
        </w:rPr>
        <w:t>we</w:t>
      </w:r>
      <w:r w:rsidRPr="009A08C9">
        <w:rPr>
          <w:rFonts w:ascii="Arial" w:hAnsi="Arial" w:cs="Arial"/>
          <w:sz w:val="22"/>
          <w:szCs w:val="22"/>
        </w:rPr>
        <w:t xml:space="preserve"> will assess each incident as it appears. In respect of assessing any bruising to a child </w:t>
      </w:r>
      <w:r w:rsidR="008A74B0">
        <w:rPr>
          <w:rFonts w:ascii="Arial" w:hAnsi="Arial" w:cs="Arial"/>
          <w:sz w:val="22"/>
          <w:szCs w:val="22"/>
        </w:rPr>
        <w:t>we</w:t>
      </w:r>
      <w:r w:rsidRPr="009A08C9">
        <w:rPr>
          <w:rFonts w:ascii="Arial" w:hAnsi="Arial" w:cs="Arial"/>
          <w:sz w:val="22"/>
          <w:szCs w:val="22"/>
        </w:rPr>
        <w:t xml:space="preserve"> will refer to the </w:t>
      </w:r>
      <w:hyperlink r:id="rId70" w:history="1">
        <w:r w:rsidRPr="00111F51">
          <w:rPr>
            <w:rStyle w:val="Hyperlink"/>
            <w:rFonts w:ascii="Arial" w:hAnsi="Arial" w:cs="Arial"/>
            <w:sz w:val="22"/>
            <w:szCs w:val="22"/>
          </w:rPr>
          <w:t>Bruising of Children guidance produced by the TWSP</w:t>
        </w:r>
      </w:hyperlink>
      <w:r w:rsidRPr="009A08C9">
        <w:rPr>
          <w:rFonts w:ascii="Arial" w:hAnsi="Arial" w:cs="Arial"/>
          <w:b/>
          <w:color w:val="0066FF"/>
          <w:sz w:val="22"/>
          <w:szCs w:val="22"/>
        </w:rPr>
        <w:t xml:space="preserve"> </w:t>
      </w:r>
      <w:r w:rsidRPr="009A08C9">
        <w:rPr>
          <w:rFonts w:ascii="Arial" w:hAnsi="Arial" w:cs="Arial"/>
          <w:sz w:val="22"/>
          <w:szCs w:val="22"/>
        </w:rPr>
        <w:t xml:space="preserve">to assist their decision making. </w:t>
      </w:r>
    </w:p>
    <w:p w14:paraId="65C3D931" w14:textId="77777777" w:rsidR="00762FCA" w:rsidRDefault="00762FCA" w:rsidP="00111F51">
      <w:pPr>
        <w:jc w:val="both"/>
        <w:rPr>
          <w:rFonts w:ascii="Arial" w:hAnsi="Arial" w:cs="Arial"/>
          <w:sz w:val="22"/>
          <w:szCs w:val="22"/>
        </w:rPr>
      </w:pPr>
    </w:p>
    <w:p w14:paraId="2570133B" w14:textId="77777777" w:rsidR="00762FCA" w:rsidRDefault="00762FCA" w:rsidP="00111F51">
      <w:pPr>
        <w:jc w:val="both"/>
        <w:rPr>
          <w:rFonts w:ascii="Arial" w:hAnsi="Arial" w:cs="Arial"/>
          <w:b/>
          <w:sz w:val="22"/>
          <w:szCs w:val="22"/>
        </w:rPr>
      </w:pPr>
      <w:r>
        <w:rPr>
          <w:rFonts w:ascii="Arial" w:hAnsi="Arial" w:cs="Arial"/>
          <w:b/>
          <w:sz w:val="22"/>
          <w:szCs w:val="22"/>
        </w:rPr>
        <w:t>The role of the local authority</w:t>
      </w:r>
    </w:p>
    <w:p w14:paraId="579E7D86" w14:textId="77777777" w:rsidR="00762FCA" w:rsidRDefault="00762FCA" w:rsidP="00762FCA">
      <w:pPr>
        <w:pStyle w:val="Default"/>
      </w:pPr>
    </w:p>
    <w:p w14:paraId="76425545" w14:textId="77777777" w:rsidR="00762FCA" w:rsidRPr="00977084" w:rsidRDefault="00762FCA" w:rsidP="00F60303">
      <w:pPr>
        <w:pStyle w:val="Default"/>
        <w:numPr>
          <w:ilvl w:val="0"/>
          <w:numId w:val="43"/>
        </w:numPr>
        <w:rPr>
          <w:sz w:val="22"/>
          <w:szCs w:val="22"/>
        </w:rPr>
      </w:pPr>
      <w:r w:rsidRPr="00977084">
        <w:rPr>
          <w:sz w:val="22"/>
          <w:szCs w:val="22"/>
        </w:rPr>
        <w:t xml:space="preserve">Within one working day of a referral being made, a local authority social worker should acknowledge receipt to </w:t>
      </w:r>
      <w:r w:rsidR="00511BF8">
        <w:rPr>
          <w:sz w:val="22"/>
          <w:szCs w:val="22"/>
        </w:rPr>
        <w:t>us</w:t>
      </w:r>
      <w:r w:rsidRPr="00977084">
        <w:rPr>
          <w:sz w:val="22"/>
          <w:szCs w:val="22"/>
        </w:rPr>
        <w:t xml:space="preserve"> as the referrer and make a decision about the next steps and the type of response that is required. This will include determining whether: </w:t>
      </w:r>
    </w:p>
    <w:p w14:paraId="69CE1EDE" w14:textId="77777777" w:rsidR="00762FCA" w:rsidRDefault="00762FCA" w:rsidP="00F60303">
      <w:pPr>
        <w:pStyle w:val="Default"/>
        <w:numPr>
          <w:ilvl w:val="0"/>
          <w:numId w:val="5"/>
        </w:numPr>
        <w:rPr>
          <w:sz w:val="22"/>
          <w:szCs w:val="22"/>
        </w:rPr>
      </w:pPr>
      <w:r w:rsidRPr="00977084">
        <w:rPr>
          <w:sz w:val="22"/>
          <w:szCs w:val="22"/>
        </w:rPr>
        <w:t>the child requires immediate protection and urgent action is required</w:t>
      </w:r>
      <w:r w:rsidR="00977084">
        <w:rPr>
          <w:sz w:val="22"/>
          <w:szCs w:val="22"/>
        </w:rPr>
        <w:t>;</w:t>
      </w:r>
      <w:r w:rsidRPr="00977084">
        <w:rPr>
          <w:sz w:val="22"/>
          <w:szCs w:val="22"/>
        </w:rPr>
        <w:t xml:space="preserve"> </w:t>
      </w:r>
    </w:p>
    <w:p w14:paraId="23830C95" w14:textId="77777777" w:rsidR="00511BF8" w:rsidRPr="00511BF8" w:rsidRDefault="00511BF8" w:rsidP="00F60303">
      <w:pPr>
        <w:pStyle w:val="Default"/>
        <w:numPr>
          <w:ilvl w:val="0"/>
          <w:numId w:val="5"/>
        </w:numPr>
        <w:rPr>
          <w:sz w:val="22"/>
          <w:szCs w:val="22"/>
        </w:rPr>
      </w:pPr>
      <w:r w:rsidRPr="00977084">
        <w:rPr>
          <w:sz w:val="22"/>
          <w:szCs w:val="22"/>
        </w:rPr>
        <w:t>any services are required by the child and family and what type of services</w:t>
      </w:r>
      <w:r>
        <w:rPr>
          <w:sz w:val="22"/>
          <w:szCs w:val="22"/>
        </w:rPr>
        <w:t>;</w:t>
      </w:r>
      <w:r w:rsidRPr="00977084">
        <w:rPr>
          <w:sz w:val="22"/>
          <w:szCs w:val="22"/>
        </w:rPr>
        <w:t xml:space="preserve"> </w:t>
      </w:r>
    </w:p>
    <w:p w14:paraId="7586731D" w14:textId="77777777" w:rsidR="00762FCA" w:rsidRPr="00977084" w:rsidRDefault="00762FCA" w:rsidP="00F60303">
      <w:pPr>
        <w:pStyle w:val="Default"/>
        <w:numPr>
          <w:ilvl w:val="0"/>
          <w:numId w:val="5"/>
        </w:numPr>
        <w:rPr>
          <w:sz w:val="22"/>
          <w:szCs w:val="22"/>
        </w:rPr>
      </w:pPr>
      <w:r w:rsidRPr="00977084">
        <w:rPr>
          <w:sz w:val="22"/>
          <w:szCs w:val="22"/>
        </w:rPr>
        <w:t>the child is in need, and should be assessed under section 17 of the Children Act 1989</w:t>
      </w:r>
      <w:r w:rsidR="00977084">
        <w:rPr>
          <w:sz w:val="22"/>
          <w:szCs w:val="22"/>
        </w:rPr>
        <w:t>;</w:t>
      </w:r>
      <w:r w:rsidRPr="00977084">
        <w:rPr>
          <w:sz w:val="22"/>
          <w:szCs w:val="22"/>
        </w:rPr>
        <w:t xml:space="preserve"> </w:t>
      </w:r>
    </w:p>
    <w:p w14:paraId="41FB0836" w14:textId="77777777" w:rsidR="00762FCA" w:rsidRPr="00977084" w:rsidRDefault="00762FCA" w:rsidP="00F60303">
      <w:pPr>
        <w:pStyle w:val="Default"/>
        <w:numPr>
          <w:ilvl w:val="0"/>
          <w:numId w:val="5"/>
        </w:numPr>
        <w:rPr>
          <w:sz w:val="22"/>
          <w:szCs w:val="22"/>
        </w:rPr>
      </w:pPr>
      <w:r w:rsidRPr="00977084">
        <w:rPr>
          <w:sz w:val="22"/>
          <w:szCs w:val="22"/>
        </w:rPr>
        <w:t>there is reasonable cause to suspect the child is suffering or likely to suffer significant harm, and whether enquiries must be made and the child assessed under section 47 of the Children Act 1989</w:t>
      </w:r>
      <w:r w:rsidR="00977084">
        <w:rPr>
          <w:sz w:val="22"/>
          <w:szCs w:val="22"/>
        </w:rPr>
        <w:t>;</w:t>
      </w:r>
      <w:r w:rsidRPr="00977084">
        <w:rPr>
          <w:sz w:val="22"/>
          <w:szCs w:val="22"/>
        </w:rPr>
        <w:t xml:space="preserve"> </w:t>
      </w:r>
      <w:r w:rsidR="00511BF8">
        <w:rPr>
          <w:sz w:val="22"/>
          <w:szCs w:val="22"/>
        </w:rPr>
        <w:t>and</w:t>
      </w:r>
    </w:p>
    <w:p w14:paraId="5676D004" w14:textId="77777777" w:rsidR="00762FCA" w:rsidRDefault="00762FCA" w:rsidP="00F60303">
      <w:pPr>
        <w:pStyle w:val="Default"/>
        <w:numPr>
          <w:ilvl w:val="0"/>
          <w:numId w:val="5"/>
        </w:numPr>
        <w:rPr>
          <w:sz w:val="22"/>
          <w:szCs w:val="22"/>
        </w:rPr>
      </w:pPr>
      <w:r w:rsidRPr="00977084">
        <w:rPr>
          <w:sz w:val="22"/>
          <w:szCs w:val="22"/>
        </w:rPr>
        <w:t>further specialist assessments are required to help the local authority to decide what further action to take</w:t>
      </w:r>
      <w:r w:rsidR="00511BF8">
        <w:rPr>
          <w:sz w:val="22"/>
          <w:szCs w:val="22"/>
        </w:rPr>
        <w:t>.</w:t>
      </w:r>
    </w:p>
    <w:p w14:paraId="2716FF79" w14:textId="77777777" w:rsidR="00511BF8" w:rsidRPr="00511BF8" w:rsidRDefault="00511BF8" w:rsidP="00511BF8">
      <w:pPr>
        <w:pStyle w:val="Default"/>
        <w:ind w:left="720"/>
        <w:rPr>
          <w:sz w:val="22"/>
          <w:szCs w:val="22"/>
        </w:rPr>
      </w:pPr>
    </w:p>
    <w:p w14:paraId="38538C84" w14:textId="77777777" w:rsidR="00762FCA" w:rsidRPr="00977084" w:rsidRDefault="00762FCA" w:rsidP="00F60303">
      <w:pPr>
        <w:pStyle w:val="Default"/>
        <w:numPr>
          <w:ilvl w:val="0"/>
          <w:numId w:val="43"/>
        </w:numPr>
        <w:rPr>
          <w:sz w:val="22"/>
          <w:szCs w:val="22"/>
        </w:rPr>
      </w:pPr>
      <w:r w:rsidRPr="00977084">
        <w:rPr>
          <w:sz w:val="22"/>
          <w:szCs w:val="22"/>
        </w:rPr>
        <w:t>The referrer will</w:t>
      </w:r>
      <w:r w:rsidR="006663BC" w:rsidRPr="00977084">
        <w:rPr>
          <w:sz w:val="22"/>
          <w:szCs w:val="22"/>
        </w:rPr>
        <w:t>,</w:t>
      </w:r>
      <w:r w:rsidRPr="00977084">
        <w:rPr>
          <w:sz w:val="22"/>
          <w:szCs w:val="22"/>
        </w:rPr>
        <w:t xml:space="preserve"> even if they are not the </w:t>
      </w:r>
      <w:r w:rsidR="007C504E" w:rsidRPr="00CE4CC3">
        <w:rPr>
          <w:sz w:val="22"/>
          <w:szCs w:val="22"/>
        </w:rPr>
        <w:t>DSL</w:t>
      </w:r>
      <w:r w:rsidRPr="00CE4CC3">
        <w:rPr>
          <w:sz w:val="22"/>
          <w:szCs w:val="22"/>
        </w:rPr>
        <w:t xml:space="preserve"> (or</w:t>
      </w:r>
      <w:r w:rsidR="00611E3B" w:rsidRPr="00CE4CC3">
        <w:rPr>
          <w:sz w:val="22"/>
          <w:szCs w:val="22"/>
        </w:rPr>
        <w:t xml:space="preserve"> a</w:t>
      </w:r>
      <w:r w:rsidRPr="00CE4CC3">
        <w:rPr>
          <w:sz w:val="22"/>
          <w:szCs w:val="22"/>
        </w:rPr>
        <w:t xml:space="preserve"> deputy)</w:t>
      </w:r>
      <w:r w:rsidR="006663BC" w:rsidRPr="00CE4CC3">
        <w:rPr>
          <w:sz w:val="22"/>
          <w:szCs w:val="22"/>
        </w:rPr>
        <w:t>,</w:t>
      </w:r>
      <w:r w:rsidRPr="00977084">
        <w:rPr>
          <w:sz w:val="22"/>
          <w:szCs w:val="22"/>
        </w:rPr>
        <w:t xml:space="preserve"> follow up if this information </w:t>
      </w:r>
      <w:r w:rsidR="00977084">
        <w:rPr>
          <w:sz w:val="22"/>
          <w:szCs w:val="22"/>
        </w:rPr>
        <w:t xml:space="preserve">if it </w:t>
      </w:r>
      <w:r w:rsidRPr="00977084">
        <w:rPr>
          <w:sz w:val="22"/>
          <w:szCs w:val="22"/>
        </w:rPr>
        <w:t xml:space="preserve">is not forthcoming. </w:t>
      </w:r>
    </w:p>
    <w:p w14:paraId="78426955" w14:textId="77777777" w:rsidR="00762FCA" w:rsidRPr="00977084" w:rsidRDefault="00762FCA" w:rsidP="00111F51">
      <w:pPr>
        <w:pStyle w:val="Default"/>
        <w:rPr>
          <w:sz w:val="22"/>
          <w:szCs w:val="22"/>
        </w:rPr>
      </w:pPr>
    </w:p>
    <w:p w14:paraId="26CFE9BA" w14:textId="77777777" w:rsidR="00511BF8" w:rsidRDefault="00762FCA" w:rsidP="00F60303">
      <w:pPr>
        <w:pStyle w:val="Default"/>
        <w:numPr>
          <w:ilvl w:val="0"/>
          <w:numId w:val="43"/>
        </w:numPr>
        <w:rPr>
          <w:sz w:val="23"/>
          <w:szCs w:val="23"/>
        </w:rPr>
      </w:pPr>
      <w:r w:rsidRPr="00977084">
        <w:rPr>
          <w:sz w:val="22"/>
          <w:szCs w:val="22"/>
        </w:rPr>
        <w:t>If, after a referral</w:t>
      </w:r>
      <w:r w:rsidR="00F865C7" w:rsidRPr="00756E6A">
        <w:rPr>
          <w:sz w:val="22"/>
          <w:szCs w:val="22"/>
        </w:rPr>
        <w:t xml:space="preserve">, </w:t>
      </w:r>
      <w:r w:rsidR="00F865C7" w:rsidRPr="00752BFC">
        <w:rPr>
          <w:sz w:val="22"/>
          <w:szCs w:val="22"/>
        </w:rPr>
        <w:t>including where there are concerns for CCE or CSE</w:t>
      </w:r>
      <w:r w:rsidRPr="00756E6A">
        <w:rPr>
          <w:sz w:val="22"/>
          <w:szCs w:val="22"/>
        </w:rPr>
        <w:t>, the child’s situation</w:t>
      </w:r>
      <w:r w:rsidRPr="00977084">
        <w:rPr>
          <w:sz w:val="22"/>
          <w:szCs w:val="22"/>
        </w:rPr>
        <w:t xml:space="preserve"> does not appear to be improving, </w:t>
      </w:r>
      <w:r w:rsidR="00511BF8">
        <w:rPr>
          <w:sz w:val="22"/>
          <w:szCs w:val="22"/>
        </w:rPr>
        <w:t>we</w:t>
      </w:r>
      <w:r w:rsidRPr="00977084">
        <w:rPr>
          <w:sz w:val="22"/>
          <w:szCs w:val="22"/>
        </w:rPr>
        <w:t xml:space="preserve"> </w:t>
      </w:r>
      <w:r w:rsidR="006663BC" w:rsidRPr="00977084">
        <w:rPr>
          <w:sz w:val="22"/>
          <w:szCs w:val="22"/>
        </w:rPr>
        <w:t xml:space="preserve">will </w:t>
      </w:r>
      <w:r w:rsidRPr="00977084">
        <w:rPr>
          <w:sz w:val="22"/>
          <w:szCs w:val="22"/>
        </w:rPr>
        <w:t>consider following</w:t>
      </w:r>
      <w:r w:rsidR="007C504E" w:rsidRPr="00977084">
        <w:rPr>
          <w:sz w:val="22"/>
          <w:szCs w:val="22"/>
        </w:rPr>
        <w:t xml:space="preserve"> </w:t>
      </w:r>
      <w:r w:rsidR="001A4058" w:rsidRPr="00977084">
        <w:rPr>
          <w:sz w:val="22"/>
          <w:szCs w:val="22"/>
        </w:rPr>
        <w:t>TWSP</w:t>
      </w:r>
      <w:r w:rsidRPr="00977084">
        <w:rPr>
          <w:sz w:val="22"/>
          <w:szCs w:val="22"/>
        </w:rPr>
        <w:t xml:space="preserve"> </w:t>
      </w:r>
      <w:hyperlink r:id="rId71" w:history="1">
        <w:r w:rsidRPr="00977084">
          <w:rPr>
            <w:rStyle w:val="Hyperlink"/>
            <w:sz w:val="22"/>
            <w:szCs w:val="22"/>
          </w:rPr>
          <w:t>local escalation procedures</w:t>
        </w:r>
      </w:hyperlink>
      <w:r w:rsidR="007C504E" w:rsidRPr="00977084">
        <w:rPr>
          <w:sz w:val="22"/>
          <w:szCs w:val="22"/>
        </w:rPr>
        <w:t xml:space="preserve"> </w:t>
      </w:r>
      <w:r w:rsidR="001A4058" w:rsidRPr="00F37761">
        <w:rPr>
          <w:sz w:val="22"/>
          <w:szCs w:val="22"/>
        </w:rPr>
        <w:t xml:space="preserve">or those for the safeguarding partnership </w:t>
      </w:r>
      <w:r w:rsidR="007C504E" w:rsidRPr="00F37761">
        <w:rPr>
          <w:sz w:val="22"/>
          <w:szCs w:val="22"/>
        </w:rPr>
        <w:t xml:space="preserve">for the </w:t>
      </w:r>
      <w:r w:rsidR="007C504E" w:rsidRPr="002F00D7">
        <w:rPr>
          <w:sz w:val="22"/>
          <w:szCs w:val="22"/>
        </w:rPr>
        <w:t>child</w:t>
      </w:r>
      <w:r w:rsidRPr="00977084">
        <w:rPr>
          <w:sz w:val="22"/>
          <w:szCs w:val="22"/>
        </w:rPr>
        <w:t xml:space="preserve"> to ensure our concerns have been addressed and, most importantly, that the child’s situation improves.</w:t>
      </w:r>
      <w:r>
        <w:rPr>
          <w:sz w:val="23"/>
          <w:szCs w:val="23"/>
        </w:rPr>
        <w:t xml:space="preserve"> </w:t>
      </w:r>
    </w:p>
    <w:p w14:paraId="11464430" w14:textId="77777777" w:rsidR="002F00D7" w:rsidRDefault="002F00D7" w:rsidP="00762FCA">
      <w:pPr>
        <w:pStyle w:val="Default"/>
        <w:rPr>
          <w:sz w:val="23"/>
          <w:szCs w:val="23"/>
        </w:rPr>
      </w:pPr>
    </w:p>
    <w:p w14:paraId="4FB2A114" w14:textId="77777777" w:rsidR="002F00D7" w:rsidRPr="00A16E40" w:rsidRDefault="002F00D7" w:rsidP="00F60303">
      <w:pPr>
        <w:pStyle w:val="Default"/>
        <w:numPr>
          <w:ilvl w:val="0"/>
          <w:numId w:val="43"/>
        </w:numPr>
        <w:rPr>
          <w:sz w:val="22"/>
          <w:szCs w:val="22"/>
        </w:rPr>
      </w:pPr>
      <w:r w:rsidRPr="00A16E40">
        <w:rPr>
          <w:sz w:val="22"/>
          <w:szCs w:val="22"/>
        </w:rPr>
        <w:t>The Telford &amp; Wr</w:t>
      </w:r>
      <w:r w:rsidR="00F21F11" w:rsidRPr="00A16E40">
        <w:rPr>
          <w:sz w:val="22"/>
          <w:szCs w:val="22"/>
        </w:rPr>
        <w:t>ekin</w:t>
      </w:r>
      <w:r w:rsidR="00511BF8" w:rsidRPr="00A16E40">
        <w:rPr>
          <w:sz w:val="22"/>
          <w:szCs w:val="22"/>
        </w:rPr>
        <w:t xml:space="preserve"> Council</w:t>
      </w:r>
      <w:r w:rsidR="00F21F11" w:rsidRPr="00A16E40">
        <w:rPr>
          <w:sz w:val="22"/>
          <w:szCs w:val="22"/>
        </w:rPr>
        <w:t xml:space="preserve"> Director of Children’s S</w:t>
      </w:r>
      <w:r w:rsidR="00511BF8" w:rsidRPr="00A16E40">
        <w:rPr>
          <w:sz w:val="22"/>
          <w:szCs w:val="22"/>
        </w:rPr>
        <w:t xml:space="preserve">ervices is </w:t>
      </w:r>
      <w:r w:rsidR="00511BF8" w:rsidRPr="00A16E40">
        <w:rPr>
          <w:b/>
          <w:sz w:val="22"/>
          <w:szCs w:val="22"/>
        </w:rPr>
        <w:t>Jo Britto</w:t>
      </w:r>
      <w:r w:rsidRPr="00A16E40">
        <w:rPr>
          <w:b/>
          <w:sz w:val="22"/>
          <w:szCs w:val="22"/>
        </w:rPr>
        <w:t>n</w:t>
      </w:r>
      <w:r w:rsidRPr="00A16E40">
        <w:rPr>
          <w:sz w:val="22"/>
          <w:szCs w:val="22"/>
        </w:rPr>
        <w:t>.</w:t>
      </w:r>
    </w:p>
    <w:p w14:paraId="12DA6C96" w14:textId="77777777" w:rsidR="003A255B" w:rsidRDefault="003A255B" w:rsidP="00111F51">
      <w:pPr>
        <w:jc w:val="both"/>
        <w:rPr>
          <w:rFonts w:ascii="Arial" w:hAnsi="Arial" w:cs="Arial"/>
          <w:b/>
          <w:sz w:val="22"/>
          <w:szCs w:val="22"/>
        </w:rPr>
      </w:pPr>
    </w:p>
    <w:p w14:paraId="608474AE" w14:textId="77777777" w:rsidR="00762FCA" w:rsidRPr="006663BC" w:rsidRDefault="00762FCA" w:rsidP="00111F51">
      <w:pPr>
        <w:jc w:val="both"/>
        <w:rPr>
          <w:rFonts w:ascii="Arial" w:hAnsi="Arial" w:cs="Arial"/>
          <w:b/>
          <w:sz w:val="22"/>
          <w:szCs w:val="22"/>
        </w:rPr>
      </w:pPr>
      <w:r w:rsidRPr="006663BC">
        <w:rPr>
          <w:rFonts w:ascii="Arial" w:hAnsi="Arial" w:cs="Arial"/>
          <w:b/>
          <w:sz w:val="22"/>
          <w:szCs w:val="22"/>
        </w:rPr>
        <w:t>Record keeping</w:t>
      </w:r>
    </w:p>
    <w:p w14:paraId="547D2E45" w14:textId="77777777" w:rsidR="00762FCA" w:rsidRPr="00111F51" w:rsidRDefault="00762FCA" w:rsidP="00111F51">
      <w:pPr>
        <w:jc w:val="both"/>
        <w:rPr>
          <w:rFonts w:ascii="Arial" w:hAnsi="Arial" w:cs="Arial"/>
          <w:sz w:val="22"/>
          <w:szCs w:val="22"/>
        </w:rPr>
      </w:pPr>
    </w:p>
    <w:p w14:paraId="6164FEF5" w14:textId="77777777" w:rsidR="00511BF8" w:rsidRPr="00CE4CC3" w:rsidRDefault="001A4058" w:rsidP="00F60303">
      <w:pPr>
        <w:numPr>
          <w:ilvl w:val="0"/>
          <w:numId w:val="43"/>
        </w:numPr>
        <w:jc w:val="both"/>
        <w:outlineLvl w:val="0"/>
        <w:rPr>
          <w:rFonts w:ascii="Arial" w:hAnsi="Arial" w:cs="Arial"/>
          <w:sz w:val="22"/>
          <w:szCs w:val="22"/>
        </w:rPr>
      </w:pPr>
      <w:r w:rsidRPr="00752BFC">
        <w:rPr>
          <w:rFonts w:ascii="Arial" w:hAnsi="Arial" w:cs="Arial"/>
          <w:b/>
          <w:sz w:val="22"/>
          <w:szCs w:val="22"/>
        </w:rPr>
        <w:t>All</w:t>
      </w:r>
      <w:r w:rsidRPr="00752BFC">
        <w:rPr>
          <w:rFonts w:ascii="Arial" w:hAnsi="Arial" w:cs="Arial"/>
          <w:sz w:val="22"/>
          <w:szCs w:val="22"/>
        </w:rPr>
        <w:t xml:space="preserve"> concerns</w:t>
      </w:r>
      <w:r w:rsidR="004F271C" w:rsidRPr="00752BFC">
        <w:rPr>
          <w:rFonts w:ascii="Arial" w:hAnsi="Arial" w:cs="Arial"/>
          <w:sz w:val="22"/>
          <w:szCs w:val="22"/>
        </w:rPr>
        <w:t xml:space="preserve"> will be recorded first hand by the person raising the concern</w:t>
      </w:r>
      <w:r w:rsidR="004F271C" w:rsidRPr="00756E6A">
        <w:rPr>
          <w:rFonts w:ascii="Arial" w:hAnsi="Arial" w:cs="Arial"/>
          <w:sz w:val="22"/>
          <w:szCs w:val="22"/>
        </w:rPr>
        <w:t>,</w:t>
      </w:r>
      <w:r w:rsidR="004F271C" w:rsidRPr="00752BFC">
        <w:rPr>
          <w:rFonts w:ascii="Arial" w:hAnsi="Arial" w:cs="Arial"/>
          <w:sz w:val="22"/>
          <w:szCs w:val="22"/>
        </w:rPr>
        <w:t xml:space="preserve"> using the relevant paper or electronic recording system</w:t>
      </w:r>
      <w:r w:rsidR="004F271C" w:rsidRPr="00756E6A">
        <w:rPr>
          <w:rFonts w:ascii="Arial" w:hAnsi="Arial" w:cs="Arial"/>
          <w:sz w:val="22"/>
          <w:szCs w:val="22"/>
        </w:rPr>
        <w:t xml:space="preserve"> </w:t>
      </w:r>
      <w:r w:rsidR="004F271C" w:rsidRPr="00752BFC">
        <w:rPr>
          <w:rFonts w:ascii="Arial" w:hAnsi="Arial" w:cs="Arial"/>
          <w:sz w:val="22"/>
          <w:szCs w:val="22"/>
        </w:rPr>
        <w:t>used by visitors, staff and supply staff</w:t>
      </w:r>
      <w:r w:rsidR="004F271C" w:rsidRPr="00756E6A">
        <w:rPr>
          <w:rFonts w:ascii="Arial" w:hAnsi="Arial" w:cs="Arial"/>
          <w:sz w:val="22"/>
          <w:szCs w:val="22"/>
        </w:rPr>
        <w:t>.</w:t>
      </w:r>
      <w:r w:rsidR="004F271C" w:rsidRPr="00756E6A">
        <w:rPr>
          <w:rFonts w:ascii="Arial" w:hAnsi="Arial" w:cs="Arial"/>
        </w:rPr>
        <w:t xml:space="preserve"> Concerns</w:t>
      </w:r>
      <w:r w:rsidR="004F271C" w:rsidRPr="004F271C">
        <w:rPr>
          <w:rFonts w:ascii="Arial" w:hAnsi="Arial" w:cs="Arial"/>
        </w:rPr>
        <w:t xml:space="preserve"> will be passed ont</w:t>
      </w:r>
      <w:r w:rsidR="004F271C" w:rsidRPr="004F271C">
        <w:rPr>
          <w:rFonts w:ascii="Arial" w:hAnsi="Arial" w:cs="Arial"/>
          <w:sz w:val="22"/>
          <w:szCs w:val="22"/>
        </w:rPr>
        <w:t xml:space="preserve">o the </w:t>
      </w:r>
      <w:r w:rsidR="004F271C" w:rsidRPr="00CE4CC3">
        <w:rPr>
          <w:rFonts w:ascii="Arial" w:hAnsi="Arial" w:cs="Arial"/>
          <w:sz w:val="22"/>
          <w:szCs w:val="22"/>
        </w:rPr>
        <w:t>DSL or</w:t>
      </w:r>
      <w:r w:rsidR="00611E3B" w:rsidRPr="00CE4CC3">
        <w:rPr>
          <w:rFonts w:ascii="Arial" w:hAnsi="Arial" w:cs="Arial"/>
          <w:sz w:val="22"/>
          <w:szCs w:val="22"/>
        </w:rPr>
        <w:t xml:space="preserve"> a</w:t>
      </w:r>
      <w:r w:rsidR="004F271C" w:rsidRPr="00CE4CC3">
        <w:rPr>
          <w:rFonts w:ascii="Arial" w:hAnsi="Arial" w:cs="Arial"/>
          <w:sz w:val="22"/>
          <w:szCs w:val="22"/>
        </w:rPr>
        <w:t xml:space="preserve"> Deputy DSL in a timely manner. DSLs will record in writing any </w:t>
      </w:r>
      <w:r w:rsidRPr="00CE4CC3">
        <w:rPr>
          <w:rFonts w:ascii="Arial" w:hAnsi="Arial" w:cs="Arial"/>
          <w:sz w:val="22"/>
          <w:szCs w:val="22"/>
        </w:rPr>
        <w:t xml:space="preserve">discussions and decisions made, and the reasons for those decisions, </w:t>
      </w:r>
      <w:r w:rsidR="00511BF8" w:rsidRPr="00CE4CC3">
        <w:rPr>
          <w:rFonts w:ascii="Arial" w:hAnsi="Arial" w:cs="Arial"/>
          <w:sz w:val="22"/>
          <w:szCs w:val="22"/>
        </w:rPr>
        <w:t xml:space="preserve">Information will be kept confidential and stored securely. We will keep concerns and referrals in a separate child protection file for each child. </w:t>
      </w:r>
    </w:p>
    <w:p w14:paraId="7A95DA70" w14:textId="77777777" w:rsidR="00511BF8" w:rsidRPr="00CE4CC3" w:rsidRDefault="00511BF8" w:rsidP="008C6BFD">
      <w:pPr>
        <w:jc w:val="both"/>
        <w:outlineLvl w:val="0"/>
        <w:rPr>
          <w:rFonts w:ascii="Arial" w:hAnsi="Arial" w:cs="Arial"/>
          <w:sz w:val="22"/>
          <w:szCs w:val="22"/>
        </w:rPr>
      </w:pPr>
    </w:p>
    <w:p w14:paraId="61E9E7EE" w14:textId="77777777" w:rsidR="00511BF8" w:rsidRPr="00CE4CC3" w:rsidRDefault="00511BF8" w:rsidP="00F60303">
      <w:pPr>
        <w:numPr>
          <w:ilvl w:val="0"/>
          <w:numId w:val="43"/>
        </w:numPr>
        <w:jc w:val="both"/>
        <w:outlineLvl w:val="0"/>
        <w:rPr>
          <w:rFonts w:ascii="Arial" w:hAnsi="Arial" w:cs="Arial"/>
          <w:sz w:val="22"/>
          <w:szCs w:val="22"/>
        </w:rPr>
      </w:pPr>
      <w:r w:rsidRPr="00CE4CC3">
        <w:rPr>
          <w:rFonts w:ascii="Arial" w:hAnsi="Arial" w:cs="Arial"/>
          <w:sz w:val="22"/>
          <w:szCs w:val="22"/>
        </w:rPr>
        <w:t xml:space="preserve">Records should include: </w:t>
      </w:r>
    </w:p>
    <w:p w14:paraId="65738F5E" w14:textId="77777777" w:rsidR="00511BF8" w:rsidRPr="00CE4CC3" w:rsidRDefault="00511BF8" w:rsidP="00F60303">
      <w:pPr>
        <w:numPr>
          <w:ilvl w:val="0"/>
          <w:numId w:val="28"/>
        </w:numPr>
        <w:jc w:val="both"/>
        <w:outlineLvl w:val="0"/>
        <w:rPr>
          <w:rFonts w:ascii="Arial" w:hAnsi="Arial" w:cs="Arial"/>
          <w:sz w:val="22"/>
          <w:szCs w:val="22"/>
        </w:rPr>
      </w:pPr>
      <w:r w:rsidRPr="00CE4CC3">
        <w:rPr>
          <w:rFonts w:ascii="Arial" w:hAnsi="Arial" w:cs="Arial"/>
          <w:sz w:val="22"/>
          <w:szCs w:val="22"/>
        </w:rPr>
        <w:t xml:space="preserve">a clear and comprehensive summary of the concern; </w:t>
      </w:r>
    </w:p>
    <w:p w14:paraId="1D4FF74C" w14:textId="77777777" w:rsidR="00511BF8" w:rsidRPr="00CE4CC3" w:rsidRDefault="00511BF8" w:rsidP="00F60303">
      <w:pPr>
        <w:numPr>
          <w:ilvl w:val="0"/>
          <w:numId w:val="28"/>
        </w:numPr>
        <w:jc w:val="both"/>
        <w:outlineLvl w:val="0"/>
        <w:rPr>
          <w:rFonts w:ascii="Arial" w:hAnsi="Arial" w:cs="Arial"/>
          <w:sz w:val="22"/>
          <w:szCs w:val="22"/>
        </w:rPr>
      </w:pPr>
      <w:r w:rsidRPr="00CE4CC3">
        <w:rPr>
          <w:rFonts w:ascii="Arial" w:hAnsi="Arial" w:cs="Arial"/>
          <w:sz w:val="22"/>
          <w:szCs w:val="22"/>
        </w:rPr>
        <w:t>details of how the concern was followed up and resolved; and</w:t>
      </w:r>
    </w:p>
    <w:p w14:paraId="15354032" w14:textId="17C06DB7" w:rsidR="00BC5BC9" w:rsidRPr="00BC5BC9" w:rsidRDefault="00511BF8" w:rsidP="00F60303">
      <w:pPr>
        <w:numPr>
          <w:ilvl w:val="0"/>
          <w:numId w:val="28"/>
        </w:numPr>
        <w:jc w:val="both"/>
        <w:outlineLvl w:val="0"/>
        <w:rPr>
          <w:rFonts w:ascii="Arial" w:hAnsi="Arial" w:cs="Arial"/>
          <w:sz w:val="22"/>
          <w:szCs w:val="22"/>
        </w:rPr>
      </w:pPr>
      <w:r w:rsidRPr="3D96D95D">
        <w:rPr>
          <w:rFonts w:ascii="Arial" w:hAnsi="Arial" w:cs="Arial"/>
          <w:sz w:val="22"/>
          <w:szCs w:val="22"/>
        </w:rPr>
        <w:t>a note of any action taken, decisions reached and the outcome.</w:t>
      </w:r>
    </w:p>
    <w:p w14:paraId="5C6FA6E3" w14:textId="77777777" w:rsidR="00511BF8" w:rsidRPr="00CE4CC3" w:rsidRDefault="00511BF8" w:rsidP="008C6BFD">
      <w:pPr>
        <w:jc w:val="both"/>
        <w:outlineLvl w:val="0"/>
        <w:rPr>
          <w:rFonts w:ascii="Arial" w:hAnsi="Arial" w:cs="Arial"/>
          <w:sz w:val="22"/>
          <w:szCs w:val="22"/>
        </w:rPr>
      </w:pPr>
    </w:p>
    <w:p w14:paraId="78CA8B34" w14:textId="45F4A539" w:rsidR="00BC5BC9" w:rsidRPr="00BC5BC9" w:rsidRDefault="00BC5BC9" w:rsidP="3D96D95D">
      <w:pPr>
        <w:numPr>
          <w:ilvl w:val="0"/>
          <w:numId w:val="43"/>
        </w:numPr>
        <w:jc w:val="both"/>
        <w:outlineLvl w:val="0"/>
        <w:rPr>
          <w:rFonts w:ascii="Arial" w:hAnsi="Arial" w:cs="Arial"/>
          <w:sz w:val="22"/>
          <w:szCs w:val="22"/>
        </w:rPr>
      </w:pPr>
      <w:r w:rsidRPr="3D96D95D">
        <w:rPr>
          <w:rFonts w:ascii="Arial" w:hAnsi="Arial" w:cs="Arial"/>
          <w:sz w:val="22"/>
          <w:szCs w:val="22"/>
        </w:rPr>
        <w:t>We follow the guidance in Annex C of KCSIE 2025 regarding the secure transfer, retention, and review of child protection records. All safeguarding records are reviewed annually and transferred securely when a child moves to another setting.</w:t>
      </w:r>
    </w:p>
    <w:p w14:paraId="442FD2D5" w14:textId="77777777" w:rsidR="00BC5BC9" w:rsidRDefault="00BC5BC9" w:rsidP="00BC5BC9">
      <w:pPr>
        <w:ind w:left="360"/>
        <w:jc w:val="both"/>
        <w:outlineLvl w:val="0"/>
        <w:rPr>
          <w:rFonts w:ascii="Arial" w:hAnsi="Arial" w:cs="Arial"/>
          <w:sz w:val="22"/>
          <w:szCs w:val="22"/>
        </w:rPr>
      </w:pPr>
    </w:p>
    <w:p w14:paraId="4262397E" w14:textId="4C3DC565" w:rsidR="001A4058" w:rsidRPr="00CE4CC3" w:rsidRDefault="001A4058" w:rsidP="00F60303">
      <w:pPr>
        <w:numPr>
          <w:ilvl w:val="0"/>
          <w:numId w:val="43"/>
        </w:numPr>
        <w:jc w:val="both"/>
        <w:outlineLvl w:val="0"/>
        <w:rPr>
          <w:rFonts w:ascii="Arial" w:hAnsi="Arial" w:cs="Arial"/>
          <w:sz w:val="22"/>
          <w:szCs w:val="22"/>
        </w:rPr>
      </w:pPr>
      <w:r w:rsidRPr="00CE4CC3">
        <w:rPr>
          <w:rFonts w:ascii="Arial" w:hAnsi="Arial" w:cs="Arial"/>
          <w:sz w:val="22"/>
          <w:szCs w:val="22"/>
        </w:rPr>
        <w:t xml:space="preserve">If in doubt about recording requirements, </w:t>
      </w:r>
      <w:r w:rsidR="008F40D0" w:rsidRPr="00CE4CC3">
        <w:rPr>
          <w:rFonts w:ascii="Arial" w:hAnsi="Arial" w:cs="Arial"/>
          <w:sz w:val="22"/>
          <w:szCs w:val="22"/>
        </w:rPr>
        <w:t xml:space="preserve">visitors, </w:t>
      </w:r>
      <w:r w:rsidRPr="00CE4CC3">
        <w:rPr>
          <w:rFonts w:ascii="Arial" w:hAnsi="Arial" w:cs="Arial"/>
          <w:sz w:val="22"/>
          <w:szCs w:val="22"/>
        </w:rPr>
        <w:t>staff</w:t>
      </w:r>
      <w:r w:rsidR="008F40D0" w:rsidRPr="00CE4CC3">
        <w:rPr>
          <w:rFonts w:ascii="Arial" w:hAnsi="Arial" w:cs="Arial"/>
          <w:sz w:val="22"/>
          <w:szCs w:val="22"/>
        </w:rPr>
        <w:t xml:space="preserve"> and supply staff</w:t>
      </w:r>
      <w:r w:rsidRPr="00CE4CC3">
        <w:rPr>
          <w:rFonts w:ascii="Arial" w:hAnsi="Arial" w:cs="Arial"/>
          <w:sz w:val="22"/>
          <w:szCs w:val="22"/>
        </w:rPr>
        <w:t xml:space="preserve"> will discuss with DSL (or </w:t>
      </w:r>
      <w:r w:rsidR="00611E3B" w:rsidRPr="00CE4CC3">
        <w:rPr>
          <w:rFonts w:ascii="Arial" w:hAnsi="Arial" w:cs="Arial"/>
          <w:sz w:val="22"/>
          <w:szCs w:val="22"/>
        </w:rPr>
        <w:t xml:space="preserve">a </w:t>
      </w:r>
      <w:r w:rsidRPr="00CE4CC3">
        <w:rPr>
          <w:rFonts w:ascii="Arial" w:hAnsi="Arial" w:cs="Arial"/>
          <w:sz w:val="22"/>
          <w:szCs w:val="22"/>
        </w:rPr>
        <w:t>deputy).</w:t>
      </w:r>
    </w:p>
    <w:p w14:paraId="4D44673F" w14:textId="77777777" w:rsidR="001A4058" w:rsidRDefault="001A4058" w:rsidP="008C6BFD">
      <w:pPr>
        <w:jc w:val="both"/>
        <w:outlineLvl w:val="0"/>
        <w:rPr>
          <w:rFonts w:ascii="Arial" w:hAnsi="Arial" w:cs="Arial"/>
          <w:sz w:val="22"/>
          <w:szCs w:val="22"/>
        </w:rPr>
      </w:pPr>
    </w:p>
    <w:p w14:paraId="5439B8DF" w14:textId="77777777" w:rsidR="008C6BFD" w:rsidRPr="00614F2F" w:rsidRDefault="008C6BFD" w:rsidP="00F60303">
      <w:pPr>
        <w:numPr>
          <w:ilvl w:val="0"/>
          <w:numId w:val="43"/>
        </w:numPr>
        <w:jc w:val="both"/>
        <w:outlineLvl w:val="0"/>
        <w:rPr>
          <w:rFonts w:ascii="Arial" w:hAnsi="Arial" w:cs="Arial"/>
          <w:sz w:val="22"/>
          <w:szCs w:val="22"/>
        </w:rPr>
      </w:pPr>
      <w:r>
        <w:rPr>
          <w:rFonts w:ascii="Arial" w:hAnsi="Arial" w:cs="Arial"/>
          <w:sz w:val="22"/>
          <w:szCs w:val="22"/>
        </w:rPr>
        <w:t xml:space="preserve">Anyone who has a </w:t>
      </w:r>
      <w:r w:rsidR="00511BF8">
        <w:rPr>
          <w:rFonts w:ascii="Arial" w:hAnsi="Arial" w:cs="Arial"/>
          <w:sz w:val="22"/>
          <w:szCs w:val="22"/>
        </w:rPr>
        <w:t xml:space="preserve">safeguarding </w:t>
      </w:r>
      <w:r>
        <w:rPr>
          <w:rFonts w:ascii="Arial" w:hAnsi="Arial" w:cs="Arial"/>
          <w:sz w:val="22"/>
          <w:szCs w:val="22"/>
        </w:rPr>
        <w:t>concern should fo</w:t>
      </w:r>
      <w:r w:rsidR="006663BC">
        <w:rPr>
          <w:rFonts w:ascii="Arial" w:hAnsi="Arial" w:cs="Arial"/>
          <w:sz w:val="22"/>
          <w:szCs w:val="22"/>
        </w:rPr>
        <w:t>llow these recording principles:</w:t>
      </w:r>
    </w:p>
    <w:p w14:paraId="45762CCF" w14:textId="77777777" w:rsidR="008C6BFD" w:rsidRPr="00F1187B" w:rsidRDefault="008C6BFD" w:rsidP="005F1CFC">
      <w:pPr>
        <w:numPr>
          <w:ilvl w:val="0"/>
          <w:numId w:val="1"/>
        </w:numPr>
        <w:jc w:val="both"/>
        <w:rPr>
          <w:rFonts w:ascii="Arial" w:hAnsi="Arial" w:cs="Arial"/>
          <w:sz w:val="22"/>
          <w:szCs w:val="22"/>
        </w:rPr>
      </w:pPr>
      <w:r w:rsidRPr="009A08C9">
        <w:rPr>
          <w:rFonts w:ascii="Arial" w:hAnsi="Arial" w:cs="Arial"/>
          <w:sz w:val="22"/>
          <w:szCs w:val="22"/>
        </w:rPr>
        <w:t xml:space="preserve">record the date, time, place and context </w:t>
      </w:r>
      <w:r w:rsidR="00511BF8">
        <w:rPr>
          <w:rFonts w:ascii="Arial" w:hAnsi="Arial" w:cs="Arial"/>
          <w:sz w:val="22"/>
          <w:szCs w:val="22"/>
        </w:rPr>
        <w:t>of the</w:t>
      </w:r>
      <w:r w:rsidR="004A1C5D">
        <w:rPr>
          <w:rFonts w:ascii="Arial" w:hAnsi="Arial" w:cs="Arial"/>
          <w:sz w:val="22"/>
          <w:szCs w:val="22"/>
        </w:rPr>
        <w:t xml:space="preserve"> concern, recording facts and</w:t>
      </w:r>
      <w:r w:rsidRPr="009A08C9">
        <w:rPr>
          <w:rFonts w:ascii="Arial" w:hAnsi="Arial" w:cs="Arial"/>
          <w:sz w:val="22"/>
          <w:szCs w:val="22"/>
        </w:rPr>
        <w:t xml:space="preserve"> who you shared them with</w:t>
      </w:r>
      <w:r w:rsidR="006663BC">
        <w:rPr>
          <w:rFonts w:ascii="Arial" w:hAnsi="Arial" w:cs="Arial"/>
          <w:sz w:val="22"/>
          <w:szCs w:val="22"/>
        </w:rPr>
        <w:t>;</w:t>
      </w:r>
    </w:p>
    <w:p w14:paraId="61A1ED52" w14:textId="77777777" w:rsidR="008C6BFD" w:rsidRPr="009A08C9" w:rsidRDefault="008C6BFD" w:rsidP="005F1CFC">
      <w:pPr>
        <w:numPr>
          <w:ilvl w:val="0"/>
          <w:numId w:val="1"/>
        </w:numPr>
        <w:jc w:val="both"/>
        <w:rPr>
          <w:rFonts w:ascii="Arial" w:hAnsi="Arial" w:cs="Arial"/>
          <w:sz w:val="22"/>
          <w:szCs w:val="22"/>
        </w:rPr>
      </w:pPr>
      <w:r w:rsidRPr="009A08C9">
        <w:rPr>
          <w:rFonts w:ascii="Arial" w:hAnsi="Arial" w:cs="Arial"/>
          <w:sz w:val="22"/>
          <w:szCs w:val="22"/>
        </w:rPr>
        <w:t xml:space="preserve">record where </w:t>
      </w:r>
      <w:r>
        <w:rPr>
          <w:rFonts w:ascii="Arial" w:hAnsi="Arial" w:cs="Arial"/>
          <w:sz w:val="22"/>
          <w:szCs w:val="22"/>
        </w:rPr>
        <w:t>you</w:t>
      </w:r>
      <w:r w:rsidRPr="009A08C9">
        <w:rPr>
          <w:rFonts w:ascii="Arial" w:hAnsi="Arial" w:cs="Arial"/>
          <w:sz w:val="22"/>
          <w:szCs w:val="22"/>
        </w:rPr>
        <w:t xml:space="preserve"> spoke with </w:t>
      </w:r>
      <w:r>
        <w:rPr>
          <w:rFonts w:ascii="Arial" w:hAnsi="Arial" w:cs="Arial"/>
          <w:sz w:val="22"/>
          <w:szCs w:val="22"/>
        </w:rPr>
        <w:t xml:space="preserve">the child or parent </w:t>
      </w:r>
      <w:r w:rsidRPr="009A08C9">
        <w:rPr>
          <w:rFonts w:ascii="Arial" w:hAnsi="Arial" w:cs="Arial"/>
          <w:sz w:val="22"/>
          <w:szCs w:val="22"/>
        </w:rPr>
        <w:t>and personal safety details</w:t>
      </w:r>
      <w:r>
        <w:rPr>
          <w:rFonts w:ascii="Arial" w:hAnsi="Arial" w:cs="Arial"/>
          <w:sz w:val="22"/>
          <w:szCs w:val="22"/>
        </w:rPr>
        <w:t>,</w:t>
      </w:r>
      <w:r w:rsidRPr="009A08C9">
        <w:rPr>
          <w:rFonts w:ascii="Arial" w:hAnsi="Arial" w:cs="Arial"/>
          <w:sz w:val="22"/>
          <w:szCs w:val="22"/>
        </w:rPr>
        <w:t xml:space="preserve"> such as </w:t>
      </w:r>
      <w:r>
        <w:rPr>
          <w:rFonts w:ascii="Arial" w:hAnsi="Arial" w:cs="Arial"/>
          <w:sz w:val="22"/>
          <w:szCs w:val="22"/>
        </w:rPr>
        <w:t>‘</w:t>
      </w:r>
      <w:r w:rsidRPr="009A08C9">
        <w:rPr>
          <w:rFonts w:ascii="Arial" w:hAnsi="Arial" w:cs="Arial"/>
          <w:sz w:val="22"/>
          <w:szCs w:val="22"/>
        </w:rPr>
        <w:t xml:space="preserve">I discussed the incident with the child in the </w:t>
      </w:r>
      <w:r w:rsidR="001A4058">
        <w:rPr>
          <w:rFonts w:ascii="Arial" w:hAnsi="Arial" w:cs="Arial"/>
          <w:sz w:val="22"/>
          <w:szCs w:val="22"/>
        </w:rPr>
        <w:t>Headt</w:t>
      </w:r>
      <w:r>
        <w:rPr>
          <w:rFonts w:ascii="Arial" w:hAnsi="Arial" w:cs="Arial"/>
          <w:sz w:val="22"/>
          <w:szCs w:val="22"/>
        </w:rPr>
        <w:t xml:space="preserve">eacher’s </w:t>
      </w:r>
      <w:r w:rsidRPr="009A08C9">
        <w:rPr>
          <w:rFonts w:ascii="Arial" w:hAnsi="Arial" w:cs="Arial"/>
          <w:sz w:val="22"/>
          <w:szCs w:val="22"/>
        </w:rPr>
        <w:t>office with the door open</w:t>
      </w:r>
      <w:r>
        <w:rPr>
          <w:rFonts w:ascii="Arial" w:hAnsi="Arial" w:cs="Arial"/>
          <w:sz w:val="22"/>
          <w:szCs w:val="22"/>
        </w:rPr>
        <w:t>’</w:t>
      </w:r>
      <w:r w:rsidRPr="009A08C9">
        <w:rPr>
          <w:rFonts w:ascii="Arial" w:hAnsi="Arial" w:cs="Arial"/>
          <w:sz w:val="22"/>
          <w:szCs w:val="22"/>
        </w:rPr>
        <w:t xml:space="preserve"> or justify if it were closed, but naming those who you told this to be the case. If alone, reason that rationale stating </w:t>
      </w:r>
      <w:r>
        <w:rPr>
          <w:rFonts w:ascii="Arial" w:hAnsi="Arial" w:cs="Arial"/>
          <w:sz w:val="22"/>
          <w:szCs w:val="22"/>
        </w:rPr>
        <w:t>‘</w:t>
      </w:r>
      <w:r w:rsidRPr="009A08C9">
        <w:rPr>
          <w:rFonts w:ascii="Arial" w:hAnsi="Arial" w:cs="Arial"/>
          <w:sz w:val="22"/>
          <w:szCs w:val="22"/>
        </w:rPr>
        <w:t>the child stated they would only confide in me if I was alone</w:t>
      </w:r>
      <w:r w:rsidR="006663BC">
        <w:rPr>
          <w:rFonts w:ascii="Arial" w:hAnsi="Arial" w:cs="Arial"/>
          <w:sz w:val="22"/>
          <w:szCs w:val="22"/>
        </w:rPr>
        <w:t>’;</w:t>
      </w:r>
    </w:p>
    <w:p w14:paraId="1C1A40C0" w14:textId="77777777" w:rsidR="008C6BFD" w:rsidRPr="009A08C9" w:rsidRDefault="008C6BFD" w:rsidP="005F1CFC">
      <w:pPr>
        <w:numPr>
          <w:ilvl w:val="0"/>
          <w:numId w:val="1"/>
        </w:numPr>
        <w:jc w:val="both"/>
        <w:rPr>
          <w:rFonts w:ascii="Arial" w:hAnsi="Arial" w:cs="Arial"/>
          <w:sz w:val="22"/>
          <w:szCs w:val="22"/>
        </w:rPr>
      </w:pPr>
      <w:r>
        <w:rPr>
          <w:rFonts w:ascii="Arial" w:hAnsi="Arial" w:cs="Arial"/>
          <w:sz w:val="22"/>
          <w:szCs w:val="22"/>
        </w:rPr>
        <w:t>i</w:t>
      </w:r>
      <w:r w:rsidRPr="009A08C9">
        <w:rPr>
          <w:rFonts w:ascii="Arial" w:hAnsi="Arial" w:cs="Arial"/>
          <w:sz w:val="22"/>
          <w:szCs w:val="22"/>
        </w:rPr>
        <w:t xml:space="preserve">f it is observation of bruising or an injury try to record detail, e.g. </w:t>
      </w:r>
      <w:r>
        <w:rPr>
          <w:rFonts w:ascii="Arial" w:hAnsi="Arial" w:cs="Arial"/>
          <w:sz w:val="22"/>
          <w:szCs w:val="22"/>
        </w:rPr>
        <w:t>‘</w:t>
      </w:r>
      <w:r w:rsidRPr="009A08C9">
        <w:rPr>
          <w:rFonts w:ascii="Arial" w:hAnsi="Arial" w:cs="Arial"/>
          <w:sz w:val="22"/>
          <w:szCs w:val="22"/>
        </w:rPr>
        <w:t>right arm</w:t>
      </w:r>
      <w:r>
        <w:rPr>
          <w:rFonts w:ascii="Arial" w:hAnsi="Arial" w:cs="Arial"/>
          <w:sz w:val="22"/>
          <w:szCs w:val="22"/>
        </w:rPr>
        <w:t>,</w:t>
      </w:r>
      <w:r w:rsidRPr="009A08C9">
        <w:rPr>
          <w:rFonts w:ascii="Arial" w:hAnsi="Arial" w:cs="Arial"/>
          <w:sz w:val="22"/>
          <w:szCs w:val="22"/>
        </w:rPr>
        <w:t xml:space="preserve"> above elbow</w:t>
      </w:r>
      <w:r>
        <w:rPr>
          <w:rFonts w:ascii="Arial" w:hAnsi="Arial" w:cs="Arial"/>
          <w:sz w:val="22"/>
          <w:szCs w:val="22"/>
        </w:rPr>
        <w:t>’</w:t>
      </w:r>
      <w:r w:rsidRPr="009A08C9">
        <w:rPr>
          <w:rFonts w:ascii="Arial" w:hAnsi="Arial" w:cs="Arial"/>
          <w:sz w:val="22"/>
          <w:szCs w:val="22"/>
        </w:rPr>
        <w:t xml:space="preserve">, </w:t>
      </w:r>
      <w:r>
        <w:rPr>
          <w:rFonts w:ascii="Arial" w:hAnsi="Arial" w:cs="Arial"/>
          <w:sz w:val="22"/>
          <w:szCs w:val="22"/>
        </w:rPr>
        <w:t>‘</w:t>
      </w:r>
      <w:r w:rsidRPr="009A08C9">
        <w:rPr>
          <w:rFonts w:ascii="Arial" w:hAnsi="Arial" w:cs="Arial"/>
          <w:sz w:val="22"/>
          <w:szCs w:val="22"/>
        </w:rPr>
        <w:t>bruise</w:t>
      </w:r>
      <w:r>
        <w:rPr>
          <w:rFonts w:ascii="Arial" w:hAnsi="Arial" w:cs="Arial"/>
          <w:sz w:val="22"/>
          <w:szCs w:val="22"/>
        </w:rPr>
        <w:t xml:space="preserve"> approximately 5cm in diameter</w:t>
      </w:r>
      <w:r w:rsidRPr="009A08C9">
        <w:rPr>
          <w:rFonts w:ascii="Arial" w:hAnsi="Arial" w:cs="Arial"/>
          <w:sz w:val="22"/>
          <w:szCs w:val="22"/>
        </w:rPr>
        <w:t xml:space="preserve"> noticed on </w:t>
      </w:r>
      <w:r>
        <w:rPr>
          <w:rFonts w:ascii="Arial" w:hAnsi="Arial" w:cs="Arial"/>
          <w:sz w:val="22"/>
          <w:szCs w:val="22"/>
        </w:rPr>
        <w:t xml:space="preserve">back of lower right </w:t>
      </w:r>
      <w:r w:rsidRPr="009A08C9">
        <w:rPr>
          <w:rFonts w:ascii="Arial" w:hAnsi="Arial" w:cs="Arial"/>
          <w:sz w:val="22"/>
          <w:szCs w:val="22"/>
        </w:rPr>
        <w:t>leg</w:t>
      </w:r>
      <w:r w:rsidR="006663BC">
        <w:rPr>
          <w:rFonts w:ascii="Arial" w:hAnsi="Arial" w:cs="Arial"/>
          <w:sz w:val="22"/>
          <w:szCs w:val="22"/>
        </w:rPr>
        <w:t>’;</w:t>
      </w:r>
    </w:p>
    <w:p w14:paraId="3632D70C" w14:textId="77777777" w:rsidR="008C6BFD" w:rsidRPr="009A08C9" w:rsidRDefault="008C6BFD" w:rsidP="005F1CFC">
      <w:pPr>
        <w:numPr>
          <w:ilvl w:val="0"/>
          <w:numId w:val="1"/>
        </w:numPr>
        <w:jc w:val="both"/>
        <w:rPr>
          <w:rFonts w:ascii="Arial" w:hAnsi="Arial" w:cs="Arial"/>
          <w:sz w:val="22"/>
          <w:szCs w:val="22"/>
        </w:rPr>
      </w:pPr>
      <w:r>
        <w:rPr>
          <w:rFonts w:ascii="Arial" w:hAnsi="Arial" w:cs="Arial"/>
          <w:sz w:val="22"/>
          <w:szCs w:val="22"/>
        </w:rPr>
        <w:t>n</w:t>
      </w:r>
      <w:r w:rsidRPr="009A08C9">
        <w:rPr>
          <w:rFonts w:ascii="Arial" w:hAnsi="Arial" w:cs="Arial"/>
          <w:sz w:val="22"/>
          <w:szCs w:val="22"/>
        </w:rPr>
        <w:t>ote the non-verbal behaviour and the key words in the language used by the child</w:t>
      </w:r>
      <w:r>
        <w:rPr>
          <w:rFonts w:ascii="Arial" w:hAnsi="Arial" w:cs="Arial"/>
          <w:sz w:val="22"/>
          <w:szCs w:val="22"/>
        </w:rPr>
        <w:t xml:space="preserve"> or parent</w:t>
      </w:r>
      <w:r w:rsidRPr="009A08C9">
        <w:rPr>
          <w:rFonts w:ascii="Arial" w:hAnsi="Arial" w:cs="Arial"/>
          <w:sz w:val="22"/>
          <w:szCs w:val="22"/>
        </w:rPr>
        <w:t xml:space="preserve"> (try not to translate into ‘proper terms’ ensuring that you use the child</w:t>
      </w:r>
      <w:r>
        <w:rPr>
          <w:rFonts w:ascii="Arial" w:hAnsi="Arial" w:cs="Arial"/>
          <w:sz w:val="22"/>
          <w:szCs w:val="22"/>
        </w:rPr>
        <w:t xml:space="preserve"> or parent’s</w:t>
      </w:r>
      <w:r w:rsidRPr="009A08C9">
        <w:rPr>
          <w:rFonts w:ascii="Arial" w:hAnsi="Arial" w:cs="Arial"/>
          <w:sz w:val="22"/>
          <w:szCs w:val="22"/>
        </w:rPr>
        <w:t xml:space="preserve"> own words). Body language should be noted and support any</w:t>
      </w:r>
      <w:r>
        <w:rPr>
          <w:rFonts w:ascii="Arial" w:hAnsi="Arial" w:cs="Arial"/>
          <w:sz w:val="22"/>
          <w:szCs w:val="22"/>
        </w:rPr>
        <w:t xml:space="preserve"> record of</w:t>
      </w:r>
      <w:r w:rsidRPr="009A08C9">
        <w:rPr>
          <w:rFonts w:ascii="Arial" w:hAnsi="Arial" w:cs="Arial"/>
          <w:sz w:val="22"/>
          <w:szCs w:val="22"/>
        </w:rPr>
        <w:t xml:space="preserve"> disclosure</w:t>
      </w:r>
      <w:r w:rsidR="00511BF8">
        <w:rPr>
          <w:rFonts w:ascii="Arial" w:hAnsi="Arial" w:cs="Arial"/>
          <w:sz w:val="22"/>
          <w:szCs w:val="22"/>
        </w:rPr>
        <w:t>;</w:t>
      </w:r>
      <w:r w:rsidR="004A1C5D">
        <w:rPr>
          <w:rFonts w:ascii="Arial" w:hAnsi="Arial" w:cs="Arial"/>
          <w:sz w:val="22"/>
          <w:szCs w:val="22"/>
        </w:rPr>
        <w:t xml:space="preserve"> and</w:t>
      </w:r>
    </w:p>
    <w:p w14:paraId="5770C445" w14:textId="77777777" w:rsidR="008C6BFD" w:rsidRPr="00CE4CC3" w:rsidRDefault="008C6BFD" w:rsidP="005F1CFC">
      <w:pPr>
        <w:numPr>
          <w:ilvl w:val="0"/>
          <w:numId w:val="1"/>
        </w:numPr>
        <w:jc w:val="both"/>
        <w:rPr>
          <w:rFonts w:ascii="Arial" w:hAnsi="Arial" w:cs="Arial"/>
          <w:b/>
          <w:sz w:val="22"/>
          <w:szCs w:val="22"/>
        </w:rPr>
      </w:pPr>
      <w:r>
        <w:rPr>
          <w:rFonts w:ascii="Arial" w:hAnsi="Arial" w:cs="Arial"/>
          <w:sz w:val="22"/>
          <w:szCs w:val="22"/>
        </w:rPr>
        <w:t>i</w:t>
      </w:r>
      <w:r w:rsidRPr="009A08C9">
        <w:rPr>
          <w:rFonts w:ascii="Arial" w:hAnsi="Arial" w:cs="Arial"/>
          <w:sz w:val="22"/>
          <w:szCs w:val="22"/>
        </w:rPr>
        <w:t xml:space="preserve">t is important to retain on file signed original handwritten notes and pass them on to the </w:t>
      </w:r>
      <w:r w:rsidR="001A4058">
        <w:rPr>
          <w:rFonts w:ascii="Arial" w:hAnsi="Arial" w:cs="Arial"/>
          <w:sz w:val="22"/>
          <w:szCs w:val="22"/>
        </w:rPr>
        <w:t>DSL</w:t>
      </w:r>
      <w:r w:rsidR="001B7A70">
        <w:rPr>
          <w:rFonts w:ascii="Arial" w:hAnsi="Arial" w:cs="Arial"/>
          <w:sz w:val="22"/>
          <w:szCs w:val="22"/>
        </w:rPr>
        <w:t xml:space="preserve"> (</w:t>
      </w:r>
      <w:r w:rsidR="001B7A70" w:rsidRPr="00CE4CC3">
        <w:rPr>
          <w:rFonts w:ascii="Arial" w:hAnsi="Arial" w:cs="Arial"/>
          <w:sz w:val="22"/>
          <w:szCs w:val="22"/>
        </w:rPr>
        <w:t xml:space="preserve">or </w:t>
      </w:r>
      <w:r w:rsidR="00611E3B" w:rsidRPr="00CE4CC3">
        <w:rPr>
          <w:rFonts w:ascii="Arial" w:hAnsi="Arial" w:cs="Arial"/>
          <w:sz w:val="22"/>
          <w:szCs w:val="22"/>
        </w:rPr>
        <w:t xml:space="preserve">a </w:t>
      </w:r>
      <w:r w:rsidR="001B7A70" w:rsidRPr="00CE4CC3">
        <w:rPr>
          <w:rFonts w:ascii="Arial" w:hAnsi="Arial" w:cs="Arial"/>
          <w:sz w:val="22"/>
          <w:szCs w:val="22"/>
        </w:rPr>
        <w:t>deputy)</w:t>
      </w:r>
      <w:r w:rsidRPr="00CE4CC3">
        <w:rPr>
          <w:rFonts w:ascii="Arial" w:hAnsi="Arial" w:cs="Arial"/>
          <w:sz w:val="22"/>
          <w:szCs w:val="22"/>
        </w:rPr>
        <w:t xml:space="preserve"> who may ask you to complete a </w:t>
      </w:r>
      <w:r w:rsidR="004A1C5D" w:rsidRPr="00CE4CC3">
        <w:rPr>
          <w:rFonts w:ascii="Arial" w:hAnsi="Arial" w:cs="Arial"/>
          <w:sz w:val="22"/>
          <w:szCs w:val="22"/>
        </w:rPr>
        <w:t>written referral to children’s social care</w:t>
      </w:r>
      <w:r w:rsidRPr="00CE4CC3">
        <w:rPr>
          <w:rFonts w:ascii="Arial" w:hAnsi="Arial" w:cs="Arial"/>
          <w:sz w:val="22"/>
          <w:szCs w:val="22"/>
        </w:rPr>
        <w:t xml:space="preserve">. </w:t>
      </w:r>
    </w:p>
    <w:p w14:paraId="1C266DE6" w14:textId="77777777" w:rsidR="008C6BFD" w:rsidRPr="009A08C9" w:rsidRDefault="008C6BFD" w:rsidP="001A68B5">
      <w:pPr>
        <w:pStyle w:val="ListParagraph"/>
        <w:ind w:left="0"/>
        <w:jc w:val="both"/>
        <w:rPr>
          <w:rFonts w:ascii="Arial" w:hAnsi="Arial" w:cs="Arial"/>
          <w:sz w:val="22"/>
          <w:szCs w:val="22"/>
        </w:rPr>
      </w:pPr>
    </w:p>
    <w:p w14:paraId="0952DA70" w14:textId="77777777" w:rsidR="008C6BFD" w:rsidRPr="009A08C9" w:rsidRDefault="00511BF8" w:rsidP="00F60303">
      <w:pPr>
        <w:numPr>
          <w:ilvl w:val="0"/>
          <w:numId w:val="43"/>
        </w:numPr>
        <w:jc w:val="both"/>
        <w:rPr>
          <w:rFonts w:ascii="Arial" w:hAnsi="Arial" w:cs="Arial"/>
          <w:sz w:val="22"/>
          <w:szCs w:val="22"/>
        </w:rPr>
      </w:pPr>
      <w:r w:rsidRPr="00511BF8">
        <w:rPr>
          <w:rFonts w:ascii="Arial" w:hAnsi="Arial" w:cs="Arial"/>
          <w:sz w:val="22"/>
          <w:szCs w:val="22"/>
        </w:rPr>
        <w:t>We</w:t>
      </w:r>
      <w:r w:rsidR="008C6BFD" w:rsidRPr="00511BF8">
        <w:rPr>
          <w:rFonts w:ascii="Arial" w:hAnsi="Arial" w:cs="Arial"/>
          <w:b/>
          <w:sz w:val="22"/>
          <w:szCs w:val="22"/>
        </w:rPr>
        <w:t xml:space="preserve"> </w:t>
      </w:r>
      <w:r w:rsidR="008C6BFD" w:rsidRPr="00F37761">
        <w:rPr>
          <w:rFonts w:ascii="Arial" w:hAnsi="Arial" w:cs="Arial"/>
          <w:sz w:val="22"/>
          <w:szCs w:val="22"/>
        </w:rPr>
        <w:t>adopt guidance from TWSP</w:t>
      </w:r>
      <w:r w:rsidR="008C6BFD" w:rsidRPr="00F37761">
        <w:rPr>
          <w:rFonts w:ascii="Arial" w:hAnsi="Arial" w:cs="Arial"/>
          <w:b/>
          <w:sz w:val="22"/>
          <w:szCs w:val="22"/>
        </w:rPr>
        <w:t xml:space="preserve"> </w:t>
      </w:r>
      <w:r w:rsidR="004A1C5D" w:rsidRPr="00F37761">
        <w:rPr>
          <w:rFonts w:ascii="Arial" w:hAnsi="Arial" w:cs="Arial"/>
          <w:sz w:val="22"/>
          <w:szCs w:val="22"/>
        </w:rPr>
        <w:t xml:space="preserve">Workbook for Designated Safeguarding Leads and Governors/Committee Members/Trustees/Proprietors with responsibility for safeguarding, incorporating: Advice note on Child Protection record keeping. </w:t>
      </w:r>
    </w:p>
    <w:p w14:paraId="4A92B1E9" w14:textId="77777777" w:rsidR="008C6BFD" w:rsidRPr="009A08C9" w:rsidRDefault="008C6BFD" w:rsidP="008C6BFD">
      <w:pPr>
        <w:jc w:val="both"/>
        <w:rPr>
          <w:rFonts w:ascii="Arial" w:hAnsi="Arial" w:cs="Arial"/>
          <w:i/>
          <w:color w:val="FF0000"/>
          <w:sz w:val="22"/>
          <w:szCs w:val="22"/>
        </w:rPr>
      </w:pPr>
    </w:p>
    <w:p w14:paraId="78C00C76" w14:textId="77777777" w:rsidR="008F40D0" w:rsidRDefault="008F40D0" w:rsidP="008C6BFD">
      <w:pPr>
        <w:jc w:val="both"/>
        <w:rPr>
          <w:rFonts w:ascii="Arial" w:hAnsi="Arial" w:cs="Arial"/>
          <w:sz w:val="22"/>
          <w:szCs w:val="22"/>
          <w:highlight w:val="darkGray"/>
        </w:rPr>
      </w:pPr>
      <w:r>
        <w:rPr>
          <w:rFonts w:ascii="Arial" w:hAnsi="Arial" w:cs="Arial"/>
          <w:sz w:val="22"/>
          <w:szCs w:val="22"/>
          <w:highlight w:val="darkGray"/>
        </w:rPr>
        <w:t>***</w:t>
      </w:r>
      <w:r w:rsidR="008431AD">
        <w:rPr>
          <w:rFonts w:ascii="Arial" w:hAnsi="Arial" w:cs="Arial"/>
          <w:sz w:val="22"/>
          <w:szCs w:val="22"/>
          <w:highlight w:val="darkGray"/>
        </w:rPr>
        <w:t xml:space="preserve"> </w:t>
      </w:r>
      <w:r>
        <w:rPr>
          <w:rFonts w:ascii="Arial" w:hAnsi="Arial" w:cs="Arial"/>
          <w:sz w:val="22"/>
          <w:szCs w:val="22"/>
          <w:highlight w:val="darkGray"/>
        </w:rPr>
        <w:t xml:space="preserve">Input here the record keeping procedures for visitors, staff and supply staff, especially where these are different or similar. Some </w:t>
      </w:r>
      <w:r w:rsidR="008431AD">
        <w:rPr>
          <w:rFonts w:ascii="Arial" w:hAnsi="Arial" w:cs="Arial"/>
          <w:sz w:val="22"/>
          <w:szCs w:val="22"/>
          <w:highlight w:val="darkGray"/>
        </w:rPr>
        <w:t>examples</w:t>
      </w:r>
      <w:r>
        <w:rPr>
          <w:rFonts w:ascii="Arial" w:hAnsi="Arial" w:cs="Arial"/>
          <w:sz w:val="22"/>
          <w:szCs w:val="22"/>
          <w:highlight w:val="darkGray"/>
        </w:rPr>
        <w:t xml:space="preserve"> have been included below.</w:t>
      </w:r>
      <w:r w:rsidR="008431AD">
        <w:rPr>
          <w:rFonts w:ascii="Arial" w:hAnsi="Arial" w:cs="Arial"/>
          <w:sz w:val="22"/>
          <w:szCs w:val="22"/>
          <w:highlight w:val="darkGray"/>
        </w:rPr>
        <w:t xml:space="preserve"> </w:t>
      </w:r>
      <w:r>
        <w:rPr>
          <w:rFonts w:ascii="Arial" w:hAnsi="Arial" w:cs="Arial"/>
          <w:sz w:val="22"/>
          <w:szCs w:val="22"/>
          <w:highlight w:val="darkGray"/>
        </w:rPr>
        <w:t>***</w:t>
      </w:r>
    </w:p>
    <w:p w14:paraId="7AAAFC61" w14:textId="77777777" w:rsidR="008F40D0" w:rsidRPr="00787562" w:rsidRDefault="008F40D0" w:rsidP="008C6BFD">
      <w:pPr>
        <w:jc w:val="both"/>
        <w:rPr>
          <w:rFonts w:ascii="Arial" w:hAnsi="Arial" w:cs="Arial"/>
          <w:sz w:val="22"/>
          <w:szCs w:val="22"/>
        </w:rPr>
      </w:pPr>
    </w:p>
    <w:p w14:paraId="0CA11CA3" w14:textId="77777777" w:rsidR="00521847" w:rsidRPr="00787562" w:rsidRDefault="008F40D0" w:rsidP="00F60303">
      <w:pPr>
        <w:numPr>
          <w:ilvl w:val="0"/>
          <w:numId w:val="43"/>
        </w:numPr>
        <w:jc w:val="both"/>
        <w:rPr>
          <w:rFonts w:ascii="Arial" w:hAnsi="Arial" w:cs="Arial"/>
          <w:sz w:val="22"/>
          <w:szCs w:val="22"/>
        </w:rPr>
      </w:pPr>
      <w:r w:rsidRPr="00787562">
        <w:rPr>
          <w:rFonts w:ascii="Arial" w:hAnsi="Arial" w:cs="Arial"/>
          <w:sz w:val="22"/>
          <w:szCs w:val="22"/>
        </w:rPr>
        <w:t>Visitors</w:t>
      </w:r>
      <w:r w:rsidR="008431AD" w:rsidRPr="00787562">
        <w:rPr>
          <w:rFonts w:ascii="Arial" w:hAnsi="Arial" w:cs="Arial"/>
          <w:sz w:val="22"/>
          <w:szCs w:val="22"/>
        </w:rPr>
        <w:t>, staff</w:t>
      </w:r>
      <w:r w:rsidRPr="00787562">
        <w:rPr>
          <w:rFonts w:ascii="Arial" w:hAnsi="Arial" w:cs="Arial"/>
          <w:sz w:val="22"/>
          <w:szCs w:val="22"/>
        </w:rPr>
        <w:t xml:space="preserve"> and supply staff </w:t>
      </w:r>
      <w:r w:rsidR="008C6BFD" w:rsidRPr="00787562">
        <w:rPr>
          <w:rFonts w:ascii="Arial" w:hAnsi="Arial" w:cs="Arial"/>
          <w:sz w:val="22"/>
          <w:szCs w:val="22"/>
        </w:rPr>
        <w:t>note down conce</w:t>
      </w:r>
      <w:r w:rsidR="002426A0" w:rsidRPr="00787562">
        <w:rPr>
          <w:rFonts w:ascii="Arial" w:hAnsi="Arial" w:cs="Arial"/>
          <w:sz w:val="22"/>
          <w:szCs w:val="22"/>
        </w:rPr>
        <w:t xml:space="preserve">rns </w:t>
      </w:r>
      <w:r w:rsidR="004A1C5D" w:rsidRPr="00787562">
        <w:rPr>
          <w:rFonts w:ascii="Arial" w:hAnsi="Arial" w:cs="Arial"/>
          <w:sz w:val="22"/>
          <w:szCs w:val="22"/>
        </w:rPr>
        <w:t>on a Cause for Concern form</w:t>
      </w:r>
      <w:r w:rsidRPr="00787562">
        <w:rPr>
          <w:rFonts w:ascii="Arial" w:hAnsi="Arial" w:cs="Arial"/>
          <w:sz w:val="22"/>
          <w:szCs w:val="22"/>
        </w:rPr>
        <w:t xml:space="preserve"> available from reception</w:t>
      </w:r>
      <w:r w:rsidR="004A1C5D" w:rsidRPr="00787562">
        <w:rPr>
          <w:rFonts w:ascii="Arial" w:hAnsi="Arial" w:cs="Arial"/>
          <w:sz w:val="22"/>
          <w:szCs w:val="22"/>
        </w:rPr>
        <w:t>.</w:t>
      </w:r>
      <w:r w:rsidRPr="00787562">
        <w:rPr>
          <w:rFonts w:ascii="Arial" w:hAnsi="Arial" w:cs="Arial"/>
          <w:sz w:val="22"/>
          <w:szCs w:val="22"/>
        </w:rPr>
        <w:t xml:space="preserve"> The visitor or supply member of staff should inform the DSL (or </w:t>
      </w:r>
      <w:r w:rsidR="00611E3B" w:rsidRPr="00787562">
        <w:rPr>
          <w:rFonts w:ascii="Arial" w:hAnsi="Arial" w:cs="Arial"/>
          <w:sz w:val="22"/>
          <w:szCs w:val="22"/>
        </w:rPr>
        <w:t xml:space="preserve">a </w:t>
      </w:r>
      <w:r w:rsidRPr="00787562">
        <w:rPr>
          <w:rFonts w:ascii="Arial" w:hAnsi="Arial" w:cs="Arial"/>
          <w:sz w:val="22"/>
          <w:szCs w:val="22"/>
        </w:rPr>
        <w:t xml:space="preserve">deputy) as soon as their concern arises. </w:t>
      </w:r>
      <w:r w:rsidR="008431AD" w:rsidRPr="00787562">
        <w:rPr>
          <w:rFonts w:ascii="Arial" w:hAnsi="Arial" w:cs="Arial"/>
          <w:sz w:val="22"/>
          <w:szCs w:val="22"/>
        </w:rPr>
        <w:t xml:space="preserve">Once completed, they should hand the Cause for Concern form to the DSL (or </w:t>
      </w:r>
      <w:r w:rsidR="00611E3B" w:rsidRPr="00787562">
        <w:rPr>
          <w:rFonts w:ascii="Arial" w:hAnsi="Arial" w:cs="Arial"/>
          <w:sz w:val="22"/>
          <w:szCs w:val="22"/>
        </w:rPr>
        <w:t xml:space="preserve">a </w:t>
      </w:r>
      <w:r w:rsidR="008431AD" w:rsidRPr="00787562">
        <w:rPr>
          <w:rFonts w:ascii="Arial" w:hAnsi="Arial" w:cs="Arial"/>
          <w:sz w:val="22"/>
          <w:szCs w:val="22"/>
        </w:rPr>
        <w:t xml:space="preserve">deputy). All Cause for Concern forms will be uploaded directly to CPOMS/placed into the child’s safeguarding record to help to maintain a first-hand record. </w:t>
      </w:r>
    </w:p>
    <w:p w14:paraId="1BD45563" w14:textId="77777777" w:rsidR="00521847" w:rsidRPr="00787562" w:rsidRDefault="00521847" w:rsidP="008C6BFD">
      <w:pPr>
        <w:jc w:val="both"/>
        <w:rPr>
          <w:rFonts w:ascii="Arial" w:hAnsi="Arial" w:cs="Arial"/>
          <w:sz w:val="22"/>
          <w:szCs w:val="22"/>
        </w:rPr>
      </w:pPr>
    </w:p>
    <w:p w14:paraId="3BDC64F9" w14:textId="04D41D03" w:rsidR="008431AD" w:rsidRPr="00787562" w:rsidRDefault="008431AD" w:rsidP="00F60303">
      <w:pPr>
        <w:numPr>
          <w:ilvl w:val="0"/>
          <w:numId w:val="43"/>
        </w:numPr>
        <w:jc w:val="both"/>
        <w:rPr>
          <w:rFonts w:ascii="Arial" w:hAnsi="Arial" w:cs="Arial"/>
          <w:sz w:val="22"/>
          <w:szCs w:val="22"/>
        </w:rPr>
      </w:pPr>
      <w:r w:rsidRPr="00787562">
        <w:rPr>
          <w:rFonts w:ascii="Arial" w:hAnsi="Arial" w:cs="Arial"/>
          <w:sz w:val="22"/>
          <w:szCs w:val="22"/>
        </w:rPr>
        <w:t>Th</w:t>
      </w:r>
      <w:r w:rsidR="00787562" w:rsidRPr="00787562">
        <w:rPr>
          <w:rFonts w:ascii="Arial" w:hAnsi="Arial" w:cs="Arial"/>
          <w:sz w:val="22"/>
          <w:szCs w:val="22"/>
        </w:rPr>
        <w:t>e</w:t>
      </w:r>
      <w:r w:rsidRPr="00787562">
        <w:rPr>
          <w:rFonts w:ascii="Arial" w:hAnsi="Arial" w:cs="Arial"/>
          <w:sz w:val="22"/>
          <w:szCs w:val="22"/>
        </w:rPr>
        <w:t xml:space="preserve"> </w:t>
      </w:r>
      <w:r w:rsidR="00280AA4" w:rsidRPr="00787562">
        <w:rPr>
          <w:rFonts w:ascii="Arial" w:hAnsi="Arial" w:cs="Arial"/>
          <w:sz w:val="22"/>
          <w:szCs w:val="22"/>
        </w:rPr>
        <w:t xml:space="preserve"> Linden Centre</w:t>
      </w:r>
      <w:r w:rsidR="00787562" w:rsidRPr="00787562">
        <w:rPr>
          <w:rFonts w:ascii="Arial" w:hAnsi="Arial" w:cs="Arial"/>
          <w:sz w:val="22"/>
          <w:szCs w:val="22"/>
        </w:rPr>
        <w:t xml:space="preserve"> </w:t>
      </w:r>
      <w:r w:rsidRPr="00787562">
        <w:rPr>
          <w:rFonts w:ascii="Arial" w:hAnsi="Arial" w:cs="Arial"/>
          <w:sz w:val="22"/>
          <w:szCs w:val="22"/>
        </w:rPr>
        <w:t>has adopted an electronically maintained recording system called Child Protection Online Management System (CPOMS). The CPOMS system is a totally secure system of record keeping which enables us to quickly encapsulate a child journey with us.</w:t>
      </w:r>
    </w:p>
    <w:p w14:paraId="111A6C2B" w14:textId="77777777" w:rsidR="008431AD" w:rsidRPr="00787562" w:rsidRDefault="008431AD" w:rsidP="008C6BFD">
      <w:pPr>
        <w:jc w:val="both"/>
        <w:rPr>
          <w:rFonts w:ascii="Arial" w:hAnsi="Arial" w:cs="Arial"/>
          <w:sz w:val="22"/>
          <w:szCs w:val="22"/>
        </w:rPr>
      </w:pPr>
    </w:p>
    <w:p w14:paraId="3DB45A94" w14:textId="77777777" w:rsidR="008C6BFD" w:rsidRPr="00787562" w:rsidRDefault="008431AD" w:rsidP="00F60303">
      <w:pPr>
        <w:numPr>
          <w:ilvl w:val="0"/>
          <w:numId w:val="43"/>
        </w:numPr>
        <w:jc w:val="both"/>
        <w:rPr>
          <w:rFonts w:ascii="Arial" w:hAnsi="Arial" w:cs="Arial"/>
          <w:sz w:val="22"/>
          <w:szCs w:val="22"/>
        </w:rPr>
      </w:pPr>
      <w:r w:rsidRPr="00787562">
        <w:rPr>
          <w:rFonts w:ascii="Arial" w:hAnsi="Arial" w:cs="Arial"/>
          <w:sz w:val="22"/>
          <w:szCs w:val="22"/>
        </w:rPr>
        <w:t xml:space="preserve">The DSL and deputies record all concerns on CPOMS. </w:t>
      </w:r>
      <w:r w:rsidR="008C6BFD" w:rsidRPr="00787562">
        <w:rPr>
          <w:rFonts w:ascii="Arial" w:hAnsi="Arial" w:cs="Arial"/>
          <w:sz w:val="22"/>
          <w:szCs w:val="22"/>
        </w:rPr>
        <w:t>We will ensure that a restricted number of staff will have full access to this system as named key holders. If concerns have been logged by staff via this process it should not be presumed that this is an instant notification that has been seen immediately. If appropriate the issue should not assume anything and a verbal conversation should also take place if needed for clarification.</w:t>
      </w:r>
    </w:p>
    <w:p w14:paraId="4B03B901" w14:textId="77777777" w:rsidR="008431AD" w:rsidRPr="00787562" w:rsidRDefault="008431AD" w:rsidP="00111F51">
      <w:pPr>
        <w:jc w:val="both"/>
        <w:rPr>
          <w:rFonts w:ascii="Arial" w:hAnsi="Arial" w:cs="Arial"/>
          <w:sz w:val="22"/>
          <w:szCs w:val="22"/>
        </w:rPr>
      </w:pPr>
    </w:p>
    <w:p w14:paraId="68DD4203" w14:textId="77777777" w:rsidR="00810697" w:rsidRPr="00787562" w:rsidRDefault="008431AD" w:rsidP="00F60303">
      <w:pPr>
        <w:numPr>
          <w:ilvl w:val="0"/>
          <w:numId w:val="43"/>
        </w:numPr>
        <w:jc w:val="both"/>
        <w:rPr>
          <w:rFonts w:ascii="Arial" w:hAnsi="Arial" w:cs="Arial"/>
          <w:b/>
        </w:rPr>
      </w:pPr>
      <w:r w:rsidRPr="00787562">
        <w:rPr>
          <w:rFonts w:ascii="Arial" w:hAnsi="Arial" w:cs="Arial"/>
          <w:sz w:val="22"/>
          <w:szCs w:val="22"/>
        </w:rPr>
        <w:t>Concerns are stored chronologically in a safeguarding file/electronically for that child.</w:t>
      </w:r>
    </w:p>
    <w:p w14:paraId="0B3A6774" w14:textId="77777777" w:rsidR="00AC0276" w:rsidRDefault="00AC0276" w:rsidP="00111F51">
      <w:pPr>
        <w:jc w:val="both"/>
        <w:rPr>
          <w:rFonts w:ascii="Arial" w:hAnsi="Arial" w:cs="Arial"/>
          <w:b/>
          <w:sz w:val="22"/>
          <w:szCs w:val="22"/>
        </w:rPr>
      </w:pPr>
    </w:p>
    <w:p w14:paraId="5A9F7201" w14:textId="77777777" w:rsidR="00D12CEE" w:rsidRDefault="00D12CEE" w:rsidP="00111F51">
      <w:pPr>
        <w:jc w:val="both"/>
        <w:rPr>
          <w:rFonts w:ascii="Arial" w:hAnsi="Arial" w:cs="Arial"/>
          <w:b/>
          <w:sz w:val="22"/>
          <w:szCs w:val="22"/>
        </w:rPr>
      </w:pPr>
      <w:r w:rsidRPr="00F37761">
        <w:rPr>
          <w:rFonts w:ascii="Arial" w:hAnsi="Arial" w:cs="Arial"/>
          <w:b/>
          <w:sz w:val="22"/>
          <w:szCs w:val="22"/>
        </w:rPr>
        <w:t xml:space="preserve">What to do if you have safeguarding concerns about another staff member </w:t>
      </w:r>
    </w:p>
    <w:p w14:paraId="31E5784A" w14:textId="77777777" w:rsidR="00257138" w:rsidRPr="00DA7F81" w:rsidRDefault="00257138" w:rsidP="00111F51">
      <w:pPr>
        <w:jc w:val="both"/>
        <w:rPr>
          <w:rFonts w:ascii="Arial" w:hAnsi="Arial" w:cs="Arial"/>
          <w:b/>
          <w:sz w:val="22"/>
          <w:szCs w:val="22"/>
        </w:rPr>
      </w:pPr>
    </w:p>
    <w:p w14:paraId="4B448640" w14:textId="77777777" w:rsidR="00D12CEE" w:rsidRPr="00DA7F81" w:rsidRDefault="00D12CEE" w:rsidP="00F60303">
      <w:pPr>
        <w:numPr>
          <w:ilvl w:val="0"/>
          <w:numId w:val="43"/>
        </w:numPr>
        <w:jc w:val="both"/>
        <w:rPr>
          <w:rFonts w:ascii="Arial" w:hAnsi="Arial" w:cs="Arial"/>
          <w:sz w:val="22"/>
          <w:szCs w:val="22"/>
        </w:rPr>
      </w:pPr>
      <w:r w:rsidRPr="00DA7F81">
        <w:rPr>
          <w:rFonts w:ascii="Arial" w:hAnsi="Arial" w:cs="Arial"/>
          <w:sz w:val="22"/>
          <w:szCs w:val="22"/>
        </w:rPr>
        <w:t>If staff have safeguarding concerns, or an allegation is made about another member of st</w:t>
      </w:r>
      <w:r w:rsidR="002F00D7" w:rsidRPr="00DA7F81">
        <w:rPr>
          <w:rFonts w:ascii="Arial" w:hAnsi="Arial" w:cs="Arial"/>
          <w:sz w:val="22"/>
          <w:szCs w:val="22"/>
        </w:rPr>
        <w:t xml:space="preserve">aff (including supply staff, </w:t>
      </w:r>
      <w:r w:rsidRPr="00DA7F81">
        <w:rPr>
          <w:rFonts w:ascii="Arial" w:hAnsi="Arial" w:cs="Arial"/>
          <w:sz w:val="22"/>
          <w:szCs w:val="22"/>
        </w:rPr>
        <w:t>volunteers</w:t>
      </w:r>
      <w:r w:rsidR="002F00D7" w:rsidRPr="00DA7F81">
        <w:rPr>
          <w:rFonts w:ascii="Arial" w:hAnsi="Arial" w:cs="Arial"/>
          <w:sz w:val="22"/>
          <w:szCs w:val="22"/>
        </w:rPr>
        <w:t xml:space="preserve"> and contractors</w:t>
      </w:r>
      <w:r w:rsidRPr="00DA7F81">
        <w:rPr>
          <w:rFonts w:ascii="Arial" w:hAnsi="Arial" w:cs="Arial"/>
          <w:sz w:val="22"/>
          <w:szCs w:val="22"/>
        </w:rPr>
        <w:t>) posing a risk of harm to children, then:</w:t>
      </w:r>
    </w:p>
    <w:p w14:paraId="1EDF1726" w14:textId="5869A680" w:rsidR="00D12CEE" w:rsidRPr="00DA7F81" w:rsidRDefault="00D12CEE" w:rsidP="00F60303">
      <w:pPr>
        <w:numPr>
          <w:ilvl w:val="0"/>
          <w:numId w:val="14"/>
        </w:numPr>
        <w:jc w:val="both"/>
        <w:rPr>
          <w:rFonts w:ascii="Arial" w:hAnsi="Arial" w:cs="Arial"/>
          <w:sz w:val="22"/>
          <w:szCs w:val="22"/>
        </w:rPr>
      </w:pPr>
      <w:r w:rsidRPr="00DA7F81">
        <w:rPr>
          <w:rFonts w:ascii="Arial" w:hAnsi="Arial" w:cs="Arial"/>
          <w:sz w:val="22"/>
          <w:szCs w:val="22"/>
        </w:rPr>
        <w:t xml:space="preserve">this should be referred to the Headteacher; </w:t>
      </w:r>
    </w:p>
    <w:p w14:paraId="6F87D4BC" w14:textId="12D808E7" w:rsidR="00D12CEE" w:rsidRPr="00DA7F81" w:rsidRDefault="00D12CEE" w:rsidP="00F60303">
      <w:pPr>
        <w:numPr>
          <w:ilvl w:val="0"/>
          <w:numId w:val="14"/>
        </w:numPr>
        <w:jc w:val="both"/>
        <w:rPr>
          <w:rFonts w:ascii="Arial" w:hAnsi="Arial" w:cs="Arial"/>
          <w:sz w:val="22"/>
          <w:szCs w:val="22"/>
        </w:rPr>
      </w:pPr>
      <w:r w:rsidRPr="00DA7F81">
        <w:rPr>
          <w:rFonts w:ascii="Arial" w:hAnsi="Arial" w:cs="Arial"/>
          <w:sz w:val="22"/>
          <w:szCs w:val="22"/>
        </w:rPr>
        <w:t>where there are concerns/allegations about the Headteacher, this should be referred to the chair of the management committee and</w:t>
      </w:r>
    </w:p>
    <w:p w14:paraId="48F91886" w14:textId="77777777" w:rsidR="002A0409" w:rsidRPr="00DA7F81" w:rsidRDefault="00D12CEE" w:rsidP="00F60303">
      <w:pPr>
        <w:numPr>
          <w:ilvl w:val="0"/>
          <w:numId w:val="14"/>
        </w:numPr>
        <w:jc w:val="both"/>
        <w:rPr>
          <w:rFonts w:ascii="Arial" w:hAnsi="Arial" w:cs="Arial"/>
          <w:sz w:val="22"/>
          <w:szCs w:val="22"/>
        </w:rPr>
      </w:pPr>
      <w:r w:rsidRPr="00DA7F81">
        <w:rPr>
          <w:rFonts w:ascii="Arial" w:hAnsi="Arial" w:cs="Arial"/>
          <w:sz w:val="22"/>
          <w:szCs w:val="22"/>
        </w:rPr>
        <w:t>in the event of concerns/allegations about the Headteacher, where the Headteacher is also the sole proprietor of an independent school, this should be reported directly to the designated officer(s) at the local authority.</w:t>
      </w:r>
    </w:p>
    <w:p w14:paraId="172E99A2" w14:textId="77777777" w:rsidR="008431AD" w:rsidRDefault="008431AD" w:rsidP="008431AD">
      <w:pPr>
        <w:jc w:val="both"/>
        <w:rPr>
          <w:rFonts w:ascii="Arial" w:hAnsi="Arial" w:cs="Arial"/>
          <w:sz w:val="22"/>
          <w:szCs w:val="22"/>
        </w:rPr>
      </w:pPr>
    </w:p>
    <w:p w14:paraId="71C8A43B" w14:textId="77777777" w:rsidR="008431AD" w:rsidRPr="002A0409" w:rsidRDefault="008431AD" w:rsidP="00F60303">
      <w:pPr>
        <w:numPr>
          <w:ilvl w:val="0"/>
          <w:numId w:val="43"/>
        </w:numPr>
        <w:jc w:val="both"/>
        <w:rPr>
          <w:rFonts w:ascii="Arial" w:hAnsi="Arial" w:cs="Arial"/>
          <w:sz w:val="22"/>
          <w:szCs w:val="22"/>
        </w:rPr>
      </w:pPr>
      <w:r w:rsidRPr="00752BFC">
        <w:rPr>
          <w:rFonts w:ascii="Arial" w:hAnsi="Arial" w:cs="Arial"/>
          <w:sz w:val="22"/>
          <w:szCs w:val="22"/>
        </w:rPr>
        <w:t>Any concerns about staff must be recorded on CPOMS staff safe/low-level concern recording form and referred to the relevant person above.</w:t>
      </w:r>
      <w:r>
        <w:rPr>
          <w:rFonts w:ascii="Arial" w:hAnsi="Arial" w:cs="Arial"/>
          <w:sz w:val="22"/>
          <w:szCs w:val="22"/>
        </w:rPr>
        <w:t xml:space="preserve"> </w:t>
      </w:r>
    </w:p>
    <w:p w14:paraId="3951571B" w14:textId="77777777" w:rsidR="00582A79" w:rsidRDefault="00582A79" w:rsidP="00582A79">
      <w:pPr>
        <w:jc w:val="both"/>
        <w:rPr>
          <w:rFonts w:ascii="Arial" w:hAnsi="Arial" w:cs="Arial"/>
          <w:sz w:val="22"/>
          <w:szCs w:val="22"/>
        </w:rPr>
      </w:pPr>
    </w:p>
    <w:p w14:paraId="00878167" w14:textId="77777777" w:rsidR="00E8190A" w:rsidRDefault="00582A79" w:rsidP="00F60303">
      <w:pPr>
        <w:numPr>
          <w:ilvl w:val="0"/>
          <w:numId w:val="43"/>
        </w:numPr>
        <w:jc w:val="both"/>
        <w:rPr>
          <w:rFonts w:ascii="Arial" w:hAnsi="Arial" w:cs="Arial"/>
          <w:sz w:val="22"/>
          <w:szCs w:val="22"/>
        </w:rPr>
      </w:pPr>
      <w:r w:rsidRPr="009F5D82">
        <w:rPr>
          <w:rFonts w:ascii="Arial" w:hAnsi="Arial" w:cs="Arial"/>
          <w:sz w:val="22"/>
          <w:szCs w:val="22"/>
        </w:rPr>
        <w:t xml:space="preserve">Any allegations that may meet the harms </w:t>
      </w:r>
      <w:r w:rsidR="00257138" w:rsidRPr="004C0369">
        <w:rPr>
          <w:rFonts w:ascii="Arial" w:hAnsi="Arial" w:cs="Arial"/>
          <w:sz w:val="22"/>
          <w:szCs w:val="22"/>
        </w:rPr>
        <w:t>threshold</w:t>
      </w:r>
      <w:r w:rsidR="00257138" w:rsidRPr="009F5D82">
        <w:rPr>
          <w:rFonts w:ascii="Arial" w:hAnsi="Arial" w:cs="Arial"/>
          <w:sz w:val="22"/>
          <w:szCs w:val="22"/>
        </w:rPr>
        <w:t xml:space="preserve"> </w:t>
      </w:r>
      <w:r w:rsidRPr="009F5D82">
        <w:rPr>
          <w:rFonts w:ascii="Arial" w:hAnsi="Arial" w:cs="Arial"/>
          <w:sz w:val="22"/>
          <w:szCs w:val="22"/>
        </w:rPr>
        <w:t>will be addressed as set out in Part four</w:t>
      </w:r>
      <w:r w:rsidR="00257138" w:rsidRPr="009F5D82">
        <w:rPr>
          <w:rFonts w:ascii="Arial" w:hAnsi="Arial" w:cs="Arial"/>
          <w:sz w:val="22"/>
          <w:szCs w:val="22"/>
        </w:rPr>
        <w:t xml:space="preserve">, </w:t>
      </w:r>
      <w:r w:rsidR="00257138" w:rsidRPr="004C0369">
        <w:rPr>
          <w:rFonts w:ascii="Arial" w:hAnsi="Arial" w:cs="Arial"/>
          <w:sz w:val="22"/>
          <w:szCs w:val="22"/>
        </w:rPr>
        <w:t>Section one</w:t>
      </w:r>
      <w:r w:rsidRPr="009F5D82">
        <w:rPr>
          <w:rFonts w:ascii="Arial" w:hAnsi="Arial" w:cs="Arial"/>
          <w:sz w:val="22"/>
          <w:szCs w:val="22"/>
        </w:rPr>
        <w:t xml:space="preserve"> of KCSIE. </w:t>
      </w:r>
      <w:r w:rsidR="00257138" w:rsidRPr="004C0369">
        <w:rPr>
          <w:rFonts w:ascii="Arial" w:hAnsi="Arial" w:cs="Arial"/>
          <w:sz w:val="22"/>
          <w:szCs w:val="22"/>
        </w:rPr>
        <w:t>Any concerns that</w:t>
      </w:r>
      <w:r w:rsidR="00E8190A" w:rsidRPr="004C0369">
        <w:rPr>
          <w:rFonts w:ascii="Arial" w:hAnsi="Arial" w:cs="Arial"/>
          <w:sz w:val="22"/>
          <w:szCs w:val="22"/>
        </w:rPr>
        <w:t xml:space="preserve"> do not meet the harm threshold, referred to, as ‘low level concerns’ will be addressed </w:t>
      </w:r>
      <w:r w:rsidR="002E4B05" w:rsidRPr="004C0369">
        <w:rPr>
          <w:rFonts w:ascii="Arial" w:hAnsi="Arial" w:cs="Arial"/>
          <w:sz w:val="22"/>
          <w:szCs w:val="22"/>
        </w:rPr>
        <w:t>as</w:t>
      </w:r>
      <w:r w:rsidR="00E8190A" w:rsidRPr="004C0369">
        <w:rPr>
          <w:rFonts w:ascii="Arial" w:hAnsi="Arial" w:cs="Arial"/>
          <w:sz w:val="22"/>
          <w:szCs w:val="22"/>
        </w:rPr>
        <w:t xml:space="preserve"> in Part four, Section</w:t>
      </w:r>
      <w:r w:rsidR="00F964FF" w:rsidRPr="004C0369">
        <w:rPr>
          <w:rFonts w:ascii="Arial" w:hAnsi="Arial" w:cs="Arial"/>
          <w:sz w:val="22"/>
          <w:szCs w:val="22"/>
        </w:rPr>
        <w:t xml:space="preserve"> two</w:t>
      </w:r>
      <w:r w:rsidR="00E8190A" w:rsidRPr="004C0369">
        <w:rPr>
          <w:rFonts w:ascii="Arial" w:hAnsi="Arial" w:cs="Arial"/>
          <w:sz w:val="22"/>
          <w:szCs w:val="22"/>
        </w:rPr>
        <w:t xml:space="preserve"> of KCSIE.</w:t>
      </w:r>
      <w:r w:rsidR="002A0409" w:rsidRPr="004C0369">
        <w:rPr>
          <w:rFonts w:ascii="Arial" w:hAnsi="Arial" w:cs="Arial"/>
          <w:sz w:val="22"/>
          <w:szCs w:val="22"/>
        </w:rPr>
        <w:t xml:space="preserve"> When an allegation is made,</w:t>
      </w:r>
      <w:r w:rsidR="00E8190A" w:rsidRPr="004C0369">
        <w:rPr>
          <w:rFonts w:ascii="Arial" w:hAnsi="Arial" w:cs="Arial"/>
          <w:sz w:val="22"/>
          <w:szCs w:val="22"/>
        </w:rPr>
        <w:t xml:space="preserve"> </w:t>
      </w:r>
      <w:r w:rsidR="002A0409" w:rsidRPr="004C0369">
        <w:rPr>
          <w:rFonts w:ascii="Arial" w:hAnsi="Arial" w:cs="Arial"/>
          <w:sz w:val="22"/>
          <w:szCs w:val="22"/>
        </w:rPr>
        <w:t xml:space="preserve">the DSL will be responsible for ensuring that a child is not at risk and refer </w:t>
      </w:r>
      <w:r w:rsidR="002E4B05" w:rsidRPr="004C0369">
        <w:rPr>
          <w:rFonts w:ascii="Arial" w:hAnsi="Arial" w:cs="Arial"/>
          <w:sz w:val="22"/>
          <w:szCs w:val="22"/>
        </w:rPr>
        <w:t xml:space="preserve">cases of suspected abuse to </w:t>
      </w:r>
      <w:r w:rsidR="002A0409" w:rsidRPr="004C0369">
        <w:rPr>
          <w:rFonts w:ascii="Arial" w:hAnsi="Arial" w:cs="Arial"/>
          <w:sz w:val="22"/>
          <w:szCs w:val="22"/>
        </w:rPr>
        <w:t>Family Connect or the child’s local social care team.</w:t>
      </w:r>
      <w:r w:rsidR="002A0409">
        <w:rPr>
          <w:rFonts w:ascii="Arial" w:hAnsi="Arial" w:cs="Arial"/>
          <w:sz w:val="22"/>
          <w:szCs w:val="22"/>
        </w:rPr>
        <w:t xml:space="preserve"> </w:t>
      </w:r>
    </w:p>
    <w:p w14:paraId="697BF0AE" w14:textId="77777777" w:rsidR="002A0409" w:rsidRDefault="002A0409" w:rsidP="00582A79">
      <w:pPr>
        <w:jc w:val="both"/>
        <w:rPr>
          <w:rFonts w:ascii="Arial" w:hAnsi="Arial" w:cs="Arial"/>
          <w:sz w:val="22"/>
          <w:szCs w:val="22"/>
        </w:rPr>
      </w:pPr>
    </w:p>
    <w:p w14:paraId="52CD401E" w14:textId="77777777" w:rsidR="002A0409" w:rsidRDefault="002A0409" w:rsidP="00F60303">
      <w:pPr>
        <w:numPr>
          <w:ilvl w:val="0"/>
          <w:numId w:val="43"/>
        </w:numPr>
        <w:jc w:val="both"/>
        <w:rPr>
          <w:rFonts w:ascii="Arial" w:hAnsi="Arial" w:cs="Arial"/>
          <w:sz w:val="22"/>
          <w:szCs w:val="22"/>
        </w:rPr>
      </w:pPr>
      <w:r w:rsidRPr="004C0369">
        <w:rPr>
          <w:rFonts w:ascii="Arial" w:hAnsi="Arial" w:cs="Arial"/>
          <w:sz w:val="22"/>
          <w:szCs w:val="22"/>
        </w:rPr>
        <w:t xml:space="preserve">We will </w:t>
      </w:r>
      <w:r w:rsidRPr="004C0369">
        <w:rPr>
          <w:rFonts w:ascii="Arial" w:hAnsi="Arial" w:cs="Arial"/>
          <w:b/>
          <w:sz w:val="22"/>
          <w:szCs w:val="22"/>
        </w:rPr>
        <w:t>only</w:t>
      </w:r>
      <w:r w:rsidRPr="004C0369">
        <w:rPr>
          <w:rFonts w:ascii="Arial" w:hAnsi="Arial" w:cs="Arial"/>
          <w:sz w:val="22"/>
          <w:szCs w:val="22"/>
        </w:rPr>
        <w:t xml:space="preserve"> undertake basic enquiries to help determine whether</w:t>
      </w:r>
      <w:r w:rsidR="001C2664">
        <w:rPr>
          <w:rFonts w:ascii="Arial" w:hAnsi="Arial" w:cs="Arial"/>
          <w:sz w:val="22"/>
          <w:szCs w:val="22"/>
        </w:rPr>
        <w:t xml:space="preserve"> there</w:t>
      </w:r>
      <w:r w:rsidRPr="004C0369">
        <w:rPr>
          <w:rFonts w:ascii="Arial" w:hAnsi="Arial" w:cs="Arial"/>
          <w:sz w:val="22"/>
          <w:szCs w:val="22"/>
        </w:rPr>
        <w:t xml:space="preserve"> is any foundation to the allegation.</w:t>
      </w:r>
      <w:r>
        <w:rPr>
          <w:rFonts w:ascii="Arial" w:hAnsi="Arial" w:cs="Arial"/>
          <w:sz w:val="22"/>
          <w:szCs w:val="22"/>
        </w:rPr>
        <w:t xml:space="preserve"> </w:t>
      </w:r>
    </w:p>
    <w:p w14:paraId="27219C56" w14:textId="77777777" w:rsidR="00E8190A" w:rsidRDefault="00E8190A" w:rsidP="00582A79">
      <w:pPr>
        <w:jc w:val="both"/>
        <w:rPr>
          <w:rFonts w:ascii="Arial" w:hAnsi="Arial" w:cs="Arial"/>
          <w:sz w:val="22"/>
          <w:szCs w:val="22"/>
        </w:rPr>
      </w:pPr>
    </w:p>
    <w:p w14:paraId="4F775620" w14:textId="77777777" w:rsidR="002A0409" w:rsidRDefault="002A0409" w:rsidP="00F60303">
      <w:pPr>
        <w:numPr>
          <w:ilvl w:val="0"/>
          <w:numId w:val="43"/>
        </w:numPr>
        <w:jc w:val="both"/>
        <w:outlineLvl w:val="0"/>
        <w:rPr>
          <w:rFonts w:ascii="Arial" w:hAnsi="Arial" w:cs="Arial"/>
          <w:sz w:val="22"/>
          <w:szCs w:val="22"/>
        </w:rPr>
      </w:pPr>
      <w:r w:rsidRPr="00257138">
        <w:rPr>
          <w:rFonts w:ascii="Arial" w:hAnsi="Arial" w:cs="Arial"/>
          <w:b/>
          <w:sz w:val="22"/>
          <w:szCs w:val="22"/>
        </w:rPr>
        <w:t>The LADO for Telford &amp; Wrekin Council is</w:t>
      </w:r>
      <w:r>
        <w:rPr>
          <w:rFonts w:ascii="Arial" w:hAnsi="Arial" w:cs="Arial"/>
          <w:sz w:val="22"/>
          <w:szCs w:val="22"/>
        </w:rPr>
        <w:t xml:space="preserve"> </w:t>
      </w:r>
      <w:r w:rsidR="009F5D82" w:rsidRPr="009D3417">
        <w:rPr>
          <w:rFonts w:ascii="Arial" w:hAnsi="Arial" w:cs="Arial"/>
          <w:b/>
          <w:sz w:val="22"/>
          <w:szCs w:val="22"/>
        </w:rPr>
        <w:t>Glenn Ashbrooke</w:t>
      </w:r>
      <w:r w:rsidRPr="00801BA1">
        <w:rPr>
          <w:rFonts w:ascii="Arial" w:hAnsi="Arial" w:cs="Arial"/>
          <w:sz w:val="22"/>
          <w:szCs w:val="22"/>
        </w:rPr>
        <w:t xml:space="preserve"> </w:t>
      </w:r>
      <w:r>
        <w:rPr>
          <w:rFonts w:ascii="Arial" w:hAnsi="Arial" w:cs="Arial"/>
          <w:sz w:val="22"/>
          <w:szCs w:val="22"/>
        </w:rPr>
        <w:t xml:space="preserve">who </w:t>
      </w:r>
      <w:r w:rsidRPr="00801BA1">
        <w:rPr>
          <w:rFonts w:ascii="Arial" w:hAnsi="Arial" w:cs="Arial"/>
          <w:sz w:val="22"/>
          <w:szCs w:val="22"/>
        </w:rPr>
        <w:t>will be informed of all allegations that come to our attention and appear to the meet the criteria set out</w:t>
      </w:r>
      <w:r w:rsidR="001C2664">
        <w:rPr>
          <w:rFonts w:ascii="Arial" w:hAnsi="Arial" w:cs="Arial"/>
          <w:sz w:val="22"/>
          <w:szCs w:val="22"/>
        </w:rPr>
        <w:t xml:space="preserve"> in Part Four, Section O</w:t>
      </w:r>
      <w:r>
        <w:rPr>
          <w:rFonts w:ascii="Arial" w:hAnsi="Arial" w:cs="Arial"/>
          <w:sz w:val="22"/>
          <w:szCs w:val="22"/>
        </w:rPr>
        <w:t xml:space="preserve">ne of KCSIE, so </w:t>
      </w:r>
      <w:r w:rsidR="009F5D82">
        <w:rPr>
          <w:rFonts w:ascii="Arial" w:hAnsi="Arial" w:cs="Arial"/>
          <w:sz w:val="22"/>
          <w:szCs w:val="22"/>
        </w:rPr>
        <w:t>they</w:t>
      </w:r>
      <w:r w:rsidRPr="00801BA1">
        <w:rPr>
          <w:rFonts w:ascii="Arial" w:hAnsi="Arial" w:cs="Arial"/>
          <w:sz w:val="22"/>
          <w:szCs w:val="22"/>
        </w:rPr>
        <w:t xml:space="preserve"> can consult police </w:t>
      </w:r>
      <w:r w:rsidRPr="00756E6A">
        <w:rPr>
          <w:rFonts w:ascii="Arial" w:hAnsi="Arial" w:cs="Arial"/>
          <w:sz w:val="22"/>
          <w:szCs w:val="22"/>
        </w:rPr>
        <w:t>and children’s social care services as appropriate. All LADO referrals must be made via Family Connect</w:t>
      </w:r>
      <w:r w:rsidR="008431AD" w:rsidRPr="00752BFC">
        <w:rPr>
          <w:rFonts w:ascii="Arial" w:hAnsi="Arial" w:cs="Arial"/>
          <w:sz w:val="22"/>
          <w:szCs w:val="22"/>
        </w:rPr>
        <w:t>, unless the subject child is open to a social worker and then the LADO referral must be made via the child’s allocated social worker</w:t>
      </w:r>
      <w:r w:rsidRPr="00752BFC">
        <w:rPr>
          <w:rFonts w:ascii="Arial" w:hAnsi="Arial" w:cs="Arial"/>
          <w:sz w:val="22"/>
          <w:szCs w:val="22"/>
        </w:rPr>
        <w:t>.</w:t>
      </w:r>
      <w:r>
        <w:rPr>
          <w:rFonts w:ascii="Arial" w:hAnsi="Arial" w:cs="Arial"/>
          <w:sz w:val="22"/>
          <w:szCs w:val="22"/>
        </w:rPr>
        <w:t xml:space="preserve"> </w:t>
      </w:r>
    </w:p>
    <w:p w14:paraId="302FDD05" w14:textId="77777777" w:rsidR="00B11301" w:rsidRDefault="00B11301" w:rsidP="002A0409">
      <w:pPr>
        <w:jc w:val="both"/>
        <w:outlineLvl w:val="0"/>
        <w:rPr>
          <w:rFonts w:ascii="Arial" w:hAnsi="Arial" w:cs="Arial"/>
          <w:sz w:val="22"/>
          <w:szCs w:val="22"/>
        </w:rPr>
      </w:pPr>
    </w:p>
    <w:p w14:paraId="373EE906" w14:textId="2763F238" w:rsidR="00B11301" w:rsidRDefault="00756E6A" w:rsidP="00F60303">
      <w:pPr>
        <w:numPr>
          <w:ilvl w:val="0"/>
          <w:numId w:val="43"/>
        </w:numPr>
        <w:jc w:val="both"/>
        <w:outlineLvl w:val="0"/>
        <w:rPr>
          <w:rFonts w:ascii="Arial" w:hAnsi="Arial" w:cs="Arial"/>
          <w:sz w:val="22"/>
          <w:szCs w:val="22"/>
        </w:rPr>
      </w:pPr>
      <w:r w:rsidRPr="3D96D95D">
        <w:rPr>
          <w:rFonts w:ascii="Arial" w:hAnsi="Arial" w:cs="Arial"/>
          <w:sz w:val="22"/>
          <w:szCs w:val="22"/>
        </w:rPr>
        <w:t xml:space="preserve">The </w:t>
      </w:r>
      <w:r w:rsidR="2B0A0DFE" w:rsidRPr="3D96D95D">
        <w:rPr>
          <w:rFonts w:ascii="Arial" w:hAnsi="Arial" w:cs="Arial"/>
          <w:sz w:val="22"/>
          <w:szCs w:val="22"/>
        </w:rPr>
        <w:t xml:space="preserve">management committee </w:t>
      </w:r>
      <w:r w:rsidR="00B11301" w:rsidRPr="3D96D95D">
        <w:rPr>
          <w:rFonts w:ascii="Arial" w:hAnsi="Arial" w:cs="Arial"/>
          <w:sz w:val="22"/>
          <w:szCs w:val="22"/>
        </w:rPr>
        <w:t>will be notified of any allegations or low-level concerns at each scheduled meeting. The governor responsible for safeguarding will be informed soon after the allegation or low-level concern has been received. Their role is not to know details of the persons or concern but to ensure pol</w:t>
      </w:r>
      <w:r w:rsidR="001C2664" w:rsidRPr="3D96D95D">
        <w:rPr>
          <w:rFonts w:ascii="Arial" w:hAnsi="Arial" w:cs="Arial"/>
          <w:sz w:val="22"/>
          <w:szCs w:val="22"/>
        </w:rPr>
        <w:t>ici</w:t>
      </w:r>
      <w:r w:rsidR="00B11301" w:rsidRPr="3D96D95D">
        <w:rPr>
          <w:rFonts w:ascii="Arial" w:hAnsi="Arial" w:cs="Arial"/>
          <w:sz w:val="22"/>
          <w:szCs w:val="22"/>
        </w:rPr>
        <w:t xml:space="preserve">es and procedures are adhered to and to provide relevant support. </w:t>
      </w:r>
    </w:p>
    <w:p w14:paraId="037E6DB7" w14:textId="77777777" w:rsidR="002A0409" w:rsidRDefault="002A0409" w:rsidP="002A0409">
      <w:pPr>
        <w:jc w:val="both"/>
        <w:outlineLvl w:val="0"/>
        <w:rPr>
          <w:rFonts w:ascii="Arial" w:hAnsi="Arial" w:cs="Arial"/>
          <w:sz w:val="22"/>
          <w:szCs w:val="22"/>
        </w:rPr>
      </w:pPr>
    </w:p>
    <w:p w14:paraId="2443B37D" w14:textId="77777777" w:rsidR="00582A79" w:rsidRDefault="00582A79" w:rsidP="00F60303">
      <w:pPr>
        <w:numPr>
          <w:ilvl w:val="0"/>
          <w:numId w:val="43"/>
        </w:numPr>
        <w:jc w:val="both"/>
        <w:rPr>
          <w:rFonts w:ascii="Arial" w:hAnsi="Arial" w:cs="Arial"/>
          <w:sz w:val="22"/>
          <w:szCs w:val="22"/>
        </w:rPr>
      </w:pPr>
      <w:r w:rsidRPr="00F37761">
        <w:rPr>
          <w:rFonts w:ascii="Arial" w:hAnsi="Arial" w:cs="Arial"/>
          <w:sz w:val="22"/>
          <w:szCs w:val="22"/>
        </w:rPr>
        <w:t xml:space="preserve">We will make a referral to the Disclosure and Barring Service (DBS) if a person in regulated activity has been dismissed or removed due to safeguarding </w:t>
      </w:r>
      <w:r w:rsidR="008431AD" w:rsidRPr="00F37761">
        <w:rPr>
          <w:rFonts w:ascii="Arial" w:hAnsi="Arial" w:cs="Arial"/>
          <w:sz w:val="22"/>
          <w:szCs w:val="22"/>
        </w:rPr>
        <w:t>concerns or</w:t>
      </w:r>
      <w:r w:rsidRPr="00F37761">
        <w:rPr>
          <w:rFonts w:ascii="Arial" w:hAnsi="Arial" w:cs="Arial"/>
          <w:sz w:val="22"/>
          <w:szCs w:val="22"/>
        </w:rPr>
        <w:t xml:space="preserve"> would have been had they not resigned.</w:t>
      </w:r>
      <w:r>
        <w:rPr>
          <w:rFonts w:ascii="Arial" w:hAnsi="Arial" w:cs="Arial"/>
          <w:sz w:val="22"/>
          <w:szCs w:val="22"/>
        </w:rPr>
        <w:t xml:space="preserve"> </w:t>
      </w:r>
    </w:p>
    <w:p w14:paraId="54498A1E" w14:textId="77777777" w:rsidR="00A94559" w:rsidRDefault="00A94559" w:rsidP="00A94559">
      <w:pPr>
        <w:jc w:val="both"/>
        <w:rPr>
          <w:rFonts w:ascii="Arial" w:hAnsi="Arial" w:cs="Arial"/>
          <w:sz w:val="22"/>
          <w:szCs w:val="22"/>
        </w:rPr>
      </w:pPr>
    </w:p>
    <w:p w14:paraId="24447439" w14:textId="77777777" w:rsidR="00A94559" w:rsidRPr="009A08C9" w:rsidRDefault="002A0409" w:rsidP="00F60303">
      <w:pPr>
        <w:numPr>
          <w:ilvl w:val="0"/>
          <w:numId w:val="43"/>
        </w:numPr>
        <w:jc w:val="both"/>
        <w:rPr>
          <w:rFonts w:ascii="Arial" w:hAnsi="Arial" w:cs="Arial"/>
          <w:sz w:val="22"/>
          <w:szCs w:val="22"/>
        </w:rPr>
      </w:pPr>
      <w:r>
        <w:rPr>
          <w:rFonts w:ascii="Arial" w:hAnsi="Arial" w:cs="Arial"/>
          <w:sz w:val="22"/>
          <w:szCs w:val="22"/>
        </w:rPr>
        <w:t>We believe</w:t>
      </w:r>
      <w:r w:rsidR="00A94559" w:rsidRPr="009A08C9">
        <w:rPr>
          <w:rFonts w:ascii="Arial" w:hAnsi="Arial" w:cs="Arial"/>
          <w:sz w:val="22"/>
          <w:szCs w:val="22"/>
        </w:rPr>
        <w:t xml:space="preserve"> that those who work within </w:t>
      </w:r>
      <w:r w:rsidR="00A94559">
        <w:rPr>
          <w:rFonts w:ascii="Arial" w:hAnsi="Arial" w:cs="Arial"/>
          <w:sz w:val="22"/>
          <w:szCs w:val="22"/>
        </w:rPr>
        <w:t>our</w:t>
      </w:r>
      <w:r w:rsidR="00A94559" w:rsidRPr="009A08C9">
        <w:rPr>
          <w:rFonts w:ascii="Arial" w:hAnsi="Arial" w:cs="Arial"/>
          <w:sz w:val="22"/>
          <w:szCs w:val="22"/>
        </w:rPr>
        <w:t xml:space="preserve"> community are in positions of trust and as such codes of conduct are based on the underlying principle that the highest standards are expected from all. In line with KCSIE a separate co</w:t>
      </w:r>
      <w:r w:rsidR="002E4B05">
        <w:rPr>
          <w:rFonts w:ascii="Arial" w:hAnsi="Arial" w:cs="Arial"/>
          <w:sz w:val="22"/>
          <w:szCs w:val="22"/>
        </w:rPr>
        <w:t>de of conduct policy will be ado</w:t>
      </w:r>
      <w:r w:rsidR="00A94559" w:rsidRPr="009A08C9">
        <w:rPr>
          <w:rFonts w:ascii="Arial" w:hAnsi="Arial" w:cs="Arial"/>
          <w:sz w:val="22"/>
          <w:szCs w:val="22"/>
        </w:rPr>
        <w:t>pted by this setting for</w:t>
      </w:r>
      <w:r w:rsidR="00A94559">
        <w:rPr>
          <w:rFonts w:ascii="Arial" w:hAnsi="Arial" w:cs="Arial"/>
          <w:sz w:val="22"/>
          <w:szCs w:val="22"/>
        </w:rPr>
        <w:t xml:space="preserve"> staff</w:t>
      </w:r>
      <w:r w:rsidR="001C25B3">
        <w:rPr>
          <w:rFonts w:ascii="Arial" w:hAnsi="Arial" w:cs="Arial"/>
          <w:sz w:val="22"/>
          <w:szCs w:val="22"/>
        </w:rPr>
        <w:t xml:space="preserve">, </w:t>
      </w:r>
      <w:r w:rsidR="001C25B3" w:rsidRPr="004C0369">
        <w:rPr>
          <w:rFonts w:ascii="Arial" w:hAnsi="Arial" w:cs="Arial"/>
          <w:sz w:val="22"/>
          <w:szCs w:val="22"/>
        </w:rPr>
        <w:t>volunteers, contractors</w:t>
      </w:r>
      <w:r w:rsidR="00A94559" w:rsidRPr="009F5D82">
        <w:rPr>
          <w:rFonts w:ascii="Arial" w:hAnsi="Arial" w:cs="Arial"/>
          <w:sz w:val="22"/>
          <w:szCs w:val="22"/>
        </w:rPr>
        <w:t xml:space="preserve"> and governors</w:t>
      </w:r>
      <w:r w:rsidR="00A94559">
        <w:rPr>
          <w:rFonts w:ascii="Arial" w:hAnsi="Arial" w:cs="Arial"/>
          <w:sz w:val="22"/>
          <w:szCs w:val="22"/>
        </w:rPr>
        <w:t xml:space="preserve">. </w:t>
      </w:r>
      <w:r w:rsidR="00A94559" w:rsidRPr="009A08C9">
        <w:rPr>
          <w:rFonts w:ascii="Arial" w:hAnsi="Arial" w:cs="Arial"/>
          <w:sz w:val="22"/>
          <w:szCs w:val="22"/>
        </w:rPr>
        <w:t xml:space="preserve"> </w:t>
      </w:r>
    </w:p>
    <w:p w14:paraId="712B6195" w14:textId="77777777" w:rsidR="00A94559" w:rsidRPr="009A08C9" w:rsidRDefault="00A94559" w:rsidP="00A94559">
      <w:pPr>
        <w:jc w:val="both"/>
        <w:rPr>
          <w:rFonts w:ascii="Arial" w:hAnsi="Arial" w:cs="Arial"/>
          <w:sz w:val="22"/>
          <w:szCs w:val="22"/>
        </w:rPr>
      </w:pPr>
    </w:p>
    <w:p w14:paraId="284B77C8" w14:textId="77777777" w:rsidR="00A94559" w:rsidRDefault="00A94559" w:rsidP="00F60303">
      <w:pPr>
        <w:numPr>
          <w:ilvl w:val="0"/>
          <w:numId w:val="43"/>
        </w:numPr>
        <w:jc w:val="both"/>
        <w:rPr>
          <w:rFonts w:ascii="Arial" w:hAnsi="Arial" w:cs="Arial"/>
          <w:sz w:val="22"/>
          <w:szCs w:val="22"/>
        </w:rPr>
      </w:pPr>
      <w:hyperlink r:id="rId72" w:history="1">
        <w:r w:rsidRPr="00111F51">
          <w:rPr>
            <w:rStyle w:val="Hyperlink"/>
            <w:rFonts w:ascii="Arial" w:hAnsi="Arial" w:cs="Arial"/>
            <w:sz w:val="22"/>
            <w:szCs w:val="22"/>
          </w:rPr>
          <w:t>Guidance for safer working practice for those working with children and young people in educational settings</w:t>
        </w:r>
      </w:hyperlink>
      <w:r>
        <w:rPr>
          <w:rFonts w:ascii="Arial" w:hAnsi="Arial" w:cs="Arial"/>
          <w:sz w:val="22"/>
          <w:szCs w:val="22"/>
        </w:rPr>
        <w:t xml:space="preserve"> </w:t>
      </w:r>
      <w:r w:rsidRPr="009A08C9">
        <w:rPr>
          <w:rFonts w:ascii="Arial" w:hAnsi="Arial" w:cs="Arial"/>
          <w:sz w:val="22"/>
          <w:szCs w:val="22"/>
        </w:rPr>
        <w:t xml:space="preserve">produced by the Safer Recruitment Consortium, provides excellent guidance on the expected standards of all those that work with children. </w:t>
      </w:r>
      <w:r>
        <w:rPr>
          <w:rFonts w:ascii="Arial" w:hAnsi="Arial" w:cs="Arial"/>
          <w:sz w:val="22"/>
          <w:szCs w:val="22"/>
        </w:rPr>
        <w:t>We will make all</w:t>
      </w:r>
      <w:r w:rsidR="004D3928">
        <w:rPr>
          <w:rFonts w:ascii="Arial" w:hAnsi="Arial" w:cs="Arial"/>
          <w:sz w:val="22"/>
          <w:szCs w:val="22"/>
        </w:rPr>
        <w:t xml:space="preserve"> those in our</w:t>
      </w:r>
      <w:r w:rsidRPr="009A08C9">
        <w:rPr>
          <w:rFonts w:ascii="Arial" w:hAnsi="Arial" w:cs="Arial"/>
          <w:sz w:val="22"/>
          <w:szCs w:val="22"/>
        </w:rPr>
        <w:t xml:space="preserve"> community aware of its existence and this will work alongside the separate code of conduct menti</w:t>
      </w:r>
      <w:r>
        <w:rPr>
          <w:rFonts w:ascii="Arial" w:hAnsi="Arial" w:cs="Arial"/>
          <w:sz w:val="22"/>
          <w:szCs w:val="22"/>
        </w:rPr>
        <w:t>oned above and any established human r</w:t>
      </w:r>
      <w:r w:rsidRPr="009A08C9">
        <w:rPr>
          <w:rFonts w:ascii="Arial" w:hAnsi="Arial" w:cs="Arial"/>
          <w:sz w:val="22"/>
          <w:szCs w:val="22"/>
        </w:rPr>
        <w:t>esources processes currently in place.</w:t>
      </w:r>
    </w:p>
    <w:p w14:paraId="723F07CC" w14:textId="77777777" w:rsidR="00A94559" w:rsidRPr="00801BA1" w:rsidRDefault="00A94559" w:rsidP="00A94559">
      <w:pPr>
        <w:jc w:val="both"/>
        <w:outlineLvl w:val="0"/>
        <w:rPr>
          <w:rFonts w:ascii="Arial" w:hAnsi="Arial" w:cs="Arial"/>
          <w:sz w:val="22"/>
          <w:szCs w:val="22"/>
        </w:rPr>
      </w:pPr>
    </w:p>
    <w:p w14:paraId="771B1CA2" w14:textId="5BDC0BFA" w:rsidR="00A94559" w:rsidRPr="00AA2C6C" w:rsidRDefault="00A94559" w:rsidP="00F60303">
      <w:pPr>
        <w:numPr>
          <w:ilvl w:val="0"/>
          <w:numId w:val="43"/>
        </w:numPr>
        <w:jc w:val="both"/>
        <w:outlineLvl w:val="0"/>
        <w:rPr>
          <w:rFonts w:ascii="Arial" w:hAnsi="Arial" w:cs="Arial"/>
          <w:sz w:val="22"/>
          <w:szCs w:val="22"/>
        </w:rPr>
      </w:pPr>
      <w:r>
        <w:rPr>
          <w:rFonts w:ascii="Arial" w:hAnsi="Arial" w:cs="Arial"/>
          <w:sz w:val="22"/>
          <w:szCs w:val="22"/>
        </w:rPr>
        <w:t>T</w:t>
      </w:r>
      <w:r w:rsidRPr="00801BA1">
        <w:rPr>
          <w:rFonts w:ascii="Arial" w:hAnsi="Arial" w:cs="Arial"/>
          <w:sz w:val="22"/>
          <w:szCs w:val="22"/>
        </w:rPr>
        <w:t xml:space="preserve">o </w:t>
      </w:r>
      <w:r>
        <w:rPr>
          <w:rFonts w:ascii="Arial" w:hAnsi="Arial" w:cs="Arial"/>
          <w:sz w:val="22"/>
          <w:szCs w:val="22"/>
        </w:rPr>
        <w:t xml:space="preserve">help </w:t>
      </w:r>
      <w:r w:rsidRPr="00801BA1">
        <w:rPr>
          <w:rFonts w:ascii="Arial" w:hAnsi="Arial" w:cs="Arial"/>
          <w:sz w:val="22"/>
          <w:szCs w:val="22"/>
        </w:rPr>
        <w:t xml:space="preserve">avoid potential </w:t>
      </w:r>
      <w:r w:rsidRPr="009F5D82">
        <w:rPr>
          <w:rFonts w:ascii="Arial" w:hAnsi="Arial" w:cs="Arial"/>
          <w:sz w:val="22"/>
          <w:szCs w:val="22"/>
        </w:rPr>
        <w:t xml:space="preserve">allegations </w:t>
      </w:r>
      <w:r w:rsidRPr="004C0369">
        <w:rPr>
          <w:rFonts w:ascii="Arial" w:hAnsi="Arial" w:cs="Arial"/>
          <w:sz w:val="22"/>
          <w:szCs w:val="22"/>
        </w:rPr>
        <w:t>and</w:t>
      </w:r>
      <w:r w:rsidR="004D3928" w:rsidRPr="004C0369">
        <w:rPr>
          <w:rFonts w:ascii="Arial" w:hAnsi="Arial" w:cs="Arial"/>
          <w:sz w:val="22"/>
          <w:szCs w:val="22"/>
        </w:rPr>
        <w:t xml:space="preserve"> safeguarding concerns</w:t>
      </w:r>
      <w:r w:rsidR="004D3928" w:rsidRPr="009F5D82">
        <w:rPr>
          <w:rFonts w:ascii="Arial" w:hAnsi="Arial" w:cs="Arial"/>
          <w:sz w:val="22"/>
          <w:szCs w:val="22"/>
        </w:rPr>
        <w:t>, and</w:t>
      </w:r>
      <w:r w:rsidRPr="00801BA1">
        <w:rPr>
          <w:rFonts w:ascii="Arial" w:hAnsi="Arial" w:cs="Arial"/>
          <w:sz w:val="22"/>
          <w:szCs w:val="22"/>
        </w:rPr>
        <w:t xml:space="preserve"> for the safety and welfare </w:t>
      </w:r>
      <w:r w:rsidRPr="00DA7F81">
        <w:rPr>
          <w:rFonts w:ascii="Arial" w:hAnsi="Arial" w:cs="Arial"/>
          <w:sz w:val="22"/>
          <w:szCs w:val="22"/>
        </w:rPr>
        <w:t xml:space="preserve">of pupils and the protection of staff, we will make classrooms highly visible places whereby easy viewing is possible. The masking of windows is forbidden and as such treated as a safeguarding issue for the protection of all. There may be exceptional circumstances where masking of classrooms is needed and justified, for example, for the teaching of </w:t>
      </w:r>
      <w:r w:rsidR="004D3928" w:rsidRPr="00DA7F81">
        <w:rPr>
          <w:rFonts w:ascii="Arial" w:hAnsi="Arial" w:cs="Arial"/>
          <w:sz w:val="22"/>
          <w:szCs w:val="22"/>
        </w:rPr>
        <w:t>drama;</w:t>
      </w:r>
      <w:r w:rsidRPr="00DA7F81">
        <w:rPr>
          <w:rFonts w:ascii="Arial" w:hAnsi="Arial" w:cs="Arial"/>
          <w:sz w:val="22"/>
          <w:szCs w:val="22"/>
        </w:rPr>
        <w:t xml:space="preserve"> in these </w:t>
      </w:r>
      <w:r w:rsidR="004D3928" w:rsidRPr="00DA7F81">
        <w:rPr>
          <w:rFonts w:ascii="Arial" w:hAnsi="Arial" w:cs="Arial"/>
          <w:sz w:val="22"/>
          <w:szCs w:val="22"/>
        </w:rPr>
        <w:t>cases,</w:t>
      </w:r>
      <w:r w:rsidRPr="00DA7F81">
        <w:rPr>
          <w:rFonts w:ascii="Arial" w:hAnsi="Arial" w:cs="Arial"/>
          <w:sz w:val="22"/>
          <w:szCs w:val="22"/>
        </w:rPr>
        <w:t xml:space="preserve"> the Headteacher </w:t>
      </w:r>
      <w:r w:rsidR="004D3928" w:rsidRPr="00DA7F81">
        <w:rPr>
          <w:rFonts w:ascii="Arial" w:hAnsi="Arial" w:cs="Arial"/>
          <w:sz w:val="22"/>
          <w:szCs w:val="22"/>
        </w:rPr>
        <w:t>will make a judgement on a case-by-</w:t>
      </w:r>
      <w:r w:rsidRPr="00DA7F81">
        <w:rPr>
          <w:rFonts w:ascii="Arial" w:hAnsi="Arial" w:cs="Arial"/>
          <w:sz w:val="22"/>
          <w:szCs w:val="22"/>
        </w:rPr>
        <w:t xml:space="preserve">case basis being appropriate, balanced and </w:t>
      </w:r>
      <w:r w:rsidRPr="00AA2C6C">
        <w:rPr>
          <w:rFonts w:ascii="Arial" w:hAnsi="Arial" w:cs="Arial"/>
          <w:sz w:val="22"/>
          <w:szCs w:val="22"/>
        </w:rPr>
        <w:t xml:space="preserve">proportionate.  </w:t>
      </w:r>
    </w:p>
    <w:p w14:paraId="6626790C" w14:textId="77777777" w:rsidR="00582A79" w:rsidRPr="00AA2C6C" w:rsidRDefault="00582A79" w:rsidP="00582A79">
      <w:pPr>
        <w:jc w:val="both"/>
        <w:rPr>
          <w:rFonts w:ascii="Arial" w:hAnsi="Arial" w:cs="Arial"/>
          <w:sz w:val="22"/>
          <w:szCs w:val="22"/>
        </w:rPr>
      </w:pPr>
    </w:p>
    <w:p w14:paraId="6CFEA77C" w14:textId="77777777" w:rsidR="00582A79" w:rsidRPr="00AA2C6C" w:rsidRDefault="00582A79" w:rsidP="00F60303">
      <w:pPr>
        <w:numPr>
          <w:ilvl w:val="0"/>
          <w:numId w:val="43"/>
        </w:numPr>
        <w:jc w:val="both"/>
        <w:rPr>
          <w:rFonts w:ascii="Arial" w:hAnsi="Arial" w:cs="Arial"/>
          <w:sz w:val="22"/>
          <w:szCs w:val="22"/>
        </w:rPr>
      </w:pPr>
      <w:r w:rsidRPr="00AA2C6C">
        <w:rPr>
          <w:rFonts w:ascii="Arial" w:hAnsi="Arial" w:cs="Arial"/>
          <w:sz w:val="22"/>
          <w:szCs w:val="22"/>
        </w:rPr>
        <w:t>Please see our procedure for managing safeguarding concerns, or allegations against staff (including supply s</w:t>
      </w:r>
      <w:r w:rsidR="001C25B3" w:rsidRPr="00AA2C6C">
        <w:rPr>
          <w:rFonts w:ascii="Arial" w:hAnsi="Arial" w:cs="Arial"/>
          <w:sz w:val="22"/>
          <w:szCs w:val="22"/>
        </w:rPr>
        <w:t xml:space="preserve">taff, </w:t>
      </w:r>
      <w:r w:rsidRPr="00AA2C6C">
        <w:rPr>
          <w:rFonts w:ascii="Arial" w:hAnsi="Arial" w:cs="Arial"/>
          <w:sz w:val="22"/>
          <w:szCs w:val="22"/>
        </w:rPr>
        <w:t>volunteers</w:t>
      </w:r>
      <w:r w:rsidR="001C25B3" w:rsidRPr="00AA2C6C">
        <w:rPr>
          <w:rFonts w:ascii="Arial" w:hAnsi="Arial" w:cs="Arial"/>
          <w:sz w:val="22"/>
          <w:szCs w:val="22"/>
        </w:rPr>
        <w:t xml:space="preserve"> and contractors</w:t>
      </w:r>
      <w:r w:rsidR="00AA5D9A" w:rsidRPr="00AA2C6C">
        <w:rPr>
          <w:rFonts w:ascii="Arial" w:hAnsi="Arial" w:cs="Arial"/>
          <w:sz w:val="22"/>
          <w:szCs w:val="22"/>
        </w:rPr>
        <w:t>).</w:t>
      </w:r>
    </w:p>
    <w:p w14:paraId="006C2FFE" w14:textId="77777777" w:rsidR="00D12CEE" w:rsidRPr="00AA2C6C" w:rsidRDefault="00D12CEE" w:rsidP="00111F51">
      <w:pPr>
        <w:jc w:val="both"/>
        <w:rPr>
          <w:rFonts w:ascii="Arial" w:hAnsi="Arial" w:cs="Arial"/>
          <w:b/>
          <w:sz w:val="22"/>
          <w:szCs w:val="22"/>
        </w:rPr>
      </w:pPr>
    </w:p>
    <w:p w14:paraId="5179E522" w14:textId="23C44BC4" w:rsidR="008C6BFD" w:rsidRPr="00DA7F81" w:rsidRDefault="008C6BFD" w:rsidP="00111F51">
      <w:pPr>
        <w:jc w:val="both"/>
        <w:rPr>
          <w:rFonts w:ascii="Arial" w:hAnsi="Arial" w:cs="Arial"/>
          <w:b/>
          <w:sz w:val="22"/>
          <w:szCs w:val="22"/>
        </w:rPr>
      </w:pPr>
      <w:r w:rsidRPr="00AA2C6C">
        <w:rPr>
          <w:rFonts w:ascii="Arial" w:hAnsi="Arial" w:cs="Arial"/>
          <w:b/>
          <w:sz w:val="22"/>
          <w:szCs w:val="22"/>
        </w:rPr>
        <w:t>What to do if you are concerned about</w:t>
      </w:r>
      <w:r w:rsidRPr="00DA7F81">
        <w:rPr>
          <w:rFonts w:ascii="Arial" w:hAnsi="Arial" w:cs="Arial"/>
          <w:b/>
          <w:sz w:val="22"/>
          <w:szCs w:val="22"/>
        </w:rPr>
        <w:t xml:space="preserve"> another safeguarding practice in the school</w:t>
      </w:r>
    </w:p>
    <w:p w14:paraId="2F905B41" w14:textId="77777777" w:rsidR="00DA7F81" w:rsidRPr="00DA7F81" w:rsidRDefault="00DA7F81" w:rsidP="00111F51">
      <w:pPr>
        <w:jc w:val="both"/>
        <w:rPr>
          <w:rFonts w:ascii="Arial" w:hAnsi="Arial" w:cs="Arial"/>
          <w:b/>
          <w:sz w:val="22"/>
          <w:szCs w:val="22"/>
        </w:rPr>
      </w:pPr>
    </w:p>
    <w:p w14:paraId="4C583C98" w14:textId="77777777" w:rsidR="008C6BFD" w:rsidRPr="00DA7F81" w:rsidRDefault="008C6BFD" w:rsidP="00111F51">
      <w:pPr>
        <w:jc w:val="both"/>
        <w:rPr>
          <w:rFonts w:ascii="Arial" w:hAnsi="Arial" w:cs="Arial"/>
          <w:b/>
        </w:rPr>
      </w:pPr>
    </w:p>
    <w:p w14:paraId="70196018" w14:textId="77777777" w:rsidR="008C6BFD" w:rsidRPr="00DA7F81" w:rsidRDefault="008C6BFD" w:rsidP="00F60303">
      <w:pPr>
        <w:numPr>
          <w:ilvl w:val="0"/>
          <w:numId w:val="43"/>
        </w:numPr>
        <w:jc w:val="both"/>
        <w:rPr>
          <w:rFonts w:ascii="Arial" w:hAnsi="Arial" w:cs="Arial"/>
          <w:sz w:val="22"/>
          <w:szCs w:val="22"/>
        </w:rPr>
      </w:pPr>
      <w:r w:rsidRPr="00DA7F81">
        <w:rPr>
          <w:rFonts w:ascii="Arial" w:hAnsi="Arial" w:cs="Arial"/>
          <w:sz w:val="22"/>
          <w:szCs w:val="22"/>
        </w:rPr>
        <w:t xml:space="preserve">All staff and volunteers should feel able to raise concerns about poor or unsafe practice and potential failures in </w:t>
      </w:r>
      <w:r w:rsidR="004D3928" w:rsidRPr="00DA7F81">
        <w:rPr>
          <w:rFonts w:ascii="Arial" w:hAnsi="Arial" w:cs="Arial"/>
          <w:sz w:val="22"/>
          <w:szCs w:val="22"/>
        </w:rPr>
        <w:t>our</w:t>
      </w:r>
      <w:r w:rsidRPr="00DA7F81">
        <w:rPr>
          <w:rFonts w:ascii="Arial" w:hAnsi="Arial" w:cs="Arial"/>
          <w:sz w:val="22"/>
          <w:szCs w:val="22"/>
        </w:rPr>
        <w:t xml:space="preserve"> safeguarding regime and know that such concerns will be taken seriously by our senior leadership team.</w:t>
      </w:r>
    </w:p>
    <w:p w14:paraId="1888607F" w14:textId="77777777" w:rsidR="008C6BFD" w:rsidRPr="00DA7F81" w:rsidRDefault="008C6BFD" w:rsidP="008C6BFD">
      <w:pPr>
        <w:jc w:val="both"/>
        <w:rPr>
          <w:rFonts w:ascii="Arial" w:hAnsi="Arial" w:cs="Arial"/>
          <w:sz w:val="22"/>
          <w:szCs w:val="22"/>
        </w:rPr>
      </w:pPr>
    </w:p>
    <w:p w14:paraId="42EAB1A4" w14:textId="77777777" w:rsidR="008C6BFD" w:rsidRPr="00DA7F81" w:rsidRDefault="00D12CEE" w:rsidP="00F60303">
      <w:pPr>
        <w:numPr>
          <w:ilvl w:val="0"/>
          <w:numId w:val="43"/>
        </w:numPr>
        <w:jc w:val="both"/>
        <w:rPr>
          <w:rFonts w:ascii="Arial" w:hAnsi="Arial" w:cs="Arial"/>
          <w:sz w:val="22"/>
          <w:szCs w:val="22"/>
        </w:rPr>
      </w:pPr>
      <w:r w:rsidRPr="00DA7F81">
        <w:rPr>
          <w:rFonts w:ascii="Arial" w:hAnsi="Arial" w:cs="Arial"/>
          <w:sz w:val="22"/>
          <w:szCs w:val="22"/>
        </w:rPr>
        <w:t xml:space="preserve">Please refer to our Whistleblowing procedures. </w:t>
      </w:r>
    </w:p>
    <w:p w14:paraId="40ADC1AF" w14:textId="77777777" w:rsidR="008C6BFD" w:rsidRPr="00DA7F81" w:rsidRDefault="008C6BFD" w:rsidP="008C6BFD">
      <w:pPr>
        <w:jc w:val="both"/>
        <w:rPr>
          <w:rFonts w:ascii="Arial" w:hAnsi="Arial" w:cs="Arial"/>
          <w:sz w:val="22"/>
          <w:szCs w:val="22"/>
        </w:rPr>
      </w:pPr>
    </w:p>
    <w:p w14:paraId="64EC3FFF" w14:textId="77777777" w:rsidR="008C6BFD" w:rsidRPr="00DA7F81" w:rsidRDefault="0042097E" w:rsidP="00F60303">
      <w:pPr>
        <w:numPr>
          <w:ilvl w:val="0"/>
          <w:numId w:val="43"/>
        </w:numPr>
        <w:jc w:val="both"/>
        <w:rPr>
          <w:rFonts w:ascii="Arial" w:hAnsi="Arial" w:cs="Arial"/>
          <w:b/>
          <w:color w:val="0000FF"/>
          <w:sz w:val="22"/>
          <w:szCs w:val="22"/>
          <w:u w:val="single"/>
        </w:rPr>
      </w:pPr>
      <w:r w:rsidRPr="00DA7F81">
        <w:rPr>
          <w:rFonts w:ascii="Arial" w:hAnsi="Arial" w:cs="Arial"/>
          <w:sz w:val="22"/>
          <w:szCs w:val="22"/>
        </w:rPr>
        <w:t>W</w:t>
      </w:r>
      <w:r w:rsidR="008C6BFD" w:rsidRPr="00DA7F81">
        <w:rPr>
          <w:rFonts w:ascii="Arial" w:hAnsi="Arial" w:cs="Arial"/>
          <w:sz w:val="22"/>
          <w:szCs w:val="22"/>
        </w:rPr>
        <w:t xml:space="preserve">here staff feel that they cannot report a concern through the above channels general guidance can be found at </w:t>
      </w:r>
      <w:hyperlink r:id="rId73" w:history="1">
        <w:r w:rsidR="008C6BFD" w:rsidRPr="00DA7F81">
          <w:rPr>
            <w:rStyle w:val="Hyperlink"/>
            <w:rFonts w:ascii="Arial" w:hAnsi="Arial" w:cs="Arial"/>
            <w:sz w:val="22"/>
            <w:szCs w:val="22"/>
          </w:rPr>
          <w:t>Advice on whistleblowing</w:t>
        </w:r>
      </w:hyperlink>
      <w:r w:rsidR="008C6BFD" w:rsidRPr="00DA7F81">
        <w:rPr>
          <w:rFonts w:ascii="Arial" w:hAnsi="Arial" w:cs="Arial"/>
          <w:sz w:val="22"/>
          <w:szCs w:val="22"/>
        </w:rPr>
        <w:t xml:space="preserve">. The </w:t>
      </w:r>
      <w:hyperlink r:id="rId74" w:history="1">
        <w:r w:rsidR="008C6BFD" w:rsidRPr="00DA7F81">
          <w:rPr>
            <w:rStyle w:val="Hyperlink"/>
            <w:rFonts w:ascii="Arial" w:hAnsi="Arial" w:cs="Arial"/>
            <w:sz w:val="22"/>
            <w:szCs w:val="22"/>
          </w:rPr>
          <w:t>NSPCC whistleblowing helpline</w:t>
        </w:r>
      </w:hyperlink>
      <w:r w:rsidR="008C6BFD" w:rsidRPr="00DA7F81">
        <w:rPr>
          <w:rFonts w:ascii="Arial" w:hAnsi="Arial" w:cs="Arial"/>
          <w:b/>
          <w:color w:val="0000FF"/>
          <w:sz w:val="22"/>
          <w:szCs w:val="22"/>
          <w:u w:val="single"/>
        </w:rPr>
        <w:t xml:space="preserve"> </w:t>
      </w:r>
      <w:r w:rsidR="008C6BFD" w:rsidRPr="00DA7F81">
        <w:rPr>
          <w:rFonts w:ascii="Arial" w:hAnsi="Arial" w:cs="Arial"/>
          <w:sz w:val="22"/>
          <w:szCs w:val="22"/>
        </w:rPr>
        <w:t xml:space="preserve">is available for staff who do not feel able to raise concerns regarding child protection failures internally. Staff can call </w:t>
      </w:r>
      <w:r w:rsidRPr="00DA7F81">
        <w:rPr>
          <w:rFonts w:ascii="Arial" w:hAnsi="Arial" w:cs="Arial"/>
          <w:sz w:val="22"/>
          <w:szCs w:val="22"/>
        </w:rPr>
        <w:t>0800 028 0285 or e</w:t>
      </w:r>
      <w:r w:rsidR="008C6BFD" w:rsidRPr="00DA7F81">
        <w:rPr>
          <w:rFonts w:ascii="Arial" w:hAnsi="Arial" w:cs="Arial"/>
          <w:sz w:val="22"/>
          <w:szCs w:val="22"/>
        </w:rPr>
        <w:t xml:space="preserve">mail </w:t>
      </w:r>
      <w:hyperlink r:id="rId75" w:history="1">
        <w:r w:rsidR="008C6BFD" w:rsidRPr="00DA7F81">
          <w:rPr>
            <w:rStyle w:val="Hyperlink"/>
            <w:rFonts w:ascii="Arial" w:hAnsi="Arial" w:cs="Arial"/>
            <w:sz w:val="22"/>
            <w:szCs w:val="22"/>
          </w:rPr>
          <w:t>help@nspcc.org.uk</w:t>
        </w:r>
      </w:hyperlink>
      <w:r w:rsidR="008C6BFD" w:rsidRPr="00DA7F81">
        <w:rPr>
          <w:rFonts w:ascii="Arial" w:hAnsi="Arial" w:cs="Arial"/>
          <w:b/>
          <w:sz w:val="22"/>
          <w:szCs w:val="22"/>
          <w:u w:val="single"/>
        </w:rPr>
        <w:t xml:space="preserve"> </w:t>
      </w:r>
    </w:p>
    <w:p w14:paraId="56600947" w14:textId="77777777" w:rsidR="00521847" w:rsidRDefault="00521847" w:rsidP="001A68B5">
      <w:pPr>
        <w:rPr>
          <w:rFonts w:ascii="Arial" w:hAnsi="Arial" w:cs="Arial"/>
          <w:b/>
        </w:rPr>
      </w:pPr>
    </w:p>
    <w:p w14:paraId="3D50DB5C" w14:textId="77777777" w:rsidR="004D3928" w:rsidRDefault="004D3928" w:rsidP="0042097E">
      <w:pPr>
        <w:jc w:val="center"/>
        <w:rPr>
          <w:rFonts w:ascii="Arial" w:hAnsi="Arial" w:cs="Arial"/>
          <w:b/>
        </w:rPr>
      </w:pPr>
    </w:p>
    <w:p w14:paraId="61FC27D8" w14:textId="77777777" w:rsidR="004D3928" w:rsidRDefault="004D3928" w:rsidP="0042097E">
      <w:pPr>
        <w:jc w:val="center"/>
        <w:rPr>
          <w:rFonts w:ascii="Arial" w:hAnsi="Arial" w:cs="Arial"/>
          <w:b/>
        </w:rPr>
      </w:pPr>
    </w:p>
    <w:p w14:paraId="219177FD" w14:textId="77777777" w:rsidR="004D3928" w:rsidRDefault="004D3928" w:rsidP="0042097E">
      <w:pPr>
        <w:jc w:val="center"/>
        <w:rPr>
          <w:rFonts w:ascii="Arial" w:hAnsi="Arial" w:cs="Arial"/>
          <w:b/>
        </w:rPr>
      </w:pPr>
    </w:p>
    <w:p w14:paraId="64B4FBAD" w14:textId="77777777" w:rsidR="004D3928" w:rsidRDefault="004D3928" w:rsidP="0042097E">
      <w:pPr>
        <w:jc w:val="center"/>
        <w:rPr>
          <w:rFonts w:ascii="Arial" w:hAnsi="Arial" w:cs="Arial"/>
          <w:b/>
        </w:rPr>
      </w:pPr>
    </w:p>
    <w:p w14:paraId="0E2802BA" w14:textId="77777777" w:rsidR="004D3928" w:rsidRDefault="004D3928" w:rsidP="0042097E">
      <w:pPr>
        <w:jc w:val="center"/>
        <w:rPr>
          <w:rFonts w:ascii="Arial" w:hAnsi="Arial" w:cs="Arial"/>
          <w:b/>
        </w:rPr>
      </w:pPr>
    </w:p>
    <w:p w14:paraId="2FFD5C1C" w14:textId="77777777" w:rsidR="004D3928" w:rsidRDefault="004D3928" w:rsidP="0042097E">
      <w:pPr>
        <w:jc w:val="center"/>
        <w:rPr>
          <w:rFonts w:ascii="Arial" w:hAnsi="Arial" w:cs="Arial"/>
          <w:b/>
        </w:rPr>
      </w:pPr>
    </w:p>
    <w:p w14:paraId="25C35D0A" w14:textId="77777777" w:rsidR="004D3928" w:rsidRDefault="004D3928" w:rsidP="0042097E">
      <w:pPr>
        <w:jc w:val="center"/>
        <w:rPr>
          <w:rFonts w:ascii="Arial" w:hAnsi="Arial" w:cs="Arial"/>
          <w:b/>
        </w:rPr>
      </w:pPr>
    </w:p>
    <w:p w14:paraId="52D50B51" w14:textId="77777777" w:rsidR="004D3928" w:rsidRDefault="004D3928" w:rsidP="0042097E">
      <w:pPr>
        <w:jc w:val="center"/>
        <w:rPr>
          <w:rFonts w:ascii="Arial" w:hAnsi="Arial" w:cs="Arial"/>
          <w:b/>
        </w:rPr>
      </w:pPr>
    </w:p>
    <w:p w14:paraId="52201597" w14:textId="77777777" w:rsidR="004D3928" w:rsidRDefault="004D3928" w:rsidP="0042097E">
      <w:pPr>
        <w:jc w:val="center"/>
        <w:rPr>
          <w:rFonts w:ascii="Arial" w:hAnsi="Arial" w:cs="Arial"/>
          <w:b/>
        </w:rPr>
      </w:pPr>
    </w:p>
    <w:p w14:paraId="33E922AA" w14:textId="77777777" w:rsidR="004D3928" w:rsidRDefault="004D3928" w:rsidP="0042097E">
      <w:pPr>
        <w:jc w:val="center"/>
        <w:rPr>
          <w:rFonts w:ascii="Arial" w:hAnsi="Arial" w:cs="Arial"/>
          <w:b/>
        </w:rPr>
      </w:pPr>
    </w:p>
    <w:p w14:paraId="11E3A150" w14:textId="77777777" w:rsidR="004D3928" w:rsidRDefault="004D3928" w:rsidP="0042097E">
      <w:pPr>
        <w:jc w:val="center"/>
        <w:rPr>
          <w:rFonts w:ascii="Arial" w:hAnsi="Arial" w:cs="Arial"/>
          <w:b/>
        </w:rPr>
      </w:pPr>
    </w:p>
    <w:p w14:paraId="64B02D76" w14:textId="77777777" w:rsidR="00BE3262" w:rsidRDefault="00BE3262" w:rsidP="0042097E">
      <w:pPr>
        <w:jc w:val="center"/>
        <w:rPr>
          <w:rFonts w:ascii="Arial" w:hAnsi="Arial" w:cs="Arial"/>
          <w:b/>
        </w:rPr>
      </w:pPr>
    </w:p>
    <w:p w14:paraId="55CCF8EF" w14:textId="77777777" w:rsidR="008431AD" w:rsidRDefault="008431AD" w:rsidP="0042097E">
      <w:pPr>
        <w:jc w:val="center"/>
        <w:rPr>
          <w:rFonts w:ascii="Arial" w:hAnsi="Arial" w:cs="Arial"/>
          <w:b/>
        </w:rPr>
      </w:pPr>
    </w:p>
    <w:p w14:paraId="3376C656" w14:textId="77777777" w:rsidR="008431AD" w:rsidRDefault="008431AD" w:rsidP="0042097E">
      <w:pPr>
        <w:jc w:val="center"/>
        <w:rPr>
          <w:rFonts w:ascii="Arial" w:hAnsi="Arial" w:cs="Arial"/>
          <w:b/>
        </w:rPr>
      </w:pPr>
    </w:p>
    <w:p w14:paraId="6EA39F17" w14:textId="77777777" w:rsidR="008431AD" w:rsidRDefault="008431AD" w:rsidP="0042097E">
      <w:pPr>
        <w:jc w:val="center"/>
        <w:rPr>
          <w:rFonts w:ascii="Arial" w:hAnsi="Arial" w:cs="Arial"/>
          <w:b/>
        </w:rPr>
      </w:pPr>
    </w:p>
    <w:p w14:paraId="161B2AFF" w14:textId="77777777" w:rsidR="008431AD" w:rsidRDefault="008431AD" w:rsidP="0042097E">
      <w:pPr>
        <w:jc w:val="center"/>
        <w:rPr>
          <w:rFonts w:ascii="Arial" w:hAnsi="Arial" w:cs="Arial"/>
          <w:b/>
        </w:rPr>
      </w:pPr>
    </w:p>
    <w:p w14:paraId="2B4D3302" w14:textId="77777777" w:rsidR="008431AD" w:rsidRDefault="008431AD" w:rsidP="0042097E">
      <w:pPr>
        <w:jc w:val="center"/>
        <w:rPr>
          <w:rFonts w:ascii="Arial" w:hAnsi="Arial" w:cs="Arial"/>
          <w:b/>
        </w:rPr>
      </w:pPr>
    </w:p>
    <w:p w14:paraId="4BAA9A4F" w14:textId="77777777" w:rsidR="008431AD" w:rsidRDefault="008431AD" w:rsidP="0042097E">
      <w:pPr>
        <w:jc w:val="center"/>
        <w:rPr>
          <w:rFonts w:ascii="Arial" w:hAnsi="Arial" w:cs="Arial"/>
          <w:b/>
        </w:rPr>
      </w:pPr>
    </w:p>
    <w:p w14:paraId="6AEEA695" w14:textId="77777777" w:rsidR="008431AD" w:rsidRDefault="008431AD" w:rsidP="0042097E">
      <w:pPr>
        <w:jc w:val="center"/>
        <w:rPr>
          <w:rFonts w:ascii="Arial" w:hAnsi="Arial" w:cs="Arial"/>
          <w:b/>
        </w:rPr>
      </w:pPr>
    </w:p>
    <w:p w14:paraId="6503E3C9" w14:textId="77777777" w:rsidR="002B639B" w:rsidRPr="00AA2C6C" w:rsidRDefault="00E30C80" w:rsidP="0042097E">
      <w:pPr>
        <w:jc w:val="center"/>
        <w:rPr>
          <w:rFonts w:ascii="Arial" w:hAnsi="Arial" w:cs="Arial"/>
          <w:b/>
        </w:rPr>
      </w:pPr>
      <w:r w:rsidRPr="00AA2C6C">
        <w:rPr>
          <w:rFonts w:ascii="Arial" w:hAnsi="Arial" w:cs="Arial"/>
          <w:b/>
        </w:rPr>
        <w:t>P</w:t>
      </w:r>
      <w:r w:rsidR="002B639B" w:rsidRPr="00AA2C6C">
        <w:rPr>
          <w:rFonts w:ascii="Arial" w:hAnsi="Arial" w:cs="Arial"/>
          <w:b/>
        </w:rPr>
        <w:t>art two: The management of safeguarding</w:t>
      </w:r>
    </w:p>
    <w:p w14:paraId="61466FEF" w14:textId="77777777" w:rsidR="002B639B" w:rsidRPr="00AA2C6C" w:rsidRDefault="002B639B" w:rsidP="00111F51">
      <w:pPr>
        <w:jc w:val="both"/>
        <w:rPr>
          <w:rFonts w:ascii="Arial" w:hAnsi="Arial" w:cs="Arial"/>
          <w:b/>
        </w:rPr>
      </w:pPr>
    </w:p>
    <w:p w14:paraId="6640FC76" w14:textId="161DB1CD" w:rsidR="00C90216" w:rsidRPr="00AA2C6C" w:rsidRDefault="00310F3C" w:rsidP="00F60303">
      <w:pPr>
        <w:numPr>
          <w:ilvl w:val="0"/>
          <w:numId w:val="43"/>
        </w:numPr>
        <w:jc w:val="both"/>
        <w:outlineLvl w:val="0"/>
        <w:rPr>
          <w:rFonts w:ascii="Arial" w:hAnsi="Arial" w:cs="Arial"/>
          <w:sz w:val="22"/>
          <w:szCs w:val="22"/>
        </w:rPr>
      </w:pPr>
      <w:r w:rsidRPr="00AA2C6C">
        <w:rPr>
          <w:rFonts w:ascii="Arial" w:hAnsi="Arial" w:cs="Arial"/>
          <w:sz w:val="22"/>
          <w:szCs w:val="22"/>
        </w:rPr>
        <w:t xml:space="preserve">The </w:t>
      </w:r>
      <w:r w:rsidRPr="00AA2C6C">
        <w:rPr>
          <w:rFonts w:ascii="Arial" w:hAnsi="Arial" w:cs="Arial"/>
          <w:b/>
          <w:sz w:val="22"/>
          <w:szCs w:val="22"/>
        </w:rPr>
        <w:t>designated governor</w:t>
      </w:r>
      <w:r w:rsidRPr="00AA2C6C">
        <w:rPr>
          <w:rFonts w:ascii="Arial" w:hAnsi="Arial" w:cs="Arial"/>
          <w:sz w:val="22"/>
          <w:szCs w:val="22"/>
        </w:rPr>
        <w:t xml:space="preserve"> with responsibility for safeguarding is </w:t>
      </w:r>
      <w:r w:rsidR="00222E55" w:rsidRPr="00AA2C6C">
        <w:rPr>
          <w:rFonts w:ascii="Arial" w:hAnsi="Arial" w:cs="Arial"/>
          <w:b/>
          <w:sz w:val="22"/>
          <w:szCs w:val="22"/>
        </w:rPr>
        <w:t>Michelle Salter</w:t>
      </w:r>
      <w:r w:rsidR="004D3928" w:rsidRPr="00AA2C6C">
        <w:rPr>
          <w:rFonts w:ascii="Arial" w:hAnsi="Arial" w:cs="Arial"/>
          <w:sz w:val="22"/>
          <w:szCs w:val="22"/>
        </w:rPr>
        <w:t xml:space="preserve"> </w:t>
      </w:r>
      <w:r w:rsidR="003258E0" w:rsidRPr="00AA2C6C">
        <w:rPr>
          <w:rFonts w:ascii="Arial" w:hAnsi="Arial" w:cs="Arial"/>
          <w:sz w:val="22"/>
          <w:szCs w:val="22"/>
        </w:rPr>
        <w:t xml:space="preserve">The </w:t>
      </w:r>
      <w:r w:rsidR="003258E0" w:rsidRPr="00AA2C6C">
        <w:rPr>
          <w:rFonts w:ascii="Arial" w:hAnsi="Arial" w:cs="Arial"/>
          <w:b/>
          <w:sz w:val="22"/>
          <w:szCs w:val="22"/>
        </w:rPr>
        <w:t>designated governor</w:t>
      </w:r>
      <w:r w:rsidR="003258E0" w:rsidRPr="00AA2C6C">
        <w:rPr>
          <w:rFonts w:ascii="Arial" w:hAnsi="Arial" w:cs="Arial"/>
          <w:sz w:val="22"/>
          <w:szCs w:val="22"/>
        </w:rPr>
        <w:t xml:space="preserve"> with responsibility for ‘Prevent’ is </w:t>
      </w:r>
      <w:r w:rsidR="00222E55" w:rsidRPr="00AA2C6C">
        <w:rPr>
          <w:rFonts w:ascii="Arial" w:hAnsi="Arial" w:cs="Arial"/>
          <w:b/>
          <w:sz w:val="22"/>
          <w:szCs w:val="22"/>
        </w:rPr>
        <w:t>Michelle Salter</w:t>
      </w:r>
      <w:r w:rsidR="003258E0" w:rsidRPr="00AA2C6C">
        <w:rPr>
          <w:rFonts w:ascii="Arial" w:hAnsi="Arial" w:cs="Arial"/>
          <w:sz w:val="22"/>
          <w:szCs w:val="22"/>
        </w:rPr>
        <w:t xml:space="preserve">. </w:t>
      </w:r>
      <w:r w:rsidR="00C90216" w:rsidRPr="00AA2C6C">
        <w:rPr>
          <w:rFonts w:ascii="Arial" w:hAnsi="Arial" w:cs="Arial"/>
          <w:sz w:val="22"/>
          <w:szCs w:val="22"/>
        </w:rPr>
        <w:t>Their role</w:t>
      </w:r>
      <w:r w:rsidR="003D355B" w:rsidRPr="00AA2C6C">
        <w:rPr>
          <w:rFonts w:ascii="Arial" w:hAnsi="Arial" w:cs="Arial"/>
          <w:sz w:val="22"/>
          <w:szCs w:val="22"/>
        </w:rPr>
        <w:t>s</w:t>
      </w:r>
      <w:r w:rsidR="00C90216" w:rsidRPr="00AA2C6C">
        <w:rPr>
          <w:rFonts w:ascii="Arial" w:hAnsi="Arial" w:cs="Arial"/>
          <w:sz w:val="22"/>
          <w:szCs w:val="22"/>
        </w:rPr>
        <w:t xml:space="preserve"> </w:t>
      </w:r>
      <w:r w:rsidR="003D355B" w:rsidRPr="00AA2C6C">
        <w:rPr>
          <w:rFonts w:ascii="Arial" w:hAnsi="Arial" w:cs="Arial"/>
          <w:sz w:val="22"/>
          <w:szCs w:val="22"/>
        </w:rPr>
        <w:t>are</w:t>
      </w:r>
      <w:r w:rsidR="00C90216" w:rsidRPr="00AA2C6C">
        <w:rPr>
          <w:rFonts w:ascii="Arial" w:hAnsi="Arial" w:cs="Arial"/>
          <w:sz w:val="22"/>
          <w:szCs w:val="22"/>
        </w:rPr>
        <w:t xml:space="preserve"> to take </w:t>
      </w:r>
      <w:r w:rsidR="00C90216" w:rsidRPr="00AA2C6C">
        <w:rPr>
          <w:rFonts w:ascii="Arial" w:hAnsi="Arial" w:cs="Arial"/>
          <w:b/>
          <w:bCs/>
          <w:sz w:val="22"/>
          <w:szCs w:val="22"/>
        </w:rPr>
        <w:t>leadership</w:t>
      </w:r>
      <w:r w:rsidR="00C90216" w:rsidRPr="00AA2C6C">
        <w:rPr>
          <w:rFonts w:ascii="Arial" w:hAnsi="Arial" w:cs="Arial"/>
          <w:sz w:val="22"/>
          <w:szCs w:val="22"/>
        </w:rPr>
        <w:t xml:space="preserve"> responsibility for our safeguarding arrangements. </w:t>
      </w:r>
    </w:p>
    <w:p w14:paraId="6622367F" w14:textId="77777777" w:rsidR="00AC50A5" w:rsidRPr="00AA2C6C" w:rsidRDefault="00AC50A5" w:rsidP="00AC50A5">
      <w:pPr>
        <w:ind w:left="360"/>
        <w:jc w:val="both"/>
        <w:outlineLvl w:val="0"/>
        <w:rPr>
          <w:rFonts w:ascii="Arial" w:hAnsi="Arial" w:cs="Arial"/>
          <w:sz w:val="22"/>
          <w:szCs w:val="22"/>
        </w:rPr>
      </w:pPr>
    </w:p>
    <w:p w14:paraId="21FDFE43" w14:textId="5F7E9023" w:rsidR="00B272FA" w:rsidRPr="00AA2C6C" w:rsidRDefault="00AC50A5" w:rsidP="00B272FA">
      <w:pPr>
        <w:numPr>
          <w:ilvl w:val="0"/>
          <w:numId w:val="43"/>
        </w:numPr>
        <w:jc w:val="both"/>
        <w:outlineLvl w:val="0"/>
        <w:rPr>
          <w:rFonts w:ascii="Arial" w:hAnsi="Arial" w:cs="Arial"/>
          <w:sz w:val="22"/>
          <w:szCs w:val="22"/>
        </w:rPr>
      </w:pPr>
      <w:r w:rsidRPr="00AA2C6C">
        <w:rPr>
          <w:rFonts w:ascii="Arial" w:hAnsi="Arial" w:cs="Arial"/>
          <w:sz w:val="22"/>
          <w:szCs w:val="22"/>
        </w:rPr>
        <w:t xml:space="preserve">Our designated governor with responsibility for safeguarding will work closely with the designated governor with oversight of early years to ensure the safety and welfare of early years children in our setting. </w:t>
      </w:r>
    </w:p>
    <w:p w14:paraId="4EF774F5" w14:textId="77777777" w:rsidR="003258E0" w:rsidRPr="004053DB" w:rsidRDefault="003258E0" w:rsidP="00111F51">
      <w:pPr>
        <w:jc w:val="both"/>
        <w:outlineLvl w:val="0"/>
        <w:rPr>
          <w:rFonts w:ascii="Arial" w:hAnsi="Arial" w:cs="Arial"/>
          <w:sz w:val="22"/>
          <w:szCs w:val="22"/>
        </w:rPr>
      </w:pPr>
    </w:p>
    <w:p w14:paraId="064ECB40" w14:textId="4606470B" w:rsidR="00AC1719" w:rsidRDefault="00C90216" w:rsidP="00F60303">
      <w:pPr>
        <w:numPr>
          <w:ilvl w:val="0"/>
          <w:numId w:val="43"/>
        </w:numPr>
        <w:jc w:val="both"/>
        <w:outlineLvl w:val="0"/>
        <w:rPr>
          <w:rFonts w:ascii="Arial" w:hAnsi="Arial" w:cs="Arial"/>
          <w:sz w:val="22"/>
          <w:szCs w:val="22"/>
        </w:rPr>
      </w:pPr>
      <w:r w:rsidRPr="009D3417">
        <w:rPr>
          <w:rFonts w:ascii="Arial" w:hAnsi="Arial" w:cs="Arial"/>
          <w:sz w:val="22"/>
          <w:szCs w:val="22"/>
        </w:rPr>
        <w:t xml:space="preserve">The governing body has </w:t>
      </w:r>
      <w:r w:rsidR="004D3928" w:rsidRPr="009D3417">
        <w:rPr>
          <w:rFonts w:ascii="Arial" w:hAnsi="Arial" w:cs="Arial"/>
          <w:sz w:val="22"/>
          <w:szCs w:val="22"/>
        </w:rPr>
        <w:t xml:space="preserve">strategic leadership responsibility for our safeguarding arrangements and </w:t>
      </w:r>
      <w:r w:rsidR="004D3928" w:rsidRPr="009D3417">
        <w:rPr>
          <w:rFonts w:ascii="Arial" w:hAnsi="Arial" w:cs="Arial"/>
          <w:b/>
          <w:bCs/>
          <w:sz w:val="22"/>
          <w:szCs w:val="22"/>
        </w:rPr>
        <w:t>must</w:t>
      </w:r>
      <w:r w:rsidR="004D3928" w:rsidRPr="009D3417">
        <w:rPr>
          <w:rFonts w:ascii="Arial" w:hAnsi="Arial" w:cs="Arial"/>
          <w:sz w:val="22"/>
          <w:szCs w:val="22"/>
        </w:rPr>
        <w:t xml:space="preserve"> ensure that we comply with their duties under legislation. They </w:t>
      </w:r>
      <w:r w:rsidR="004D3928" w:rsidRPr="009D3417">
        <w:rPr>
          <w:rFonts w:ascii="Arial" w:hAnsi="Arial" w:cs="Arial"/>
          <w:b/>
          <w:bCs/>
          <w:sz w:val="22"/>
          <w:szCs w:val="22"/>
        </w:rPr>
        <w:t>must</w:t>
      </w:r>
      <w:r w:rsidR="004D3928" w:rsidRPr="009D3417">
        <w:rPr>
          <w:rFonts w:ascii="Arial" w:hAnsi="Arial" w:cs="Arial"/>
          <w:sz w:val="22"/>
          <w:szCs w:val="22"/>
        </w:rPr>
        <w:t xml:space="preserve"> have regard to KCSIE, ensuring our policies, procedures and training in our setting are effective and comply with the law at all times. </w:t>
      </w:r>
    </w:p>
    <w:p w14:paraId="17D80D7A" w14:textId="77777777" w:rsidR="00AC1719" w:rsidRDefault="00AC1719" w:rsidP="00AC1719">
      <w:pPr>
        <w:pStyle w:val="ListParagraph"/>
        <w:rPr>
          <w:rFonts w:ascii="Arial" w:hAnsi="Arial" w:cs="Arial"/>
          <w:sz w:val="22"/>
          <w:szCs w:val="22"/>
          <w:highlight w:val="magenta"/>
        </w:rPr>
      </w:pPr>
    </w:p>
    <w:p w14:paraId="5689AFC6" w14:textId="79E0552C" w:rsidR="004D3928" w:rsidRPr="00AA2C6C" w:rsidRDefault="00AC1719" w:rsidP="00F60303">
      <w:pPr>
        <w:numPr>
          <w:ilvl w:val="0"/>
          <w:numId w:val="43"/>
        </w:numPr>
        <w:jc w:val="both"/>
        <w:outlineLvl w:val="0"/>
        <w:rPr>
          <w:rFonts w:ascii="Arial" w:hAnsi="Arial" w:cs="Arial"/>
          <w:sz w:val="22"/>
          <w:szCs w:val="22"/>
        </w:rPr>
      </w:pPr>
      <w:r w:rsidRPr="00CE4CC3">
        <w:rPr>
          <w:rFonts w:ascii="Arial" w:hAnsi="Arial" w:cs="Arial"/>
          <w:sz w:val="22"/>
          <w:szCs w:val="22"/>
        </w:rPr>
        <w:t xml:space="preserve">Our governance </w:t>
      </w:r>
      <w:r w:rsidRPr="00AA2C6C">
        <w:rPr>
          <w:rFonts w:ascii="Arial" w:hAnsi="Arial" w:cs="Arial"/>
          <w:sz w:val="22"/>
          <w:szCs w:val="22"/>
        </w:rPr>
        <w:t xml:space="preserve">work with </w:t>
      </w:r>
      <w:r w:rsidR="00280AA4" w:rsidRPr="00AA2C6C">
        <w:rPr>
          <w:rFonts w:ascii="Arial" w:hAnsi="Arial" w:cs="Arial"/>
          <w:sz w:val="22"/>
          <w:szCs w:val="22"/>
        </w:rPr>
        <w:t xml:space="preserve"> Linden Centre</w:t>
      </w:r>
      <w:r w:rsidR="00AA2C6C" w:rsidRPr="00AA2C6C">
        <w:rPr>
          <w:rFonts w:ascii="Arial" w:hAnsi="Arial" w:cs="Arial"/>
          <w:sz w:val="22"/>
          <w:szCs w:val="22"/>
        </w:rPr>
        <w:t xml:space="preserve"> </w:t>
      </w:r>
      <w:r w:rsidRPr="00AA2C6C">
        <w:rPr>
          <w:rFonts w:ascii="Arial" w:hAnsi="Arial" w:cs="Arial"/>
          <w:sz w:val="22"/>
          <w:szCs w:val="22"/>
        </w:rPr>
        <w:t>leaders to set a clear vision</w:t>
      </w:r>
      <w:r w:rsidR="00A079A7" w:rsidRPr="00AA2C6C">
        <w:rPr>
          <w:rFonts w:ascii="Arial" w:hAnsi="Arial" w:cs="Arial"/>
          <w:sz w:val="22"/>
          <w:szCs w:val="22"/>
        </w:rPr>
        <w:t xml:space="preserve"> and approach</w:t>
      </w:r>
      <w:r w:rsidRPr="00AA2C6C">
        <w:rPr>
          <w:rFonts w:ascii="Arial" w:hAnsi="Arial" w:cs="Arial"/>
          <w:sz w:val="22"/>
          <w:szCs w:val="22"/>
        </w:rPr>
        <w:t xml:space="preserve"> with a focus on pupil well-being</w:t>
      </w:r>
      <w:r w:rsidR="00A079A7" w:rsidRPr="00AA2C6C">
        <w:rPr>
          <w:rFonts w:ascii="Arial" w:hAnsi="Arial" w:cs="Arial"/>
          <w:sz w:val="22"/>
          <w:szCs w:val="22"/>
        </w:rPr>
        <w:t>, safeguarding and child protection</w:t>
      </w:r>
      <w:r w:rsidRPr="00AA2C6C">
        <w:rPr>
          <w:rFonts w:ascii="Arial" w:hAnsi="Arial" w:cs="Arial"/>
          <w:sz w:val="22"/>
          <w:szCs w:val="22"/>
        </w:rPr>
        <w:t>.</w:t>
      </w:r>
      <w:r w:rsidR="00A079A7" w:rsidRPr="00AA2C6C">
        <w:t xml:space="preserve"> </w:t>
      </w:r>
      <w:r w:rsidR="00A079A7" w:rsidRPr="00AA2C6C">
        <w:rPr>
          <w:rFonts w:ascii="Arial" w:hAnsi="Arial" w:cs="Arial"/>
          <w:sz w:val="22"/>
          <w:szCs w:val="22"/>
        </w:rPr>
        <w:t>This includes actively promoting the fundamental British values of democracy, the rule of law, individual liberty and mutual respect and tolerance for those with different faiths and beliefs.</w:t>
      </w:r>
    </w:p>
    <w:p w14:paraId="53482626" w14:textId="77777777" w:rsidR="004D3928" w:rsidRPr="00AA2C6C" w:rsidRDefault="004D3928" w:rsidP="00111F51">
      <w:pPr>
        <w:jc w:val="both"/>
        <w:outlineLvl w:val="0"/>
        <w:rPr>
          <w:rFonts w:ascii="Arial" w:hAnsi="Arial" w:cs="Arial"/>
          <w:sz w:val="22"/>
          <w:szCs w:val="22"/>
        </w:rPr>
      </w:pPr>
    </w:p>
    <w:p w14:paraId="11EC5F57" w14:textId="11E8AC55" w:rsidR="004D3928" w:rsidRPr="00AA2C6C" w:rsidRDefault="004D3928" w:rsidP="00F60303">
      <w:pPr>
        <w:numPr>
          <w:ilvl w:val="0"/>
          <w:numId w:val="43"/>
        </w:numPr>
        <w:jc w:val="both"/>
        <w:outlineLvl w:val="0"/>
        <w:rPr>
          <w:rFonts w:ascii="Arial" w:hAnsi="Arial" w:cs="Arial"/>
          <w:sz w:val="22"/>
          <w:szCs w:val="22"/>
        </w:rPr>
      </w:pPr>
      <w:r w:rsidRPr="00AA2C6C">
        <w:rPr>
          <w:rFonts w:ascii="Arial" w:hAnsi="Arial" w:cs="Arial"/>
          <w:sz w:val="22"/>
          <w:szCs w:val="22"/>
        </w:rPr>
        <w:t xml:space="preserve">Our Headteacher will ensure that the policies and procedures, adopted by </w:t>
      </w:r>
      <w:r w:rsidR="003D355B" w:rsidRPr="00AA2C6C">
        <w:rPr>
          <w:rFonts w:ascii="Arial" w:hAnsi="Arial" w:cs="Arial"/>
          <w:sz w:val="22"/>
          <w:szCs w:val="22"/>
        </w:rPr>
        <w:t>our</w:t>
      </w:r>
      <w:r w:rsidRPr="00AA2C6C">
        <w:rPr>
          <w:rFonts w:ascii="Arial" w:hAnsi="Arial" w:cs="Arial"/>
          <w:sz w:val="22"/>
          <w:szCs w:val="22"/>
        </w:rPr>
        <w:t xml:space="preserve"> governing body, are understood, and followed by all staff</w:t>
      </w:r>
      <w:r w:rsidR="00AD4DF6" w:rsidRPr="00AA2C6C">
        <w:rPr>
          <w:rFonts w:ascii="Arial" w:hAnsi="Arial" w:cs="Arial"/>
          <w:sz w:val="22"/>
          <w:szCs w:val="22"/>
        </w:rPr>
        <w:t>.</w:t>
      </w:r>
    </w:p>
    <w:p w14:paraId="341256C9" w14:textId="77777777" w:rsidR="00C90216" w:rsidRDefault="00C90216" w:rsidP="00111F51">
      <w:pPr>
        <w:jc w:val="both"/>
        <w:outlineLvl w:val="0"/>
        <w:rPr>
          <w:rFonts w:ascii="Arial" w:hAnsi="Arial" w:cs="Arial"/>
          <w:sz w:val="22"/>
          <w:szCs w:val="22"/>
        </w:rPr>
      </w:pPr>
    </w:p>
    <w:p w14:paraId="3E98301E" w14:textId="77777777" w:rsidR="00C90216" w:rsidRPr="00756E6A" w:rsidRDefault="00C90216" w:rsidP="00F60303">
      <w:pPr>
        <w:numPr>
          <w:ilvl w:val="0"/>
          <w:numId w:val="43"/>
        </w:numPr>
        <w:jc w:val="both"/>
        <w:outlineLvl w:val="0"/>
        <w:rPr>
          <w:rFonts w:ascii="Arial" w:hAnsi="Arial" w:cs="Arial"/>
          <w:sz w:val="22"/>
          <w:szCs w:val="22"/>
        </w:rPr>
      </w:pPr>
      <w:r w:rsidRPr="009D3417">
        <w:rPr>
          <w:rFonts w:ascii="Arial" w:hAnsi="Arial" w:cs="Arial"/>
          <w:sz w:val="22"/>
          <w:szCs w:val="22"/>
        </w:rPr>
        <w:t xml:space="preserve">All governors/proprietors have received appropriate safeguarding and child protection training (including online safety) training at induction. This will ensure they have the knowledge to provide strategic challenge to test and assure themselves that the safeguarding </w:t>
      </w:r>
      <w:r w:rsidR="00BA32C5" w:rsidRPr="009D3417">
        <w:rPr>
          <w:rFonts w:ascii="Arial" w:hAnsi="Arial" w:cs="Arial"/>
          <w:sz w:val="22"/>
          <w:szCs w:val="22"/>
        </w:rPr>
        <w:t>policies</w:t>
      </w:r>
      <w:r w:rsidRPr="009D3417">
        <w:rPr>
          <w:rFonts w:ascii="Arial" w:hAnsi="Arial" w:cs="Arial"/>
          <w:sz w:val="22"/>
          <w:szCs w:val="22"/>
        </w:rPr>
        <w:t xml:space="preserve"> in our setting are effective </w:t>
      </w:r>
      <w:r w:rsidRPr="00756E6A">
        <w:rPr>
          <w:rFonts w:ascii="Arial" w:hAnsi="Arial" w:cs="Arial"/>
          <w:sz w:val="22"/>
          <w:szCs w:val="22"/>
        </w:rPr>
        <w:t>and support the delivery of a robust whole</w:t>
      </w:r>
      <w:r w:rsidR="00BA32C5" w:rsidRPr="00756E6A">
        <w:rPr>
          <w:rFonts w:ascii="Arial" w:hAnsi="Arial" w:cs="Arial"/>
          <w:sz w:val="22"/>
          <w:szCs w:val="22"/>
        </w:rPr>
        <w:t>-setting approach to safeguarding. This training will be</w:t>
      </w:r>
      <w:r w:rsidR="004053DB" w:rsidRPr="00756E6A">
        <w:rPr>
          <w:rFonts w:ascii="Arial" w:hAnsi="Arial" w:cs="Arial"/>
          <w:sz w:val="22"/>
          <w:szCs w:val="22"/>
        </w:rPr>
        <w:t xml:space="preserve"> </w:t>
      </w:r>
      <w:r w:rsidR="00BA32C5" w:rsidRPr="00756E6A">
        <w:rPr>
          <w:rFonts w:ascii="Arial" w:hAnsi="Arial" w:cs="Arial"/>
          <w:sz w:val="22"/>
          <w:szCs w:val="22"/>
        </w:rPr>
        <w:t xml:space="preserve">updated </w:t>
      </w:r>
      <w:r w:rsidR="004053DB" w:rsidRPr="00752BFC">
        <w:rPr>
          <w:rFonts w:ascii="Arial" w:hAnsi="Arial" w:cs="Arial"/>
          <w:sz w:val="22"/>
          <w:szCs w:val="22"/>
        </w:rPr>
        <w:t>annually</w:t>
      </w:r>
      <w:r w:rsidR="00BA32C5" w:rsidRPr="00756E6A">
        <w:rPr>
          <w:rFonts w:ascii="Arial" w:hAnsi="Arial" w:cs="Arial"/>
          <w:sz w:val="22"/>
          <w:szCs w:val="22"/>
        </w:rPr>
        <w:t xml:space="preserve">. </w:t>
      </w:r>
    </w:p>
    <w:p w14:paraId="6F7AB33B" w14:textId="77777777" w:rsidR="00BA32C5" w:rsidRPr="00756E6A" w:rsidRDefault="00BA32C5" w:rsidP="00111F51">
      <w:pPr>
        <w:jc w:val="both"/>
        <w:outlineLvl w:val="0"/>
        <w:rPr>
          <w:rFonts w:ascii="Arial" w:hAnsi="Arial" w:cs="Arial"/>
          <w:sz w:val="22"/>
          <w:szCs w:val="22"/>
        </w:rPr>
      </w:pPr>
    </w:p>
    <w:p w14:paraId="513AD173" w14:textId="77777777" w:rsidR="00BA32C5" w:rsidRDefault="00BA32C5" w:rsidP="00F60303">
      <w:pPr>
        <w:numPr>
          <w:ilvl w:val="0"/>
          <w:numId w:val="43"/>
        </w:numPr>
        <w:jc w:val="both"/>
        <w:outlineLvl w:val="0"/>
        <w:rPr>
          <w:rFonts w:ascii="Arial" w:hAnsi="Arial" w:cs="Arial"/>
          <w:sz w:val="22"/>
          <w:szCs w:val="22"/>
        </w:rPr>
      </w:pPr>
      <w:r w:rsidRPr="00756E6A">
        <w:rPr>
          <w:rFonts w:ascii="Arial" w:hAnsi="Arial" w:cs="Arial"/>
          <w:sz w:val="22"/>
          <w:szCs w:val="22"/>
        </w:rPr>
        <w:t>The governing body/proprietor will act under their obligations under the</w:t>
      </w:r>
      <w:r w:rsidR="004053DB" w:rsidRPr="00756E6A">
        <w:rPr>
          <w:rFonts w:ascii="Arial" w:hAnsi="Arial" w:cs="Arial"/>
          <w:sz w:val="22"/>
          <w:szCs w:val="22"/>
        </w:rPr>
        <w:t xml:space="preserve"> </w:t>
      </w:r>
      <w:r w:rsidR="004053DB" w:rsidRPr="00752BFC">
        <w:rPr>
          <w:rFonts w:ascii="Arial" w:hAnsi="Arial" w:cs="Arial"/>
          <w:sz w:val="22"/>
          <w:szCs w:val="22"/>
        </w:rPr>
        <w:t>Data Protection Act 2018 and the UK GDPR,</w:t>
      </w:r>
      <w:r w:rsidRPr="00756E6A">
        <w:rPr>
          <w:rFonts w:ascii="Arial" w:hAnsi="Arial" w:cs="Arial"/>
          <w:sz w:val="22"/>
          <w:szCs w:val="22"/>
        </w:rPr>
        <w:t xml:space="preserve"> Human Rights Act 1998, the Equality Act 2010, (including the Public Sector Equality Duty), and their local multi-agency safeguarding arrangements.</w:t>
      </w:r>
    </w:p>
    <w:p w14:paraId="5881FBB9" w14:textId="77777777" w:rsidR="00310F3C" w:rsidRDefault="00310F3C" w:rsidP="00111F51">
      <w:pPr>
        <w:jc w:val="both"/>
        <w:rPr>
          <w:rFonts w:ascii="Arial" w:hAnsi="Arial" w:cs="Arial"/>
          <w:sz w:val="22"/>
          <w:szCs w:val="22"/>
        </w:rPr>
      </w:pPr>
    </w:p>
    <w:p w14:paraId="0DA2C4F9" w14:textId="77777777" w:rsidR="00EC7737" w:rsidRDefault="00AD4DF6" w:rsidP="3D96D95D">
      <w:pPr>
        <w:jc w:val="both"/>
        <w:rPr>
          <w:rFonts w:ascii="Arial" w:hAnsi="Arial" w:cs="Arial"/>
          <w:b/>
          <w:bCs/>
          <w:sz w:val="22"/>
          <w:szCs w:val="22"/>
        </w:rPr>
      </w:pPr>
      <w:r w:rsidRPr="3D96D95D">
        <w:rPr>
          <w:rFonts w:ascii="Arial" w:hAnsi="Arial" w:cs="Arial"/>
          <w:b/>
          <w:bCs/>
          <w:sz w:val="22"/>
          <w:szCs w:val="22"/>
        </w:rPr>
        <w:t>Our approach to safeguarding</w:t>
      </w:r>
    </w:p>
    <w:p w14:paraId="386B32FD" w14:textId="77777777" w:rsidR="00AD4DF6" w:rsidRDefault="00AD4DF6" w:rsidP="3D96D95D">
      <w:pPr>
        <w:jc w:val="both"/>
        <w:rPr>
          <w:rFonts w:ascii="Arial" w:hAnsi="Arial" w:cs="Arial"/>
          <w:b/>
          <w:bCs/>
          <w:sz w:val="22"/>
          <w:szCs w:val="22"/>
        </w:rPr>
      </w:pPr>
    </w:p>
    <w:p w14:paraId="038FE609" w14:textId="42099FEA" w:rsidR="00AD4DF6" w:rsidRPr="00AD4DF6" w:rsidRDefault="00AD4DF6" w:rsidP="00F60303">
      <w:pPr>
        <w:numPr>
          <w:ilvl w:val="0"/>
          <w:numId w:val="43"/>
        </w:numPr>
        <w:jc w:val="both"/>
        <w:rPr>
          <w:rFonts w:ascii="Arial" w:hAnsi="Arial" w:cs="Arial"/>
          <w:sz w:val="22"/>
          <w:szCs w:val="22"/>
        </w:rPr>
      </w:pPr>
      <w:r w:rsidRPr="3D96D95D">
        <w:rPr>
          <w:rFonts w:ascii="Arial" w:hAnsi="Arial" w:cs="Arial"/>
          <w:sz w:val="22"/>
          <w:szCs w:val="22"/>
        </w:rPr>
        <w:t>This governing body</w:t>
      </w:r>
      <w:r w:rsidR="4E1D8587" w:rsidRPr="3D96D95D">
        <w:rPr>
          <w:rFonts w:ascii="Arial" w:hAnsi="Arial" w:cs="Arial"/>
          <w:sz w:val="22"/>
          <w:szCs w:val="22"/>
        </w:rPr>
        <w:t xml:space="preserve"> </w:t>
      </w:r>
      <w:r w:rsidRPr="3D96D95D">
        <w:rPr>
          <w:rFonts w:ascii="Arial" w:hAnsi="Arial" w:cs="Arial"/>
          <w:sz w:val="22"/>
          <w:szCs w:val="22"/>
        </w:rPr>
        <w:t>will ensure that we facilitate a whole setting approach to safeguarding. This means ensuring safeguarding and child</w:t>
      </w:r>
      <w:r>
        <w:t xml:space="preserve"> </w:t>
      </w:r>
      <w:r w:rsidRPr="3D96D95D">
        <w:rPr>
          <w:rFonts w:ascii="Arial" w:hAnsi="Arial" w:cs="Arial"/>
          <w:sz w:val="22"/>
          <w:szCs w:val="22"/>
        </w:rPr>
        <w:t>protection are at the forefront and underpin all relevant aspects of process and our policy development. Ultimately, all systems, processes and policies will operate with the best</w:t>
      </w:r>
      <w:r w:rsidR="00230484" w:rsidRPr="3D96D95D">
        <w:rPr>
          <w:rFonts w:ascii="Arial" w:hAnsi="Arial" w:cs="Arial"/>
          <w:sz w:val="22"/>
          <w:szCs w:val="22"/>
        </w:rPr>
        <w:t xml:space="preserve"> interests of the child at the</w:t>
      </w:r>
      <w:r w:rsidRPr="3D96D95D">
        <w:rPr>
          <w:rFonts w:ascii="Arial" w:hAnsi="Arial" w:cs="Arial"/>
          <w:sz w:val="22"/>
          <w:szCs w:val="22"/>
        </w:rPr>
        <w:t xml:space="preserve"> heart.</w:t>
      </w:r>
    </w:p>
    <w:p w14:paraId="42789DBE" w14:textId="77777777" w:rsidR="00AD4DF6" w:rsidRPr="00AD4DF6" w:rsidRDefault="00AD4DF6" w:rsidP="00111F51">
      <w:pPr>
        <w:jc w:val="both"/>
        <w:rPr>
          <w:rFonts w:ascii="Arial" w:hAnsi="Arial" w:cs="Arial"/>
          <w:sz w:val="22"/>
          <w:szCs w:val="22"/>
        </w:rPr>
      </w:pPr>
    </w:p>
    <w:p w14:paraId="28485DE3" w14:textId="6FAA8809" w:rsidR="00AD4DF6" w:rsidRDefault="00AD4DF6" w:rsidP="00F60303">
      <w:pPr>
        <w:numPr>
          <w:ilvl w:val="0"/>
          <w:numId w:val="43"/>
        </w:numPr>
        <w:jc w:val="both"/>
        <w:rPr>
          <w:rFonts w:ascii="Arial" w:hAnsi="Arial" w:cs="Arial"/>
          <w:sz w:val="22"/>
          <w:szCs w:val="22"/>
        </w:rPr>
      </w:pPr>
      <w:r w:rsidRPr="3D96D95D">
        <w:rPr>
          <w:rFonts w:ascii="Arial" w:hAnsi="Arial" w:cs="Arial"/>
          <w:sz w:val="22"/>
          <w:szCs w:val="22"/>
        </w:rPr>
        <w:t>Where there is a safeguarding concern, our governing body and our senior leaders will ensure the child’s wishes and feelings are taken into account when determining what action to take and what services to provide. Systems are in place, and they will be well promoted, easily understood and easily accessible for children to confidently report abuse, knowing their concerns will be treated seriously, and knowing they can safely express their views and give feedback.</w:t>
      </w:r>
      <w:r w:rsidR="00447F12" w:rsidRPr="3D96D95D">
        <w:rPr>
          <w:rFonts w:ascii="Arial" w:hAnsi="Arial" w:cs="Arial"/>
          <w:sz w:val="22"/>
          <w:szCs w:val="22"/>
        </w:rPr>
        <w:t xml:space="preserve"> We will work with children to remove any barriers to reporting.</w:t>
      </w:r>
    </w:p>
    <w:p w14:paraId="7B469B76" w14:textId="77777777" w:rsidR="00CF6A9F" w:rsidRDefault="00CF6A9F" w:rsidP="00111F51">
      <w:pPr>
        <w:jc w:val="both"/>
        <w:rPr>
          <w:rFonts w:ascii="Arial" w:hAnsi="Arial" w:cs="Arial"/>
          <w:sz w:val="22"/>
          <w:szCs w:val="22"/>
        </w:rPr>
      </w:pPr>
    </w:p>
    <w:p w14:paraId="5EC70171" w14:textId="77777777" w:rsidR="002E40F8" w:rsidRDefault="002E40F8" w:rsidP="00F60303">
      <w:pPr>
        <w:numPr>
          <w:ilvl w:val="0"/>
          <w:numId w:val="43"/>
        </w:numPr>
        <w:jc w:val="both"/>
        <w:rPr>
          <w:rFonts w:ascii="Arial" w:hAnsi="Arial" w:cs="Arial"/>
          <w:sz w:val="22"/>
          <w:szCs w:val="22"/>
        </w:rPr>
      </w:pPr>
      <w:r>
        <w:rPr>
          <w:rFonts w:ascii="Arial" w:hAnsi="Arial" w:cs="Arial"/>
          <w:sz w:val="22"/>
          <w:szCs w:val="22"/>
        </w:rPr>
        <w:t>We will facilitate staff to contribute to and shape our safeguarding arrangements and Child Protection policy.</w:t>
      </w:r>
    </w:p>
    <w:p w14:paraId="138F2465" w14:textId="77777777" w:rsidR="002E40F8" w:rsidRDefault="002E40F8" w:rsidP="00111F51">
      <w:pPr>
        <w:jc w:val="both"/>
        <w:rPr>
          <w:rFonts w:ascii="Arial" w:hAnsi="Arial" w:cs="Arial"/>
          <w:sz w:val="22"/>
          <w:szCs w:val="22"/>
        </w:rPr>
      </w:pPr>
    </w:p>
    <w:p w14:paraId="7573F015" w14:textId="77777777" w:rsidR="00CF6A9F" w:rsidRPr="00AD4DF6" w:rsidRDefault="00CF6A9F" w:rsidP="00F60303">
      <w:pPr>
        <w:numPr>
          <w:ilvl w:val="0"/>
          <w:numId w:val="43"/>
        </w:numPr>
        <w:jc w:val="both"/>
        <w:rPr>
          <w:rFonts w:ascii="Arial" w:hAnsi="Arial" w:cs="Arial"/>
          <w:sz w:val="22"/>
          <w:szCs w:val="22"/>
        </w:rPr>
      </w:pPr>
      <w:r>
        <w:rPr>
          <w:rFonts w:ascii="Arial" w:hAnsi="Arial" w:cs="Arial"/>
          <w:sz w:val="22"/>
          <w:szCs w:val="22"/>
        </w:rPr>
        <w:t xml:space="preserve">We will ensure that suitable arrangements are in place to provide access for all staff to access safeguarding supervision. </w:t>
      </w:r>
      <w:r w:rsidRPr="001F4BE8">
        <w:rPr>
          <w:rFonts w:ascii="Arial" w:hAnsi="Arial" w:cs="Arial"/>
          <w:sz w:val="22"/>
          <w:szCs w:val="22"/>
        </w:rPr>
        <w:t>Please see our Safeguarding Supervision policy.</w:t>
      </w:r>
      <w:r>
        <w:rPr>
          <w:rFonts w:ascii="Arial" w:hAnsi="Arial" w:cs="Arial"/>
          <w:sz w:val="22"/>
          <w:szCs w:val="22"/>
        </w:rPr>
        <w:t xml:space="preserve"> </w:t>
      </w:r>
    </w:p>
    <w:p w14:paraId="7BCE5B13" w14:textId="77777777" w:rsidR="00114DD0" w:rsidRDefault="00114DD0" w:rsidP="00111F51">
      <w:pPr>
        <w:jc w:val="both"/>
        <w:rPr>
          <w:rFonts w:ascii="Arial" w:hAnsi="Arial" w:cs="Arial"/>
          <w:sz w:val="22"/>
          <w:szCs w:val="22"/>
        </w:rPr>
      </w:pPr>
    </w:p>
    <w:p w14:paraId="3688D513" w14:textId="77777777" w:rsidR="00BA048E" w:rsidRPr="001F4BE8" w:rsidRDefault="00BA048E" w:rsidP="00BA048E">
      <w:pPr>
        <w:jc w:val="both"/>
        <w:rPr>
          <w:rFonts w:ascii="Arial" w:hAnsi="Arial" w:cs="Arial"/>
          <w:b/>
          <w:sz w:val="22"/>
          <w:szCs w:val="22"/>
        </w:rPr>
      </w:pPr>
      <w:r w:rsidRPr="001F4BE8">
        <w:rPr>
          <w:rFonts w:ascii="Arial" w:hAnsi="Arial" w:cs="Arial"/>
          <w:b/>
          <w:sz w:val="22"/>
          <w:szCs w:val="22"/>
        </w:rPr>
        <w:t xml:space="preserve">Policies and procedures </w:t>
      </w:r>
    </w:p>
    <w:p w14:paraId="3A630668" w14:textId="77777777" w:rsidR="00BA048E" w:rsidRPr="00BA048E" w:rsidRDefault="00BA048E" w:rsidP="00BA048E">
      <w:pPr>
        <w:jc w:val="both"/>
        <w:rPr>
          <w:rFonts w:ascii="Arial" w:hAnsi="Arial" w:cs="Arial"/>
          <w:b/>
          <w:sz w:val="22"/>
          <w:szCs w:val="22"/>
          <w:highlight w:val="darkMagenta"/>
        </w:rPr>
      </w:pPr>
    </w:p>
    <w:p w14:paraId="03F988B8" w14:textId="77777777" w:rsidR="00C34C36" w:rsidRPr="00BA048E" w:rsidRDefault="00BA048E" w:rsidP="00F60303">
      <w:pPr>
        <w:numPr>
          <w:ilvl w:val="0"/>
          <w:numId w:val="43"/>
        </w:numPr>
        <w:jc w:val="both"/>
        <w:rPr>
          <w:rFonts w:ascii="Arial" w:hAnsi="Arial" w:cs="Arial"/>
          <w:sz w:val="22"/>
          <w:szCs w:val="22"/>
        </w:rPr>
      </w:pPr>
      <w:r w:rsidRPr="001F4BE8">
        <w:rPr>
          <w:rFonts w:ascii="Arial" w:hAnsi="Arial" w:cs="Arial"/>
          <w:sz w:val="22"/>
          <w:szCs w:val="22"/>
        </w:rPr>
        <w:t>We aim to ensure there are appropriate policies and procedures in place in order for appropriate action to be taken in a timely manner to safeguard and promote children’s welfare.</w:t>
      </w:r>
    </w:p>
    <w:p w14:paraId="16FEB285" w14:textId="77777777" w:rsidR="00BA048E" w:rsidRDefault="00BA048E" w:rsidP="00BA048E">
      <w:pPr>
        <w:jc w:val="both"/>
        <w:rPr>
          <w:rFonts w:ascii="Arial" w:hAnsi="Arial" w:cs="Arial"/>
          <w:b/>
          <w:sz w:val="22"/>
          <w:szCs w:val="22"/>
        </w:rPr>
      </w:pPr>
    </w:p>
    <w:p w14:paraId="44134A38" w14:textId="77777777" w:rsidR="00267E87" w:rsidRPr="00CF6A9F" w:rsidRDefault="006A5165" w:rsidP="00111F51">
      <w:pPr>
        <w:jc w:val="both"/>
        <w:rPr>
          <w:rFonts w:ascii="Arial" w:hAnsi="Arial" w:cs="Arial"/>
          <w:b/>
          <w:sz w:val="22"/>
          <w:szCs w:val="22"/>
        </w:rPr>
      </w:pPr>
      <w:r w:rsidRPr="00CF6A9F">
        <w:rPr>
          <w:rFonts w:ascii="Arial" w:hAnsi="Arial" w:cs="Arial"/>
          <w:b/>
          <w:sz w:val="22"/>
          <w:szCs w:val="22"/>
        </w:rPr>
        <w:t>The designated safeguarding l</w:t>
      </w:r>
      <w:r w:rsidR="00267E87" w:rsidRPr="00CF6A9F">
        <w:rPr>
          <w:rFonts w:ascii="Arial" w:hAnsi="Arial" w:cs="Arial"/>
          <w:b/>
          <w:sz w:val="22"/>
          <w:szCs w:val="22"/>
        </w:rPr>
        <w:t>ead</w:t>
      </w:r>
      <w:r w:rsidR="00690BAA" w:rsidRPr="00CF6A9F">
        <w:rPr>
          <w:rFonts w:ascii="Arial" w:hAnsi="Arial" w:cs="Arial"/>
          <w:b/>
          <w:sz w:val="22"/>
          <w:szCs w:val="22"/>
        </w:rPr>
        <w:t xml:space="preserve"> (DSL)</w:t>
      </w:r>
    </w:p>
    <w:p w14:paraId="33131F23" w14:textId="77777777" w:rsidR="00267E87" w:rsidRDefault="00267E87" w:rsidP="00111F51">
      <w:pPr>
        <w:jc w:val="both"/>
        <w:rPr>
          <w:rFonts w:ascii="Arial" w:hAnsi="Arial" w:cs="Arial"/>
          <w:sz w:val="22"/>
          <w:szCs w:val="22"/>
        </w:rPr>
      </w:pPr>
    </w:p>
    <w:p w14:paraId="7F9E3E8E" w14:textId="4C1C8E0E" w:rsidR="00267E87" w:rsidRDefault="006A5165" w:rsidP="00F60303">
      <w:pPr>
        <w:numPr>
          <w:ilvl w:val="0"/>
          <w:numId w:val="43"/>
        </w:numPr>
        <w:jc w:val="both"/>
        <w:rPr>
          <w:rFonts w:ascii="Arial" w:hAnsi="Arial" w:cs="Arial"/>
          <w:sz w:val="22"/>
          <w:szCs w:val="22"/>
        </w:rPr>
      </w:pPr>
      <w:r w:rsidRPr="3D96D95D">
        <w:rPr>
          <w:rFonts w:ascii="Arial" w:hAnsi="Arial" w:cs="Arial"/>
          <w:sz w:val="22"/>
          <w:szCs w:val="22"/>
        </w:rPr>
        <w:t>Our</w:t>
      </w:r>
      <w:r w:rsidR="00267E87" w:rsidRPr="3D96D95D">
        <w:rPr>
          <w:rFonts w:ascii="Arial" w:hAnsi="Arial" w:cs="Arial"/>
          <w:sz w:val="22"/>
          <w:szCs w:val="22"/>
        </w:rPr>
        <w:t xml:space="preserve"> governing body has appointed </w:t>
      </w:r>
      <w:r w:rsidR="2413A91B" w:rsidRPr="3D96D95D">
        <w:rPr>
          <w:rFonts w:ascii="Arial" w:hAnsi="Arial" w:cs="Arial"/>
          <w:b/>
          <w:bCs/>
          <w:sz w:val="22"/>
          <w:szCs w:val="22"/>
        </w:rPr>
        <w:t>Claire</w:t>
      </w:r>
      <w:r w:rsidR="00690BAA" w:rsidRPr="3D96D95D">
        <w:rPr>
          <w:rFonts w:ascii="Arial" w:hAnsi="Arial" w:cs="Arial"/>
          <w:b/>
          <w:bCs/>
          <w:sz w:val="22"/>
          <w:szCs w:val="22"/>
        </w:rPr>
        <w:t xml:space="preserve"> </w:t>
      </w:r>
      <w:r w:rsidR="2413A91B" w:rsidRPr="3D96D95D">
        <w:rPr>
          <w:rFonts w:ascii="Arial" w:hAnsi="Arial" w:cs="Arial"/>
          <w:b/>
          <w:bCs/>
          <w:sz w:val="22"/>
          <w:szCs w:val="22"/>
        </w:rPr>
        <w:t xml:space="preserve">Bowen </w:t>
      </w:r>
      <w:r w:rsidR="00690BAA" w:rsidRPr="3D96D95D">
        <w:rPr>
          <w:rFonts w:ascii="Arial" w:hAnsi="Arial" w:cs="Arial"/>
          <w:sz w:val="22"/>
          <w:szCs w:val="22"/>
        </w:rPr>
        <w:t xml:space="preserve">to be the </w:t>
      </w:r>
      <w:r w:rsidR="003A0A69" w:rsidRPr="3D96D95D">
        <w:rPr>
          <w:rFonts w:ascii="Arial" w:hAnsi="Arial" w:cs="Arial"/>
          <w:sz w:val="22"/>
          <w:szCs w:val="22"/>
        </w:rPr>
        <w:t>DSL</w:t>
      </w:r>
      <w:r w:rsidR="00267E87" w:rsidRPr="3D96D95D">
        <w:rPr>
          <w:rFonts w:ascii="Arial" w:hAnsi="Arial" w:cs="Arial"/>
          <w:sz w:val="22"/>
          <w:szCs w:val="22"/>
        </w:rPr>
        <w:t xml:space="preserve"> of th</w:t>
      </w:r>
      <w:r w:rsidR="683E926D" w:rsidRPr="3D96D95D">
        <w:rPr>
          <w:rFonts w:ascii="Arial" w:hAnsi="Arial" w:cs="Arial"/>
          <w:sz w:val="22"/>
          <w:szCs w:val="22"/>
        </w:rPr>
        <w:t xml:space="preserve">e </w:t>
      </w:r>
      <w:r w:rsidR="00280AA4" w:rsidRPr="3D96D95D">
        <w:rPr>
          <w:rFonts w:ascii="Arial" w:hAnsi="Arial" w:cs="Arial"/>
          <w:sz w:val="22"/>
          <w:szCs w:val="22"/>
        </w:rPr>
        <w:t xml:space="preserve">Linden </w:t>
      </w:r>
      <w:r w:rsidR="051D7FDA" w:rsidRPr="3D96D95D">
        <w:rPr>
          <w:rFonts w:ascii="Arial" w:hAnsi="Arial" w:cs="Arial"/>
          <w:sz w:val="22"/>
          <w:szCs w:val="22"/>
        </w:rPr>
        <w:t>Centre and</w:t>
      </w:r>
      <w:r w:rsidR="00267E87" w:rsidRPr="3D96D95D">
        <w:rPr>
          <w:rFonts w:ascii="Arial" w:hAnsi="Arial" w:cs="Arial"/>
          <w:sz w:val="22"/>
          <w:szCs w:val="22"/>
        </w:rPr>
        <w:t xml:space="preserve"> </w:t>
      </w:r>
      <w:r w:rsidR="442192E9" w:rsidRPr="3D96D95D">
        <w:rPr>
          <w:rFonts w:ascii="Arial" w:hAnsi="Arial" w:cs="Arial"/>
          <w:b/>
          <w:bCs/>
          <w:sz w:val="22"/>
          <w:szCs w:val="22"/>
        </w:rPr>
        <w:t>Karen Harvey,</w:t>
      </w:r>
      <w:r w:rsidR="738EAB00" w:rsidRPr="3D96D95D">
        <w:rPr>
          <w:rFonts w:ascii="Arial" w:hAnsi="Arial" w:cs="Arial"/>
          <w:b/>
          <w:bCs/>
          <w:sz w:val="22"/>
          <w:szCs w:val="22"/>
        </w:rPr>
        <w:t xml:space="preserve"> Amy Heath, Danielle Griffiths, Helen Stewart, Wendy Hollands, Henry Groome</w:t>
      </w:r>
      <w:r w:rsidR="442192E9" w:rsidRPr="3D96D95D">
        <w:rPr>
          <w:rFonts w:ascii="Arial" w:hAnsi="Arial" w:cs="Arial"/>
          <w:b/>
          <w:bCs/>
          <w:sz w:val="22"/>
          <w:szCs w:val="22"/>
        </w:rPr>
        <w:t xml:space="preserve"> </w:t>
      </w:r>
      <w:r w:rsidR="00267E87" w:rsidRPr="3D96D95D">
        <w:rPr>
          <w:rFonts w:ascii="Arial" w:hAnsi="Arial" w:cs="Arial"/>
          <w:sz w:val="22"/>
          <w:szCs w:val="22"/>
        </w:rPr>
        <w:t xml:space="preserve"> to be their deputi</w:t>
      </w:r>
      <w:r w:rsidR="003A0A69" w:rsidRPr="3D96D95D">
        <w:rPr>
          <w:rFonts w:ascii="Arial" w:hAnsi="Arial" w:cs="Arial"/>
          <w:sz w:val="22"/>
          <w:szCs w:val="22"/>
        </w:rPr>
        <w:t>es. We will set out their</w:t>
      </w:r>
      <w:r w:rsidR="00267E87" w:rsidRPr="3D96D95D">
        <w:rPr>
          <w:rFonts w:ascii="Arial" w:hAnsi="Arial" w:cs="Arial"/>
          <w:sz w:val="22"/>
          <w:szCs w:val="22"/>
        </w:rPr>
        <w:t xml:space="preserve"> responsibilities in their job description</w:t>
      </w:r>
      <w:r w:rsidR="003A0A69" w:rsidRPr="3D96D95D">
        <w:rPr>
          <w:rFonts w:ascii="Arial" w:hAnsi="Arial" w:cs="Arial"/>
          <w:sz w:val="22"/>
          <w:szCs w:val="22"/>
        </w:rPr>
        <w:t xml:space="preserve">. </w:t>
      </w:r>
    </w:p>
    <w:p w14:paraId="74D2BA4E" w14:textId="77777777" w:rsidR="00267E87" w:rsidRDefault="00267E87" w:rsidP="00111F51">
      <w:pPr>
        <w:jc w:val="both"/>
        <w:rPr>
          <w:rFonts w:ascii="Arial" w:hAnsi="Arial" w:cs="Arial"/>
          <w:sz w:val="22"/>
          <w:szCs w:val="22"/>
        </w:rPr>
      </w:pPr>
    </w:p>
    <w:p w14:paraId="534231C1" w14:textId="21979264" w:rsidR="00267E87" w:rsidRDefault="000942C4" w:rsidP="00F60303">
      <w:pPr>
        <w:numPr>
          <w:ilvl w:val="0"/>
          <w:numId w:val="43"/>
        </w:numPr>
        <w:jc w:val="both"/>
        <w:rPr>
          <w:rFonts w:ascii="Arial" w:hAnsi="Arial" w:cs="Arial"/>
          <w:sz w:val="22"/>
          <w:szCs w:val="22"/>
        </w:rPr>
      </w:pPr>
      <w:r>
        <w:rPr>
          <w:rFonts w:ascii="Arial" w:hAnsi="Arial" w:cs="Arial"/>
          <w:b/>
          <w:sz w:val="22"/>
          <w:szCs w:val="22"/>
        </w:rPr>
        <w:t xml:space="preserve">Claire Bowen </w:t>
      </w:r>
      <w:r w:rsidR="00267E87">
        <w:rPr>
          <w:rFonts w:ascii="Arial" w:hAnsi="Arial" w:cs="Arial"/>
          <w:sz w:val="22"/>
          <w:szCs w:val="22"/>
        </w:rPr>
        <w:t>will take ultimate responsibility for safeguarding and child protection</w:t>
      </w:r>
      <w:r w:rsidR="00CF6A9F">
        <w:rPr>
          <w:rFonts w:ascii="Arial" w:hAnsi="Arial" w:cs="Arial"/>
          <w:sz w:val="22"/>
          <w:szCs w:val="22"/>
        </w:rPr>
        <w:t xml:space="preserve">, </w:t>
      </w:r>
      <w:r w:rsidR="00CF6A9F" w:rsidRPr="009D3417">
        <w:rPr>
          <w:rFonts w:ascii="Arial" w:hAnsi="Arial" w:cs="Arial"/>
          <w:sz w:val="22"/>
          <w:szCs w:val="22"/>
        </w:rPr>
        <w:t>online safety</w:t>
      </w:r>
      <w:r w:rsidR="00571BF5" w:rsidRPr="00756E6A">
        <w:rPr>
          <w:rFonts w:ascii="Arial" w:hAnsi="Arial" w:cs="Arial"/>
          <w:sz w:val="22"/>
          <w:szCs w:val="22"/>
        </w:rPr>
        <w:t xml:space="preserve">, </w:t>
      </w:r>
      <w:r w:rsidR="00571BF5" w:rsidRPr="00752BFC">
        <w:rPr>
          <w:rFonts w:ascii="Arial" w:hAnsi="Arial" w:cs="Arial"/>
          <w:sz w:val="22"/>
          <w:szCs w:val="22"/>
        </w:rPr>
        <w:t>and understanding the filtering and monitoring systems and processes in place</w:t>
      </w:r>
      <w:r w:rsidR="00267E87" w:rsidRPr="00756E6A">
        <w:rPr>
          <w:rFonts w:ascii="Arial" w:hAnsi="Arial" w:cs="Arial"/>
          <w:sz w:val="22"/>
          <w:szCs w:val="22"/>
        </w:rPr>
        <w:t xml:space="preserve"> at </w:t>
      </w:r>
      <w:r w:rsidR="006A5165" w:rsidRPr="00756E6A">
        <w:rPr>
          <w:rFonts w:ascii="Arial" w:hAnsi="Arial" w:cs="Arial"/>
          <w:sz w:val="22"/>
          <w:szCs w:val="22"/>
        </w:rPr>
        <w:t>our</w:t>
      </w:r>
      <w:r w:rsidR="006A5165">
        <w:rPr>
          <w:rFonts w:ascii="Arial" w:hAnsi="Arial" w:cs="Arial"/>
          <w:sz w:val="22"/>
          <w:szCs w:val="22"/>
        </w:rPr>
        <w:t xml:space="preserve"> </w:t>
      </w:r>
      <w:r w:rsidR="006A5165" w:rsidRPr="00061F99">
        <w:rPr>
          <w:rFonts w:ascii="Arial" w:hAnsi="Arial" w:cs="Arial"/>
          <w:sz w:val="22"/>
          <w:szCs w:val="22"/>
        </w:rPr>
        <w:t>setting</w:t>
      </w:r>
      <w:r w:rsidR="00663F17" w:rsidRPr="00061F99">
        <w:rPr>
          <w:rFonts w:ascii="Arial" w:hAnsi="Arial" w:cs="Arial"/>
          <w:sz w:val="22"/>
          <w:szCs w:val="22"/>
        </w:rPr>
        <w:t xml:space="preserve"> as the </w:t>
      </w:r>
      <w:r w:rsidR="003A0A69" w:rsidRPr="00061F99">
        <w:rPr>
          <w:rFonts w:ascii="Arial" w:hAnsi="Arial" w:cs="Arial"/>
          <w:sz w:val="22"/>
          <w:szCs w:val="22"/>
        </w:rPr>
        <w:t>DSL</w:t>
      </w:r>
      <w:r w:rsidR="009B70D5" w:rsidRPr="00061F99">
        <w:rPr>
          <w:rFonts w:ascii="Arial" w:hAnsi="Arial" w:cs="Arial"/>
          <w:sz w:val="22"/>
          <w:szCs w:val="22"/>
        </w:rPr>
        <w:t xml:space="preserve"> and</w:t>
      </w:r>
      <w:r w:rsidR="006A5165" w:rsidRPr="00061F99">
        <w:rPr>
          <w:rFonts w:ascii="Arial" w:hAnsi="Arial" w:cs="Arial"/>
          <w:sz w:val="22"/>
          <w:szCs w:val="22"/>
        </w:rPr>
        <w:t xml:space="preserve"> as an appropriate </w:t>
      </w:r>
      <w:r w:rsidR="006A5165" w:rsidRPr="00061F99">
        <w:rPr>
          <w:rFonts w:ascii="Arial" w:hAnsi="Arial" w:cs="Arial"/>
          <w:b/>
          <w:sz w:val="22"/>
          <w:szCs w:val="22"/>
        </w:rPr>
        <w:t>senior member</w:t>
      </w:r>
      <w:r w:rsidR="006A5165" w:rsidRPr="00061F99">
        <w:rPr>
          <w:rFonts w:ascii="Arial" w:hAnsi="Arial" w:cs="Arial"/>
          <w:sz w:val="22"/>
          <w:szCs w:val="22"/>
        </w:rPr>
        <w:t xml:space="preserve"> of staff from our </w:t>
      </w:r>
      <w:r w:rsidR="006A5165" w:rsidRPr="00061F99">
        <w:rPr>
          <w:rFonts w:ascii="Arial" w:hAnsi="Arial" w:cs="Arial"/>
          <w:b/>
          <w:sz w:val="22"/>
          <w:szCs w:val="22"/>
        </w:rPr>
        <w:t>leadership team</w:t>
      </w:r>
      <w:r w:rsidR="006A5165" w:rsidRPr="00061F99">
        <w:rPr>
          <w:rFonts w:ascii="Arial" w:hAnsi="Arial" w:cs="Arial"/>
          <w:sz w:val="22"/>
          <w:szCs w:val="22"/>
        </w:rPr>
        <w:t xml:space="preserve">. </w:t>
      </w:r>
      <w:r w:rsidR="00C6107B" w:rsidRPr="00061F99">
        <w:rPr>
          <w:rFonts w:ascii="Arial" w:hAnsi="Arial" w:cs="Arial"/>
          <w:sz w:val="22"/>
          <w:szCs w:val="22"/>
        </w:rPr>
        <w:t>The DSL is also responsible for ensuring that safeguarding arrangements for early years provision meet the requirements of the EYFS 2025 framework, including ensuring staff are trained in early years safeguarding, paediatric first aid, and that welfare requirements are met.</w:t>
      </w:r>
      <w:r w:rsidR="000E5D7B" w:rsidRPr="00061F99">
        <w:rPr>
          <w:rFonts w:ascii="Arial" w:hAnsi="Arial" w:cs="Arial"/>
          <w:sz w:val="22"/>
          <w:szCs w:val="22"/>
        </w:rPr>
        <w:t xml:space="preserve"> In line with Annex C of KCSIE 2025, the DSL is responsible for understanding the setting’s filtering and monitoring systems, supporting staff with safeguarding concerns, promoting a culture of listening to children, and ensuring early years safeguarding requirements are met as outlined in EYFS 2025.</w:t>
      </w:r>
    </w:p>
    <w:p w14:paraId="2D7B96DA" w14:textId="77777777" w:rsidR="00267E87" w:rsidRDefault="00267E87" w:rsidP="00111F51">
      <w:pPr>
        <w:jc w:val="both"/>
        <w:rPr>
          <w:rFonts w:ascii="Arial" w:hAnsi="Arial" w:cs="Arial"/>
          <w:sz w:val="22"/>
          <w:szCs w:val="22"/>
        </w:rPr>
      </w:pPr>
    </w:p>
    <w:p w14:paraId="7956E596" w14:textId="77777777" w:rsidR="007E355F" w:rsidRDefault="007E355F" w:rsidP="00F60303">
      <w:pPr>
        <w:numPr>
          <w:ilvl w:val="0"/>
          <w:numId w:val="43"/>
        </w:numPr>
        <w:jc w:val="both"/>
        <w:rPr>
          <w:rFonts w:ascii="Arial" w:hAnsi="Arial" w:cs="Arial"/>
          <w:sz w:val="22"/>
          <w:szCs w:val="22"/>
        </w:rPr>
      </w:pPr>
      <w:r w:rsidRPr="007E355F">
        <w:rPr>
          <w:rFonts w:ascii="Arial" w:hAnsi="Arial" w:cs="Arial"/>
          <w:sz w:val="22"/>
          <w:szCs w:val="22"/>
        </w:rPr>
        <w:t xml:space="preserve">During term time, the </w:t>
      </w:r>
      <w:r w:rsidR="00E30C80">
        <w:rPr>
          <w:rFonts w:ascii="Arial" w:hAnsi="Arial" w:cs="Arial"/>
          <w:sz w:val="22"/>
          <w:szCs w:val="22"/>
        </w:rPr>
        <w:t>DSL</w:t>
      </w:r>
      <w:r w:rsidRPr="007E355F">
        <w:rPr>
          <w:rFonts w:ascii="Arial" w:hAnsi="Arial" w:cs="Arial"/>
          <w:sz w:val="22"/>
          <w:szCs w:val="22"/>
        </w:rPr>
        <w:t xml:space="preserve"> and/or a deputy </w:t>
      </w:r>
      <w:r>
        <w:rPr>
          <w:rFonts w:ascii="Arial" w:hAnsi="Arial" w:cs="Arial"/>
          <w:sz w:val="22"/>
          <w:szCs w:val="22"/>
        </w:rPr>
        <w:t>will</w:t>
      </w:r>
      <w:r w:rsidRPr="007E355F">
        <w:rPr>
          <w:rFonts w:ascii="Arial" w:hAnsi="Arial" w:cs="Arial"/>
          <w:sz w:val="22"/>
          <w:szCs w:val="22"/>
        </w:rPr>
        <w:t xml:space="preserve"> always be available (during </w:t>
      </w:r>
      <w:r>
        <w:rPr>
          <w:rFonts w:ascii="Arial" w:hAnsi="Arial" w:cs="Arial"/>
          <w:sz w:val="22"/>
          <w:szCs w:val="22"/>
        </w:rPr>
        <w:t xml:space="preserve">our normal </w:t>
      </w:r>
      <w:r w:rsidR="006A5165">
        <w:rPr>
          <w:rFonts w:ascii="Arial" w:hAnsi="Arial" w:cs="Arial"/>
          <w:sz w:val="22"/>
          <w:szCs w:val="22"/>
        </w:rPr>
        <w:t>operating</w:t>
      </w:r>
      <w:r w:rsidRPr="007E355F">
        <w:rPr>
          <w:rFonts w:ascii="Arial" w:hAnsi="Arial" w:cs="Arial"/>
          <w:sz w:val="22"/>
          <w:szCs w:val="22"/>
        </w:rPr>
        <w:t xml:space="preserve"> hours) for </w:t>
      </w:r>
      <w:r>
        <w:rPr>
          <w:rFonts w:ascii="Arial" w:hAnsi="Arial" w:cs="Arial"/>
          <w:sz w:val="22"/>
          <w:szCs w:val="22"/>
        </w:rPr>
        <w:t xml:space="preserve">the </w:t>
      </w:r>
      <w:r w:rsidRPr="007E355F">
        <w:rPr>
          <w:rFonts w:ascii="Arial" w:hAnsi="Arial" w:cs="Arial"/>
          <w:sz w:val="22"/>
          <w:szCs w:val="22"/>
        </w:rPr>
        <w:t>staff to discuss any safeguarding concerns</w:t>
      </w:r>
      <w:r>
        <w:rPr>
          <w:rFonts w:ascii="Arial" w:hAnsi="Arial" w:cs="Arial"/>
          <w:sz w:val="22"/>
          <w:szCs w:val="22"/>
        </w:rPr>
        <w:t xml:space="preserve"> with</w:t>
      </w:r>
      <w:r w:rsidRPr="007E355F">
        <w:rPr>
          <w:rFonts w:ascii="Arial" w:hAnsi="Arial" w:cs="Arial"/>
          <w:sz w:val="22"/>
          <w:szCs w:val="22"/>
        </w:rPr>
        <w:t xml:space="preserve">. </w:t>
      </w:r>
      <w:r>
        <w:rPr>
          <w:rFonts w:ascii="Arial" w:hAnsi="Arial" w:cs="Arial"/>
          <w:sz w:val="22"/>
          <w:szCs w:val="22"/>
        </w:rPr>
        <w:t>During</w:t>
      </w:r>
      <w:r w:rsidRPr="007E355F">
        <w:rPr>
          <w:rFonts w:ascii="Arial" w:hAnsi="Arial" w:cs="Arial"/>
          <w:sz w:val="22"/>
          <w:szCs w:val="22"/>
        </w:rPr>
        <w:t xml:space="preserve"> out of hours/out of term activities</w:t>
      </w:r>
      <w:r>
        <w:rPr>
          <w:rFonts w:ascii="Arial" w:hAnsi="Arial" w:cs="Arial"/>
          <w:sz w:val="22"/>
          <w:szCs w:val="22"/>
        </w:rPr>
        <w:t xml:space="preserve"> we will provide appropriate cover by ensuring </w:t>
      </w:r>
      <w:r w:rsidRPr="007E355F">
        <w:rPr>
          <w:rFonts w:ascii="Arial" w:hAnsi="Arial" w:cs="Arial"/>
          <w:sz w:val="22"/>
          <w:szCs w:val="22"/>
        </w:rPr>
        <w:t xml:space="preserve">the </w:t>
      </w:r>
      <w:r w:rsidR="00E30C80">
        <w:rPr>
          <w:rFonts w:ascii="Arial" w:hAnsi="Arial" w:cs="Arial"/>
          <w:sz w:val="22"/>
          <w:szCs w:val="22"/>
        </w:rPr>
        <w:t>DSL</w:t>
      </w:r>
      <w:r w:rsidRPr="007E355F">
        <w:rPr>
          <w:rFonts w:ascii="Arial" w:hAnsi="Arial" w:cs="Arial"/>
          <w:sz w:val="22"/>
          <w:szCs w:val="22"/>
        </w:rPr>
        <w:t xml:space="preserve"> and/or a deputy</w:t>
      </w:r>
      <w:r>
        <w:rPr>
          <w:rFonts w:ascii="Arial" w:hAnsi="Arial" w:cs="Arial"/>
          <w:sz w:val="22"/>
          <w:szCs w:val="22"/>
        </w:rPr>
        <w:t xml:space="preserve"> is available. </w:t>
      </w:r>
    </w:p>
    <w:p w14:paraId="15B294C5" w14:textId="77777777" w:rsidR="00511BF8" w:rsidRDefault="00511BF8" w:rsidP="007E355F">
      <w:pPr>
        <w:jc w:val="both"/>
        <w:rPr>
          <w:rFonts w:ascii="Arial" w:hAnsi="Arial" w:cs="Arial"/>
          <w:sz w:val="22"/>
          <w:szCs w:val="22"/>
        </w:rPr>
      </w:pPr>
    </w:p>
    <w:p w14:paraId="7F0204FB" w14:textId="77777777" w:rsidR="00511BF8" w:rsidRPr="00511BF8" w:rsidRDefault="00511BF8" w:rsidP="3D96D95D">
      <w:pPr>
        <w:numPr>
          <w:ilvl w:val="0"/>
          <w:numId w:val="43"/>
        </w:numPr>
        <w:jc w:val="both"/>
        <w:rPr>
          <w:rFonts w:ascii="Arial" w:hAnsi="Arial" w:cs="Arial"/>
          <w:b/>
          <w:bCs/>
          <w:sz w:val="22"/>
          <w:szCs w:val="22"/>
        </w:rPr>
      </w:pPr>
      <w:r w:rsidRPr="3D96D95D">
        <w:rPr>
          <w:rFonts w:ascii="Arial" w:hAnsi="Arial" w:cs="Arial"/>
          <w:sz w:val="22"/>
          <w:szCs w:val="22"/>
        </w:rPr>
        <w:t xml:space="preserve">Prior to any education visit, a risk assessment will be completed to consider if the DSL (or a deputy) needs to be present. We will always consider how quickly a DSL can respond to a safeguarding issue if they are not present. Where safeguarding concerns are raised during an educational visit the DSL (or </w:t>
      </w:r>
      <w:r w:rsidR="00611E3B" w:rsidRPr="3D96D95D">
        <w:rPr>
          <w:rFonts w:ascii="Arial" w:hAnsi="Arial" w:cs="Arial"/>
          <w:sz w:val="22"/>
          <w:szCs w:val="22"/>
        </w:rPr>
        <w:t xml:space="preserve">a </w:t>
      </w:r>
      <w:r w:rsidRPr="3D96D95D">
        <w:rPr>
          <w:rFonts w:ascii="Arial" w:hAnsi="Arial" w:cs="Arial"/>
          <w:sz w:val="22"/>
          <w:szCs w:val="22"/>
        </w:rPr>
        <w:t xml:space="preserve">deputy) must be notified </w:t>
      </w:r>
      <w:r w:rsidR="006A5165" w:rsidRPr="3D96D95D">
        <w:rPr>
          <w:rFonts w:ascii="Arial" w:hAnsi="Arial" w:cs="Arial"/>
          <w:sz w:val="22"/>
          <w:szCs w:val="22"/>
        </w:rPr>
        <w:t>immediately</w:t>
      </w:r>
      <w:r w:rsidRPr="3D96D95D">
        <w:rPr>
          <w:rFonts w:ascii="Arial" w:hAnsi="Arial" w:cs="Arial"/>
          <w:sz w:val="22"/>
          <w:szCs w:val="22"/>
        </w:rPr>
        <w:t xml:space="preserve">, even if they are not physically present at the site of the educational visit. They will liaise with the person responsible for the education visit to manage the concern and refer to the relevant agencies. </w:t>
      </w:r>
    </w:p>
    <w:p w14:paraId="0B8612F7" w14:textId="77777777" w:rsidR="007E355F" w:rsidRDefault="007E355F" w:rsidP="007E355F">
      <w:pPr>
        <w:jc w:val="both"/>
        <w:rPr>
          <w:rFonts w:ascii="Arial" w:hAnsi="Arial" w:cs="Arial"/>
          <w:sz w:val="22"/>
          <w:szCs w:val="22"/>
        </w:rPr>
      </w:pPr>
    </w:p>
    <w:p w14:paraId="319231EC" w14:textId="77777777" w:rsidR="00267E87" w:rsidRDefault="007E355F" w:rsidP="00F60303">
      <w:pPr>
        <w:numPr>
          <w:ilvl w:val="0"/>
          <w:numId w:val="43"/>
        </w:numPr>
        <w:jc w:val="both"/>
        <w:rPr>
          <w:rFonts w:ascii="Arial" w:hAnsi="Arial" w:cs="Arial"/>
          <w:sz w:val="22"/>
          <w:szCs w:val="22"/>
        </w:rPr>
      </w:pPr>
      <w:r w:rsidRPr="3D96D95D">
        <w:rPr>
          <w:rFonts w:ascii="Arial" w:hAnsi="Arial" w:cs="Arial"/>
          <w:sz w:val="22"/>
          <w:szCs w:val="22"/>
        </w:rPr>
        <w:t xml:space="preserve">The </w:t>
      </w:r>
      <w:r w:rsidR="00E30C80" w:rsidRPr="3D96D95D">
        <w:rPr>
          <w:rFonts w:ascii="Arial" w:hAnsi="Arial" w:cs="Arial"/>
          <w:sz w:val="22"/>
          <w:szCs w:val="22"/>
        </w:rPr>
        <w:t>DSL</w:t>
      </w:r>
      <w:r w:rsidRPr="3D96D95D">
        <w:rPr>
          <w:rFonts w:ascii="Arial" w:hAnsi="Arial" w:cs="Arial"/>
          <w:sz w:val="22"/>
          <w:szCs w:val="22"/>
        </w:rPr>
        <w:t xml:space="preserve"> and any deputies will undergo two-day ‘newly appointed designated safeguarding lead’ training as recognised by TWSP to provide them with the knowledge and skills required to carry out</w:t>
      </w:r>
      <w:r w:rsidR="00E30C80" w:rsidRPr="3D96D95D">
        <w:rPr>
          <w:rFonts w:ascii="Arial" w:hAnsi="Arial" w:cs="Arial"/>
          <w:sz w:val="22"/>
          <w:szCs w:val="22"/>
        </w:rPr>
        <w:t xml:space="preserve"> the role. They will attend one-</w:t>
      </w:r>
      <w:r w:rsidRPr="3D96D95D">
        <w:rPr>
          <w:rFonts w:ascii="Arial" w:hAnsi="Arial" w:cs="Arial"/>
          <w:sz w:val="22"/>
          <w:szCs w:val="22"/>
        </w:rPr>
        <w:t xml:space="preserve">day </w:t>
      </w:r>
      <w:r w:rsidR="00E30C80" w:rsidRPr="3D96D95D">
        <w:rPr>
          <w:rFonts w:ascii="Arial" w:hAnsi="Arial" w:cs="Arial"/>
          <w:sz w:val="22"/>
          <w:szCs w:val="22"/>
        </w:rPr>
        <w:t>‘</w:t>
      </w:r>
      <w:r w:rsidRPr="3D96D95D">
        <w:rPr>
          <w:rFonts w:ascii="Arial" w:hAnsi="Arial" w:cs="Arial"/>
          <w:sz w:val="22"/>
          <w:szCs w:val="22"/>
        </w:rPr>
        <w:t>designated safeguard lead refresher training</w:t>
      </w:r>
      <w:r w:rsidR="00E30C80" w:rsidRPr="3D96D95D">
        <w:rPr>
          <w:rFonts w:ascii="Arial" w:hAnsi="Arial" w:cs="Arial"/>
          <w:sz w:val="22"/>
          <w:szCs w:val="22"/>
        </w:rPr>
        <w:t>’</w:t>
      </w:r>
      <w:r w:rsidRPr="3D96D95D">
        <w:rPr>
          <w:rFonts w:ascii="Arial" w:hAnsi="Arial" w:cs="Arial"/>
          <w:sz w:val="22"/>
          <w:szCs w:val="22"/>
        </w:rPr>
        <w:t xml:space="preserve"> as recognised by TWSP every two years. In addition to their formal training as set out above, their knowledge and skills will be updated, for example, </w:t>
      </w:r>
      <w:r w:rsidR="00690BAA" w:rsidRPr="3D96D95D">
        <w:rPr>
          <w:rFonts w:ascii="Arial" w:hAnsi="Arial" w:cs="Arial"/>
          <w:sz w:val="22"/>
          <w:szCs w:val="22"/>
        </w:rPr>
        <w:t>via Telford &amp; Wrekin Council’s E</w:t>
      </w:r>
      <w:r w:rsidRPr="3D96D95D">
        <w:rPr>
          <w:rFonts w:ascii="Arial" w:hAnsi="Arial" w:cs="Arial"/>
          <w:sz w:val="22"/>
          <w:szCs w:val="22"/>
        </w:rPr>
        <w:t>d</w:t>
      </w:r>
      <w:r w:rsidR="00690BAA" w:rsidRPr="3D96D95D">
        <w:rPr>
          <w:rFonts w:ascii="Arial" w:hAnsi="Arial" w:cs="Arial"/>
          <w:sz w:val="22"/>
          <w:szCs w:val="22"/>
        </w:rPr>
        <w:t>ucation S</w:t>
      </w:r>
      <w:r w:rsidR="00663F17" w:rsidRPr="3D96D95D">
        <w:rPr>
          <w:rFonts w:ascii="Arial" w:hAnsi="Arial" w:cs="Arial"/>
          <w:sz w:val="22"/>
          <w:szCs w:val="22"/>
        </w:rPr>
        <w:t xml:space="preserve">afeguarding </w:t>
      </w:r>
      <w:r w:rsidR="003D355B" w:rsidRPr="3D96D95D">
        <w:rPr>
          <w:rFonts w:ascii="Arial" w:hAnsi="Arial" w:cs="Arial"/>
          <w:sz w:val="22"/>
          <w:szCs w:val="22"/>
        </w:rPr>
        <w:t>noticeboard updates</w:t>
      </w:r>
      <w:r w:rsidRPr="3D96D95D">
        <w:rPr>
          <w:rFonts w:ascii="Arial" w:hAnsi="Arial" w:cs="Arial"/>
          <w:sz w:val="22"/>
          <w:szCs w:val="22"/>
        </w:rPr>
        <w:t>, attending termly designated safeguarding lead refreshers and taking time to read and digest safeguarding developments, at regular intervals, and at least annually, to keep up with any deve</w:t>
      </w:r>
      <w:r w:rsidR="00690BAA" w:rsidRPr="3D96D95D">
        <w:rPr>
          <w:rFonts w:ascii="Arial" w:hAnsi="Arial" w:cs="Arial"/>
          <w:sz w:val="22"/>
          <w:szCs w:val="22"/>
        </w:rPr>
        <w:t xml:space="preserve">lopments relevant to their role. We aim to ensure at least one </w:t>
      </w:r>
      <w:r w:rsidR="00E30C80" w:rsidRPr="3D96D95D">
        <w:rPr>
          <w:rFonts w:ascii="Arial" w:hAnsi="Arial" w:cs="Arial"/>
          <w:sz w:val="22"/>
          <w:szCs w:val="22"/>
        </w:rPr>
        <w:t>DSL</w:t>
      </w:r>
      <w:r w:rsidR="00690BAA" w:rsidRPr="3D96D95D">
        <w:rPr>
          <w:rFonts w:ascii="Arial" w:hAnsi="Arial" w:cs="Arial"/>
          <w:sz w:val="22"/>
          <w:szCs w:val="22"/>
        </w:rPr>
        <w:t xml:space="preserve"> and any deputies attend each termly update. All designated safeguarding leads and any deputies will disseminate training to all relevant staff and governors. </w:t>
      </w:r>
    </w:p>
    <w:p w14:paraId="5091FA4F" w14:textId="77777777" w:rsidR="00FF17A1" w:rsidRDefault="00FF17A1" w:rsidP="00111F51">
      <w:pPr>
        <w:jc w:val="both"/>
        <w:rPr>
          <w:rFonts w:ascii="Arial" w:hAnsi="Arial" w:cs="Arial"/>
          <w:sz w:val="22"/>
          <w:szCs w:val="22"/>
        </w:rPr>
      </w:pPr>
    </w:p>
    <w:p w14:paraId="0B3C7ECC" w14:textId="77777777" w:rsidR="00FF17A1" w:rsidRPr="00CE4CC3" w:rsidRDefault="00FF17A1" w:rsidP="00F60303">
      <w:pPr>
        <w:numPr>
          <w:ilvl w:val="0"/>
          <w:numId w:val="43"/>
        </w:numPr>
        <w:jc w:val="both"/>
        <w:rPr>
          <w:rFonts w:ascii="Arial" w:hAnsi="Arial" w:cs="Arial"/>
          <w:sz w:val="22"/>
          <w:szCs w:val="22"/>
        </w:rPr>
      </w:pPr>
      <w:r w:rsidRPr="00801BA1">
        <w:rPr>
          <w:rFonts w:ascii="Arial" w:hAnsi="Arial" w:cs="Arial"/>
          <w:sz w:val="22"/>
          <w:szCs w:val="22"/>
        </w:rPr>
        <w:t xml:space="preserve">The </w:t>
      </w:r>
      <w:r w:rsidR="00E173DC">
        <w:rPr>
          <w:rFonts w:ascii="Arial" w:hAnsi="Arial" w:cs="Arial"/>
          <w:sz w:val="22"/>
          <w:szCs w:val="22"/>
        </w:rPr>
        <w:t>DSL</w:t>
      </w:r>
      <w:r w:rsidRPr="00801BA1">
        <w:rPr>
          <w:rFonts w:ascii="Arial" w:hAnsi="Arial" w:cs="Arial"/>
          <w:sz w:val="22"/>
          <w:szCs w:val="22"/>
        </w:rPr>
        <w:t xml:space="preserve"> will form part of a borough wide network, where information is shared, in a two-way process, with the Telford &amp; Wrekin Council</w:t>
      </w:r>
      <w:r>
        <w:rPr>
          <w:rFonts w:ascii="Arial" w:hAnsi="Arial" w:cs="Arial"/>
          <w:sz w:val="22"/>
          <w:szCs w:val="22"/>
        </w:rPr>
        <w:t>,</w:t>
      </w:r>
      <w:r w:rsidRPr="00801BA1">
        <w:rPr>
          <w:rFonts w:ascii="Arial" w:hAnsi="Arial" w:cs="Arial"/>
          <w:sz w:val="22"/>
          <w:szCs w:val="22"/>
        </w:rPr>
        <w:t xml:space="preserve"> </w:t>
      </w:r>
      <w:r w:rsidRPr="00CE4CC3">
        <w:rPr>
          <w:rFonts w:ascii="Arial" w:hAnsi="Arial" w:cs="Arial"/>
          <w:sz w:val="22"/>
          <w:szCs w:val="22"/>
        </w:rPr>
        <w:t>Education Safeguarding Team.</w:t>
      </w:r>
      <w:r w:rsidR="00E173DC" w:rsidRPr="00CE4CC3">
        <w:rPr>
          <w:rFonts w:ascii="Arial" w:hAnsi="Arial" w:cs="Arial"/>
          <w:sz w:val="22"/>
          <w:szCs w:val="22"/>
        </w:rPr>
        <w:t xml:space="preserve"> The DSL maintains an up-to-date knowledge of local learning published by the TWSP and disseminates this learning to staff, leaders and governance as appropriate.</w:t>
      </w:r>
    </w:p>
    <w:p w14:paraId="2AD90046" w14:textId="77777777" w:rsidR="00FF17A1" w:rsidRDefault="00FF17A1" w:rsidP="00FF17A1">
      <w:pPr>
        <w:jc w:val="both"/>
        <w:rPr>
          <w:rFonts w:ascii="Arial" w:hAnsi="Arial" w:cs="Arial"/>
          <w:sz w:val="22"/>
          <w:szCs w:val="22"/>
        </w:rPr>
      </w:pPr>
    </w:p>
    <w:p w14:paraId="61EC3EB1" w14:textId="77777777" w:rsidR="00FF17A1" w:rsidRDefault="00FF17A1" w:rsidP="00F60303">
      <w:pPr>
        <w:numPr>
          <w:ilvl w:val="0"/>
          <w:numId w:val="43"/>
        </w:numPr>
        <w:jc w:val="both"/>
        <w:rPr>
          <w:rFonts w:ascii="Arial" w:hAnsi="Arial" w:cs="Arial"/>
          <w:sz w:val="22"/>
          <w:szCs w:val="22"/>
        </w:rPr>
      </w:pPr>
      <w:r w:rsidRPr="00B07280">
        <w:rPr>
          <w:rFonts w:ascii="Arial" w:hAnsi="Arial" w:cs="Arial"/>
          <w:sz w:val="22"/>
          <w:szCs w:val="22"/>
        </w:rPr>
        <w:t xml:space="preserve">They will complete the Safeguarding Audit - Education each year and submit to TWSP. The Safeguarding Audit </w:t>
      </w:r>
      <w:r>
        <w:rPr>
          <w:rFonts w:ascii="Arial" w:hAnsi="Arial" w:cs="Arial"/>
          <w:sz w:val="22"/>
          <w:szCs w:val="22"/>
        </w:rPr>
        <w:t>–</w:t>
      </w:r>
      <w:r w:rsidRPr="00B07280">
        <w:rPr>
          <w:rFonts w:ascii="Arial" w:hAnsi="Arial" w:cs="Arial"/>
          <w:sz w:val="22"/>
          <w:szCs w:val="22"/>
        </w:rPr>
        <w:t xml:space="preserve"> Education</w:t>
      </w:r>
      <w:r>
        <w:rPr>
          <w:rFonts w:ascii="Arial" w:hAnsi="Arial" w:cs="Arial"/>
          <w:sz w:val="22"/>
          <w:szCs w:val="22"/>
        </w:rPr>
        <w:t>,</w:t>
      </w:r>
      <w:r w:rsidRPr="00B07280">
        <w:rPr>
          <w:rFonts w:ascii="Arial" w:hAnsi="Arial" w:cs="Arial"/>
          <w:sz w:val="22"/>
          <w:szCs w:val="22"/>
        </w:rPr>
        <w:t xml:space="preserve"> will be supplied by the Telford &amp; Wrekin Council Education Safeguarding Team.</w:t>
      </w:r>
      <w:r>
        <w:rPr>
          <w:rFonts w:ascii="Arial" w:hAnsi="Arial" w:cs="Arial"/>
          <w:sz w:val="22"/>
          <w:szCs w:val="22"/>
        </w:rPr>
        <w:t xml:space="preserve"> </w:t>
      </w:r>
    </w:p>
    <w:p w14:paraId="3F2DEE28" w14:textId="77777777" w:rsidR="00FF17A1" w:rsidRDefault="00FF17A1" w:rsidP="00FF17A1">
      <w:pPr>
        <w:jc w:val="both"/>
        <w:rPr>
          <w:rFonts w:ascii="Arial" w:hAnsi="Arial" w:cs="Arial"/>
          <w:sz w:val="22"/>
          <w:szCs w:val="22"/>
        </w:rPr>
      </w:pPr>
    </w:p>
    <w:p w14:paraId="601656E9" w14:textId="77777777" w:rsidR="00FF17A1" w:rsidRPr="000E1A3F" w:rsidRDefault="00FF17A1" w:rsidP="00F60303">
      <w:pPr>
        <w:numPr>
          <w:ilvl w:val="0"/>
          <w:numId w:val="43"/>
        </w:numPr>
        <w:jc w:val="both"/>
        <w:outlineLvl w:val="0"/>
        <w:rPr>
          <w:rFonts w:ascii="Arial" w:hAnsi="Arial" w:cs="Arial"/>
          <w:sz w:val="22"/>
          <w:szCs w:val="22"/>
        </w:rPr>
      </w:pPr>
      <w:r w:rsidRPr="000E1A3F">
        <w:rPr>
          <w:rFonts w:ascii="Arial" w:hAnsi="Arial" w:cs="Arial"/>
          <w:sz w:val="22"/>
          <w:szCs w:val="22"/>
        </w:rPr>
        <w:t>As a school with a sole proprietor rather than a governing body, we will ensure that the member of the senior leadership team who is appointed as designated safeguarding lead (DSL) is able to discharge that role with sufficient independence, particularly in relation to any allegations involving the proprietor or members of the proprietor’s family. This will involve including in the appointment as DSL, written confirmation that part of the duties of the post involve contacting the Local Authority Designated Officer on any matter that the DSL considers cannot be properly dealt with internally. Where appropriate we will consider providing the DSL with access to external advice from an appropriate company or legal service.</w:t>
      </w:r>
    </w:p>
    <w:p w14:paraId="54111571" w14:textId="77777777" w:rsidR="00FF17A1" w:rsidRDefault="00FF17A1" w:rsidP="00FF17A1">
      <w:pPr>
        <w:jc w:val="both"/>
        <w:rPr>
          <w:rFonts w:ascii="Arial" w:hAnsi="Arial" w:cs="Arial"/>
          <w:sz w:val="22"/>
          <w:szCs w:val="22"/>
        </w:rPr>
      </w:pPr>
    </w:p>
    <w:p w14:paraId="2E706000" w14:textId="77777777" w:rsidR="00FF17A1" w:rsidRPr="00061F99" w:rsidRDefault="00FF17A1" w:rsidP="00F60303">
      <w:pPr>
        <w:numPr>
          <w:ilvl w:val="0"/>
          <w:numId w:val="43"/>
        </w:numPr>
        <w:jc w:val="both"/>
        <w:rPr>
          <w:rFonts w:ascii="Arial" w:hAnsi="Arial" w:cs="Arial"/>
          <w:b/>
          <w:sz w:val="22"/>
          <w:szCs w:val="22"/>
        </w:rPr>
      </w:pPr>
      <w:bookmarkStart w:id="3" w:name="_Hlk127282960"/>
      <w:r w:rsidRPr="000F2832">
        <w:rPr>
          <w:rFonts w:ascii="Arial" w:hAnsi="Arial" w:cs="Arial"/>
          <w:b/>
          <w:sz w:val="22"/>
          <w:szCs w:val="22"/>
        </w:rPr>
        <w:t xml:space="preserve">The DSL and their deputies will fulfil their role and responsibilities as set out in Annex </w:t>
      </w:r>
      <w:r w:rsidRPr="00061F99">
        <w:rPr>
          <w:rFonts w:ascii="Arial" w:hAnsi="Arial" w:cs="Arial"/>
          <w:b/>
          <w:sz w:val="22"/>
          <w:szCs w:val="22"/>
        </w:rPr>
        <w:t xml:space="preserve">C KCSIE. </w:t>
      </w:r>
    </w:p>
    <w:p w14:paraId="15B8FC27" w14:textId="77777777" w:rsidR="00EB5E59" w:rsidRPr="00061F99" w:rsidRDefault="00EB5E59" w:rsidP="00EB5E59">
      <w:pPr>
        <w:pStyle w:val="ListParagraph"/>
        <w:rPr>
          <w:rFonts w:ascii="Arial" w:hAnsi="Arial" w:cs="Arial"/>
          <w:b/>
          <w:sz w:val="22"/>
          <w:szCs w:val="22"/>
        </w:rPr>
      </w:pPr>
    </w:p>
    <w:p w14:paraId="78DD605C" w14:textId="15BC1609" w:rsidR="00EB5E59" w:rsidRPr="00061F99" w:rsidRDefault="00EB5E59" w:rsidP="00F60303">
      <w:pPr>
        <w:numPr>
          <w:ilvl w:val="0"/>
          <w:numId w:val="43"/>
        </w:numPr>
        <w:jc w:val="both"/>
        <w:rPr>
          <w:rFonts w:ascii="Arial" w:hAnsi="Arial" w:cs="Arial"/>
          <w:bCs/>
          <w:sz w:val="22"/>
          <w:szCs w:val="22"/>
        </w:rPr>
      </w:pPr>
      <w:r w:rsidRPr="00061F99">
        <w:rPr>
          <w:rFonts w:ascii="Arial" w:hAnsi="Arial" w:cs="Arial"/>
          <w:bCs/>
          <w:sz w:val="22"/>
          <w:szCs w:val="22"/>
        </w:rPr>
        <w:t>In line with Annex C of KCSIE 2025, the DSL is also responsible for understanding the setting’s filtering and monitoring systems, supporting staff with safeguarding concerns, and promoting a culture of listening to children.</w:t>
      </w:r>
    </w:p>
    <w:bookmarkEnd w:id="3"/>
    <w:p w14:paraId="281FB293" w14:textId="77777777" w:rsidR="00114DD0" w:rsidRDefault="00114DD0" w:rsidP="00111F51">
      <w:pPr>
        <w:jc w:val="both"/>
        <w:rPr>
          <w:rFonts w:ascii="Arial" w:hAnsi="Arial" w:cs="Arial"/>
          <w:sz w:val="22"/>
          <w:szCs w:val="22"/>
        </w:rPr>
      </w:pPr>
    </w:p>
    <w:p w14:paraId="63126B52" w14:textId="77777777" w:rsidR="00E30C80" w:rsidRPr="00061F99" w:rsidRDefault="00E30C80" w:rsidP="00E30C80">
      <w:pPr>
        <w:jc w:val="both"/>
        <w:rPr>
          <w:rFonts w:ascii="Arial" w:hAnsi="Arial" w:cs="Arial"/>
          <w:b/>
          <w:sz w:val="22"/>
          <w:szCs w:val="22"/>
        </w:rPr>
      </w:pPr>
      <w:r w:rsidRPr="00061F99">
        <w:rPr>
          <w:rFonts w:ascii="Arial" w:hAnsi="Arial" w:cs="Arial"/>
          <w:b/>
          <w:sz w:val="22"/>
          <w:szCs w:val="22"/>
        </w:rPr>
        <w:t xml:space="preserve">Multi-agency working </w:t>
      </w:r>
    </w:p>
    <w:p w14:paraId="54AC124A" w14:textId="77777777" w:rsidR="006A5165" w:rsidRPr="00061F99" w:rsidRDefault="006A5165" w:rsidP="00E30C80">
      <w:pPr>
        <w:jc w:val="both"/>
        <w:rPr>
          <w:rFonts w:ascii="Arial" w:hAnsi="Arial" w:cs="Arial"/>
          <w:sz w:val="22"/>
          <w:szCs w:val="22"/>
        </w:rPr>
      </w:pPr>
    </w:p>
    <w:p w14:paraId="68467121" w14:textId="3C621901" w:rsidR="00E30C80" w:rsidRPr="003C0743" w:rsidRDefault="006A5165" w:rsidP="00F60303">
      <w:pPr>
        <w:numPr>
          <w:ilvl w:val="0"/>
          <w:numId w:val="43"/>
        </w:numPr>
        <w:jc w:val="both"/>
        <w:rPr>
          <w:rFonts w:ascii="Arial" w:hAnsi="Arial" w:cs="Arial"/>
          <w:sz w:val="22"/>
          <w:szCs w:val="22"/>
        </w:rPr>
      </w:pPr>
      <w:r w:rsidRPr="00061F99">
        <w:rPr>
          <w:rFonts w:ascii="Arial" w:hAnsi="Arial" w:cs="Arial"/>
          <w:sz w:val="22"/>
          <w:szCs w:val="22"/>
        </w:rPr>
        <w:t>The DSL and any deputies will work with other agencies in line with Working Together to Safeguard Children.</w:t>
      </w:r>
      <w:r w:rsidR="00FC64C0" w:rsidRPr="00061F99">
        <w:t xml:space="preserve"> </w:t>
      </w:r>
      <w:r w:rsidR="00FC64C0" w:rsidRPr="00061F99">
        <w:rPr>
          <w:rFonts w:ascii="Arial" w:hAnsi="Arial" w:cs="Arial"/>
          <w:sz w:val="22"/>
          <w:szCs w:val="22"/>
        </w:rPr>
        <w:t xml:space="preserve">We are committed to embedding the national multi-agency child protection standards introduced in Working Together to Safeguard Children 2023. These standards guide our </w:t>
      </w:r>
      <w:r w:rsidR="00FC64C0" w:rsidRPr="003C0743">
        <w:rPr>
          <w:rFonts w:ascii="Arial" w:hAnsi="Arial" w:cs="Arial"/>
          <w:sz w:val="22"/>
          <w:szCs w:val="22"/>
        </w:rPr>
        <w:t>practice in identifying, assessing, and responding to safeguarding concerns, and ensure that our work with partners is timely, proportionate, and focused on improving outcomes for children.</w:t>
      </w:r>
    </w:p>
    <w:p w14:paraId="716EED6E" w14:textId="77777777" w:rsidR="006A5165" w:rsidRPr="003C0743" w:rsidRDefault="006A5165" w:rsidP="00E30C80">
      <w:pPr>
        <w:jc w:val="both"/>
        <w:rPr>
          <w:rFonts w:ascii="Arial" w:hAnsi="Arial" w:cs="Arial"/>
          <w:b/>
        </w:rPr>
      </w:pPr>
    </w:p>
    <w:p w14:paraId="47978B1F" w14:textId="18AEC52C" w:rsidR="00ED03D7" w:rsidRPr="003C0743" w:rsidRDefault="006A5165" w:rsidP="00F60303">
      <w:pPr>
        <w:numPr>
          <w:ilvl w:val="0"/>
          <w:numId w:val="43"/>
        </w:numPr>
        <w:jc w:val="both"/>
        <w:rPr>
          <w:rFonts w:ascii="Arial" w:hAnsi="Arial" w:cs="Arial"/>
          <w:sz w:val="22"/>
          <w:szCs w:val="22"/>
        </w:rPr>
      </w:pPr>
      <w:r w:rsidRPr="003C0743">
        <w:rPr>
          <w:rFonts w:ascii="Arial" w:hAnsi="Arial" w:cs="Arial"/>
          <w:sz w:val="22"/>
        </w:rPr>
        <w:t>Our</w:t>
      </w:r>
      <w:r w:rsidR="00E30C80" w:rsidRPr="003C0743">
        <w:rPr>
          <w:rFonts w:ascii="Arial" w:hAnsi="Arial" w:cs="Arial"/>
          <w:sz w:val="22"/>
        </w:rPr>
        <w:t xml:space="preserve"> </w:t>
      </w:r>
      <w:r w:rsidR="00E30C80" w:rsidRPr="003C0743">
        <w:rPr>
          <w:rFonts w:ascii="Arial" w:hAnsi="Arial" w:cs="Arial"/>
          <w:sz w:val="22"/>
          <w:szCs w:val="22"/>
        </w:rPr>
        <w:t xml:space="preserve">governing body and the </w:t>
      </w:r>
      <w:r w:rsidR="0097510E" w:rsidRPr="003C0743">
        <w:rPr>
          <w:rFonts w:ascii="Arial" w:hAnsi="Arial" w:cs="Arial"/>
          <w:sz w:val="22"/>
          <w:szCs w:val="22"/>
        </w:rPr>
        <w:t>DSL</w:t>
      </w:r>
      <w:r w:rsidR="00E30C80" w:rsidRPr="003C0743">
        <w:rPr>
          <w:rFonts w:ascii="Arial" w:hAnsi="Arial" w:cs="Arial"/>
          <w:sz w:val="22"/>
          <w:szCs w:val="22"/>
        </w:rPr>
        <w:t xml:space="preserve"> are familiar with the TWSP arrangements.</w:t>
      </w:r>
      <w:r w:rsidR="00ED03D7" w:rsidRPr="003C0743">
        <w:rPr>
          <w:rFonts w:ascii="Arial" w:hAnsi="Arial" w:cs="Arial"/>
          <w:sz w:val="22"/>
          <w:szCs w:val="22"/>
        </w:rPr>
        <w:t xml:space="preserve"> In Telford &amp; Wrekin schools and colleges have been named as relevant agencies by the TWSP. We </w:t>
      </w:r>
      <w:r w:rsidR="00E30C80" w:rsidRPr="003C0743">
        <w:rPr>
          <w:rFonts w:ascii="Arial" w:hAnsi="Arial" w:cs="Arial"/>
          <w:sz w:val="22"/>
          <w:szCs w:val="22"/>
        </w:rPr>
        <w:t>will engage with the TWSP as required</w:t>
      </w:r>
      <w:r w:rsidR="00ED03D7" w:rsidRPr="003C0743">
        <w:rPr>
          <w:rFonts w:ascii="Arial" w:hAnsi="Arial" w:cs="Arial"/>
          <w:sz w:val="22"/>
          <w:szCs w:val="22"/>
        </w:rPr>
        <w:t xml:space="preserve"> and</w:t>
      </w:r>
      <w:r w:rsidR="00E30C80" w:rsidRPr="003C0743">
        <w:rPr>
          <w:rFonts w:ascii="Arial" w:hAnsi="Arial" w:cs="Arial"/>
          <w:sz w:val="22"/>
          <w:szCs w:val="22"/>
        </w:rPr>
        <w:t xml:space="preserve"> follow the Telford &amp; Wrekin Threshold Guidance or the appropriate threshold guidance for where the child resides </w:t>
      </w:r>
      <w:r w:rsidR="001A68B5" w:rsidRPr="003C0743">
        <w:rPr>
          <w:rFonts w:ascii="Arial" w:hAnsi="Arial" w:cs="Arial"/>
          <w:sz w:val="22"/>
          <w:szCs w:val="22"/>
        </w:rPr>
        <w:t xml:space="preserve">or for who is responsible for the child, </w:t>
      </w:r>
      <w:r w:rsidR="00E30C80" w:rsidRPr="003C0743">
        <w:rPr>
          <w:rFonts w:ascii="Arial" w:hAnsi="Arial" w:cs="Arial"/>
          <w:sz w:val="22"/>
          <w:szCs w:val="22"/>
        </w:rPr>
        <w:t xml:space="preserve">to follow the local protocol for assessments. </w:t>
      </w:r>
    </w:p>
    <w:p w14:paraId="1BC10F56" w14:textId="77777777" w:rsidR="00ED03D7" w:rsidRPr="003C0743" w:rsidRDefault="00ED03D7" w:rsidP="00E30C80">
      <w:pPr>
        <w:jc w:val="both"/>
        <w:rPr>
          <w:rFonts w:ascii="Arial" w:hAnsi="Arial" w:cs="Arial"/>
          <w:sz w:val="22"/>
          <w:szCs w:val="22"/>
        </w:rPr>
      </w:pPr>
    </w:p>
    <w:p w14:paraId="58761F5F" w14:textId="094C0615" w:rsidR="00E30C80" w:rsidRDefault="00E30C80" w:rsidP="00F60303">
      <w:pPr>
        <w:numPr>
          <w:ilvl w:val="0"/>
          <w:numId w:val="43"/>
        </w:numPr>
        <w:jc w:val="both"/>
        <w:rPr>
          <w:rFonts w:ascii="Arial" w:hAnsi="Arial" w:cs="Arial"/>
          <w:sz w:val="22"/>
          <w:szCs w:val="22"/>
        </w:rPr>
      </w:pPr>
      <w:r w:rsidRPr="003C0743">
        <w:rPr>
          <w:rFonts w:ascii="Arial" w:hAnsi="Arial" w:cs="Arial"/>
          <w:sz w:val="22"/>
          <w:szCs w:val="22"/>
        </w:rPr>
        <w:t xml:space="preserve">The governing body of </w:t>
      </w:r>
      <w:r w:rsidR="00ED03D7" w:rsidRPr="003C0743">
        <w:rPr>
          <w:rFonts w:ascii="Arial" w:hAnsi="Arial" w:cs="Arial"/>
          <w:sz w:val="22"/>
          <w:szCs w:val="22"/>
        </w:rPr>
        <w:t>this setting</w:t>
      </w:r>
      <w:r w:rsidR="0097510E" w:rsidRPr="003C0743">
        <w:rPr>
          <w:rFonts w:ascii="Arial" w:hAnsi="Arial" w:cs="Arial"/>
          <w:sz w:val="22"/>
          <w:szCs w:val="22"/>
        </w:rPr>
        <w:t xml:space="preserve"> expect</w:t>
      </w:r>
      <w:r w:rsidRPr="003C0743">
        <w:rPr>
          <w:rFonts w:ascii="Arial" w:hAnsi="Arial" w:cs="Arial"/>
          <w:sz w:val="22"/>
          <w:szCs w:val="22"/>
        </w:rPr>
        <w:t xml:space="preserve"> staff to work with social care, the police, health service</w:t>
      </w:r>
      <w:r w:rsidR="0097510E" w:rsidRPr="003C0743">
        <w:rPr>
          <w:rFonts w:ascii="Arial" w:hAnsi="Arial" w:cs="Arial"/>
          <w:sz w:val="22"/>
          <w:szCs w:val="22"/>
        </w:rPr>
        <w:t>s</w:t>
      </w:r>
      <w:r w:rsidRPr="003C0743">
        <w:rPr>
          <w:rFonts w:ascii="Arial" w:hAnsi="Arial" w:cs="Arial"/>
          <w:sz w:val="22"/>
          <w:szCs w:val="22"/>
        </w:rPr>
        <w:t xml:space="preserve"> and other services</w:t>
      </w:r>
      <w:r>
        <w:rPr>
          <w:rFonts w:ascii="Arial" w:hAnsi="Arial" w:cs="Arial"/>
          <w:sz w:val="22"/>
          <w:szCs w:val="22"/>
        </w:rPr>
        <w:t xml:space="preserve"> to promote the welfare of children and protect them from harm. This includes us providing a coordinated offer of early help when additional needs are iden</w:t>
      </w:r>
      <w:r w:rsidR="0097510E">
        <w:rPr>
          <w:rFonts w:ascii="Arial" w:hAnsi="Arial" w:cs="Arial"/>
          <w:sz w:val="22"/>
          <w:szCs w:val="22"/>
        </w:rPr>
        <w:t xml:space="preserve">tified by us or another agency. </w:t>
      </w:r>
      <w:r>
        <w:rPr>
          <w:rFonts w:ascii="Arial" w:hAnsi="Arial" w:cs="Arial"/>
          <w:sz w:val="22"/>
          <w:szCs w:val="22"/>
        </w:rPr>
        <w:t xml:space="preserve">We will never restrict access for children’s social care to conduct a section 17 or section 47 assessment. </w:t>
      </w:r>
    </w:p>
    <w:p w14:paraId="469E6424" w14:textId="77777777" w:rsidR="006E744B" w:rsidRDefault="006E744B" w:rsidP="00E30C80">
      <w:pPr>
        <w:jc w:val="both"/>
        <w:rPr>
          <w:rFonts w:ascii="Arial" w:hAnsi="Arial" w:cs="Arial"/>
          <w:sz w:val="22"/>
          <w:szCs w:val="22"/>
        </w:rPr>
      </w:pPr>
    </w:p>
    <w:p w14:paraId="457490BF" w14:textId="77777777" w:rsidR="006E744B" w:rsidRDefault="006E744B" w:rsidP="00F60303">
      <w:pPr>
        <w:numPr>
          <w:ilvl w:val="0"/>
          <w:numId w:val="43"/>
        </w:numPr>
        <w:jc w:val="both"/>
        <w:rPr>
          <w:rFonts w:ascii="Arial" w:hAnsi="Arial" w:cs="Arial"/>
          <w:sz w:val="22"/>
          <w:szCs w:val="22"/>
        </w:rPr>
      </w:pPr>
      <w:bookmarkStart w:id="4" w:name="_Hlk127282868"/>
      <w:r w:rsidRPr="009D3417">
        <w:rPr>
          <w:rFonts w:ascii="Arial" w:hAnsi="Arial" w:cs="Arial"/>
          <w:sz w:val="22"/>
          <w:szCs w:val="22"/>
        </w:rPr>
        <w:t xml:space="preserve">The DSL is expected to consider the requirement for children to have an Appropriate Adult. Further information can be found in the Statutory guidance - </w:t>
      </w:r>
      <w:hyperlink r:id="rId76" w:history="1">
        <w:r w:rsidRPr="009D3417">
          <w:rPr>
            <w:rStyle w:val="Hyperlink"/>
            <w:rFonts w:ascii="Arial" w:hAnsi="Arial" w:cs="Arial"/>
            <w:sz w:val="22"/>
            <w:szCs w:val="22"/>
          </w:rPr>
          <w:t>PACE Code C 2019</w:t>
        </w:r>
      </w:hyperlink>
      <w:r w:rsidRPr="009D3417">
        <w:rPr>
          <w:rFonts w:ascii="Arial" w:hAnsi="Arial" w:cs="Arial"/>
          <w:sz w:val="22"/>
          <w:szCs w:val="22"/>
        </w:rPr>
        <w:t>.</w:t>
      </w:r>
    </w:p>
    <w:bookmarkEnd w:id="4"/>
    <w:p w14:paraId="23E1B6CC" w14:textId="77777777" w:rsidR="00E30C80" w:rsidRDefault="00E30C80" w:rsidP="00E30C80">
      <w:pPr>
        <w:jc w:val="both"/>
        <w:rPr>
          <w:rFonts w:ascii="Arial" w:hAnsi="Arial" w:cs="Arial"/>
          <w:sz w:val="22"/>
          <w:szCs w:val="22"/>
        </w:rPr>
      </w:pPr>
    </w:p>
    <w:p w14:paraId="252E678F" w14:textId="77777777" w:rsidR="00940044" w:rsidRPr="001B1A02" w:rsidRDefault="00ED03D7" w:rsidP="00940044">
      <w:pPr>
        <w:jc w:val="both"/>
        <w:rPr>
          <w:rFonts w:ascii="Arial" w:hAnsi="Arial" w:cs="Arial"/>
          <w:b/>
          <w:sz w:val="22"/>
          <w:szCs w:val="22"/>
        </w:rPr>
      </w:pPr>
      <w:r w:rsidRPr="000F2832">
        <w:rPr>
          <w:rFonts w:ascii="Arial" w:hAnsi="Arial" w:cs="Arial"/>
          <w:b/>
          <w:sz w:val="22"/>
          <w:szCs w:val="22"/>
        </w:rPr>
        <w:t>Information sharing</w:t>
      </w:r>
      <w:r w:rsidRPr="001B1A02">
        <w:rPr>
          <w:rFonts w:ascii="Arial" w:hAnsi="Arial" w:cs="Arial"/>
          <w:b/>
          <w:sz w:val="22"/>
          <w:szCs w:val="22"/>
        </w:rPr>
        <w:t xml:space="preserve"> </w:t>
      </w:r>
    </w:p>
    <w:p w14:paraId="00479C50" w14:textId="77777777" w:rsidR="00940044" w:rsidRPr="001B1A02" w:rsidRDefault="00940044" w:rsidP="00940044">
      <w:pPr>
        <w:jc w:val="both"/>
        <w:rPr>
          <w:rFonts w:ascii="Arial" w:hAnsi="Arial" w:cs="Arial"/>
          <w:b/>
        </w:rPr>
      </w:pPr>
    </w:p>
    <w:p w14:paraId="564467DA" w14:textId="77777777" w:rsidR="00ED03D7" w:rsidRDefault="00ED03D7" w:rsidP="00F60303">
      <w:pPr>
        <w:numPr>
          <w:ilvl w:val="0"/>
          <w:numId w:val="43"/>
        </w:numPr>
        <w:jc w:val="both"/>
        <w:rPr>
          <w:rFonts w:ascii="Arial" w:hAnsi="Arial" w:cs="Arial"/>
          <w:sz w:val="22"/>
          <w:szCs w:val="22"/>
        </w:rPr>
      </w:pPr>
      <w:r w:rsidRPr="001B1A02">
        <w:rPr>
          <w:rFonts w:ascii="Arial" w:hAnsi="Arial" w:cs="Arial"/>
          <w:sz w:val="22"/>
          <w:szCs w:val="22"/>
        </w:rPr>
        <w:t>We</w:t>
      </w:r>
      <w:r w:rsidR="00940044" w:rsidRPr="001B1A02">
        <w:rPr>
          <w:rFonts w:ascii="Arial" w:hAnsi="Arial" w:cs="Arial"/>
          <w:sz w:val="22"/>
          <w:szCs w:val="22"/>
        </w:rPr>
        <w:t xml:space="preserve"> recognise that information is vital in identifying and tackling</w:t>
      </w:r>
      <w:r w:rsidRPr="001B1A02">
        <w:rPr>
          <w:rFonts w:ascii="Arial" w:hAnsi="Arial" w:cs="Arial"/>
          <w:sz w:val="22"/>
          <w:szCs w:val="22"/>
        </w:rPr>
        <w:t xml:space="preserve"> all forms of abuse</w:t>
      </w:r>
      <w:r w:rsidR="00C17A66">
        <w:rPr>
          <w:rFonts w:ascii="Arial" w:hAnsi="Arial" w:cs="Arial"/>
          <w:sz w:val="22"/>
          <w:szCs w:val="22"/>
        </w:rPr>
        <w:t>,</w:t>
      </w:r>
      <w:r w:rsidRPr="001B1A02">
        <w:rPr>
          <w:rFonts w:ascii="Arial" w:hAnsi="Arial" w:cs="Arial"/>
          <w:sz w:val="22"/>
          <w:szCs w:val="22"/>
        </w:rPr>
        <w:t xml:space="preserve"> neglect,</w:t>
      </w:r>
      <w:r w:rsidR="00C17A66">
        <w:rPr>
          <w:rFonts w:ascii="Arial" w:hAnsi="Arial" w:cs="Arial"/>
          <w:sz w:val="22"/>
          <w:szCs w:val="22"/>
        </w:rPr>
        <w:t xml:space="preserve"> and exploitation,</w:t>
      </w:r>
      <w:r w:rsidRPr="001B1A02">
        <w:rPr>
          <w:rFonts w:ascii="Arial" w:hAnsi="Arial" w:cs="Arial"/>
          <w:sz w:val="22"/>
          <w:szCs w:val="22"/>
        </w:rPr>
        <w:t xml:space="preserve"> </w:t>
      </w:r>
      <w:r w:rsidRPr="000F2832">
        <w:rPr>
          <w:rFonts w:ascii="Arial" w:hAnsi="Arial" w:cs="Arial"/>
          <w:sz w:val="22"/>
          <w:szCs w:val="22"/>
        </w:rPr>
        <w:t>and in promoting children’s welfare, including their educational outcomes. Schools and colleges have clear powers to share, hold and use information for these purposes.</w:t>
      </w:r>
      <w:r w:rsidR="00940044">
        <w:rPr>
          <w:rFonts w:ascii="Arial" w:hAnsi="Arial" w:cs="Arial"/>
          <w:sz w:val="22"/>
          <w:szCs w:val="22"/>
        </w:rPr>
        <w:t xml:space="preserve"> </w:t>
      </w:r>
    </w:p>
    <w:p w14:paraId="1950F848" w14:textId="77777777" w:rsidR="00ED03D7" w:rsidRDefault="00ED03D7" w:rsidP="00940044">
      <w:pPr>
        <w:jc w:val="both"/>
        <w:rPr>
          <w:rFonts w:ascii="Arial" w:hAnsi="Arial" w:cs="Arial"/>
          <w:sz w:val="22"/>
          <w:szCs w:val="22"/>
        </w:rPr>
      </w:pPr>
    </w:p>
    <w:p w14:paraId="52519B1A" w14:textId="77777777" w:rsidR="00940044" w:rsidRPr="00CE4CC3" w:rsidRDefault="00B745B2" w:rsidP="00F60303">
      <w:pPr>
        <w:numPr>
          <w:ilvl w:val="0"/>
          <w:numId w:val="43"/>
        </w:numPr>
        <w:jc w:val="both"/>
        <w:rPr>
          <w:rFonts w:ascii="Arial" w:hAnsi="Arial" w:cs="Arial"/>
          <w:sz w:val="22"/>
          <w:szCs w:val="22"/>
        </w:rPr>
      </w:pPr>
      <w:r>
        <w:rPr>
          <w:rFonts w:ascii="Arial" w:hAnsi="Arial" w:cs="Arial"/>
          <w:sz w:val="22"/>
          <w:szCs w:val="22"/>
        </w:rPr>
        <w:t>We</w:t>
      </w:r>
      <w:r w:rsidR="00940044">
        <w:rPr>
          <w:rFonts w:ascii="Arial" w:hAnsi="Arial" w:cs="Arial"/>
          <w:sz w:val="22"/>
          <w:szCs w:val="22"/>
        </w:rPr>
        <w:t xml:space="preserve"> expect all staff to share information with practitioners and local agencies. We are committed to sharing information as early as possible to help identify, assess and respond to risks </w:t>
      </w:r>
      <w:r w:rsidR="00940044" w:rsidRPr="00CE4CC3">
        <w:rPr>
          <w:rFonts w:ascii="Arial" w:hAnsi="Arial" w:cs="Arial"/>
          <w:sz w:val="22"/>
          <w:szCs w:val="22"/>
        </w:rPr>
        <w:t xml:space="preserve">or concerns about the safety and welfare of children, whether this is when problems are first emerging, or where a child </w:t>
      </w:r>
      <w:r w:rsidR="003F0A75" w:rsidRPr="00CE4CC3">
        <w:rPr>
          <w:rFonts w:ascii="Arial" w:hAnsi="Arial" w:cs="Arial"/>
          <w:sz w:val="22"/>
          <w:szCs w:val="22"/>
        </w:rPr>
        <w:t xml:space="preserve">is </w:t>
      </w:r>
      <w:r w:rsidR="00940044" w:rsidRPr="00CE4CC3">
        <w:rPr>
          <w:rFonts w:ascii="Arial" w:hAnsi="Arial" w:cs="Arial"/>
          <w:sz w:val="22"/>
          <w:szCs w:val="22"/>
        </w:rPr>
        <w:t xml:space="preserve">already known to the local authority children’s social care. </w:t>
      </w:r>
      <w:r w:rsidR="006C0816" w:rsidRPr="00CE4CC3">
        <w:rPr>
          <w:rFonts w:ascii="Arial" w:hAnsi="Arial" w:cs="Arial"/>
          <w:sz w:val="22"/>
          <w:szCs w:val="22"/>
        </w:rPr>
        <w:t>Where children of the same family attend different education settings the DSL (or a deputy) will work with the DSL</w:t>
      </w:r>
      <w:r w:rsidR="002A2D59" w:rsidRPr="00CE4CC3">
        <w:rPr>
          <w:rFonts w:ascii="Arial" w:hAnsi="Arial" w:cs="Arial"/>
          <w:sz w:val="22"/>
          <w:szCs w:val="22"/>
        </w:rPr>
        <w:t xml:space="preserve">s of the other settings to ensure effective information sharing to help to identify, assess and respond to risks or concerns about the safety and welfare of children in the same family. </w:t>
      </w:r>
    </w:p>
    <w:p w14:paraId="1FB81016" w14:textId="77777777" w:rsidR="00DA1C6F" w:rsidRDefault="00DA1C6F" w:rsidP="00940044">
      <w:pPr>
        <w:jc w:val="both"/>
        <w:rPr>
          <w:rFonts w:ascii="Arial" w:hAnsi="Arial" w:cs="Arial"/>
          <w:sz w:val="22"/>
          <w:szCs w:val="22"/>
        </w:rPr>
      </w:pPr>
    </w:p>
    <w:p w14:paraId="734DD516" w14:textId="77777777" w:rsidR="00DA1C6F" w:rsidRPr="003C0743" w:rsidRDefault="00DA1C6F" w:rsidP="00F60303">
      <w:pPr>
        <w:numPr>
          <w:ilvl w:val="0"/>
          <w:numId w:val="43"/>
        </w:numPr>
        <w:jc w:val="both"/>
        <w:rPr>
          <w:rFonts w:ascii="Arial" w:hAnsi="Arial" w:cs="Arial"/>
          <w:sz w:val="22"/>
          <w:szCs w:val="22"/>
        </w:rPr>
      </w:pPr>
      <w:r w:rsidRPr="003C0743">
        <w:rPr>
          <w:rFonts w:ascii="Arial" w:hAnsi="Arial" w:cs="Arial"/>
          <w:sz w:val="22"/>
          <w:szCs w:val="22"/>
        </w:rPr>
        <w:t xml:space="preserve">All child protection records are clearly marked as such and are kept securely locked on the premises and/or within CPOMS, the nominated persons are responsible, accountable, documented and are identifiable within our </w:t>
      </w:r>
      <w:r w:rsidR="00CC04EC" w:rsidRPr="003C0743">
        <w:rPr>
          <w:rFonts w:ascii="Arial" w:hAnsi="Arial" w:cs="Arial"/>
          <w:sz w:val="22"/>
          <w:szCs w:val="22"/>
        </w:rPr>
        <w:t>setting</w:t>
      </w:r>
      <w:r w:rsidRPr="003C0743">
        <w:rPr>
          <w:rFonts w:ascii="Arial" w:hAnsi="Arial" w:cs="Arial"/>
          <w:sz w:val="22"/>
          <w:szCs w:val="22"/>
        </w:rPr>
        <w:t xml:space="preserve"> for total security. Also, procedures are in place when a member of staff leaves the setting or is on long term sick leave for their access to cease. Withdrawal of child protection records from </w:t>
      </w:r>
      <w:r w:rsidR="00CC04EC" w:rsidRPr="003C0743">
        <w:rPr>
          <w:rFonts w:ascii="Arial" w:hAnsi="Arial" w:cs="Arial"/>
          <w:sz w:val="22"/>
          <w:szCs w:val="22"/>
        </w:rPr>
        <w:t>our setting</w:t>
      </w:r>
      <w:r w:rsidRPr="003C0743">
        <w:rPr>
          <w:rFonts w:ascii="Arial" w:hAnsi="Arial" w:cs="Arial"/>
          <w:sz w:val="22"/>
          <w:szCs w:val="22"/>
        </w:rPr>
        <w:t xml:space="preserve"> by staff will be noted and signed for, as will files released to professionals. </w:t>
      </w:r>
    </w:p>
    <w:p w14:paraId="0BF49692" w14:textId="77777777" w:rsidR="00DA1C6F" w:rsidRPr="003C0743" w:rsidRDefault="00DA1C6F" w:rsidP="00DA1C6F">
      <w:pPr>
        <w:jc w:val="both"/>
        <w:rPr>
          <w:rFonts w:ascii="Arial" w:hAnsi="Arial" w:cs="Arial"/>
          <w:sz w:val="22"/>
          <w:szCs w:val="22"/>
        </w:rPr>
      </w:pPr>
    </w:p>
    <w:p w14:paraId="41410FF8" w14:textId="77777777" w:rsidR="00DA1C6F" w:rsidRDefault="00DA1C6F" w:rsidP="00F60303">
      <w:pPr>
        <w:numPr>
          <w:ilvl w:val="0"/>
          <w:numId w:val="43"/>
        </w:numPr>
        <w:jc w:val="both"/>
        <w:rPr>
          <w:rFonts w:ascii="Arial" w:hAnsi="Arial" w:cs="Arial"/>
          <w:sz w:val="22"/>
          <w:szCs w:val="22"/>
        </w:rPr>
      </w:pPr>
      <w:r w:rsidRPr="003C0743">
        <w:rPr>
          <w:rFonts w:ascii="Arial" w:hAnsi="Arial" w:cs="Arial"/>
          <w:sz w:val="22"/>
          <w:szCs w:val="22"/>
        </w:rPr>
        <w:t>The child protection file is a separate file to the educational records. It must be</w:t>
      </w:r>
      <w:r w:rsidRPr="009A08C9">
        <w:rPr>
          <w:rFonts w:ascii="Arial" w:hAnsi="Arial" w:cs="Arial"/>
          <w:sz w:val="22"/>
          <w:szCs w:val="22"/>
        </w:rPr>
        <w:t xml:space="preserve"> noted that if files are asked to be secured, both files are key elements in any processes for which they are needed. It is important that on releasing files they are signed for on release and on return.</w:t>
      </w:r>
    </w:p>
    <w:p w14:paraId="780E6805" w14:textId="77777777" w:rsidR="00DA1C6F" w:rsidRDefault="00DA1C6F" w:rsidP="00DA1C6F">
      <w:pPr>
        <w:jc w:val="both"/>
        <w:rPr>
          <w:rFonts w:ascii="Arial" w:hAnsi="Arial" w:cs="Arial"/>
          <w:sz w:val="22"/>
          <w:szCs w:val="22"/>
        </w:rPr>
      </w:pPr>
    </w:p>
    <w:p w14:paraId="5BB97A3B" w14:textId="77777777" w:rsidR="00DA1C6F" w:rsidRPr="00DA1C6F" w:rsidRDefault="00DA1C6F" w:rsidP="00F60303">
      <w:pPr>
        <w:numPr>
          <w:ilvl w:val="0"/>
          <w:numId w:val="43"/>
        </w:numPr>
        <w:jc w:val="both"/>
        <w:rPr>
          <w:rFonts w:ascii="Arial" w:hAnsi="Arial" w:cs="Arial"/>
          <w:sz w:val="22"/>
          <w:szCs w:val="22"/>
        </w:rPr>
      </w:pPr>
      <w:r w:rsidRPr="00DA1C6F">
        <w:rPr>
          <w:rFonts w:ascii="Arial" w:hAnsi="Arial" w:cs="Arial"/>
          <w:sz w:val="22"/>
          <w:szCs w:val="22"/>
        </w:rPr>
        <w:t xml:space="preserve">Pupil record files must be kept until the individual reaches the age of 25 years or in certain circumstances later. At this point the file should be disposed of confidently. </w:t>
      </w:r>
    </w:p>
    <w:p w14:paraId="7593115B" w14:textId="77777777" w:rsidR="00DA1C6F" w:rsidRPr="009A08C9" w:rsidRDefault="00DA1C6F" w:rsidP="00DA1C6F">
      <w:pPr>
        <w:jc w:val="both"/>
        <w:rPr>
          <w:rFonts w:ascii="Arial" w:hAnsi="Arial" w:cs="Arial"/>
          <w:sz w:val="22"/>
          <w:szCs w:val="22"/>
        </w:rPr>
      </w:pPr>
    </w:p>
    <w:p w14:paraId="260DCDCA" w14:textId="77777777" w:rsidR="00933D4C" w:rsidRDefault="00DA1C6F" w:rsidP="00F60303">
      <w:pPr>
        <w:numPr>
          <w:ilvl w:val="0"/>
          <w:numId w:val="43"/>
        </w:numPr>
        <w:jc w:val="both"/>
        <w:rPr>
          <w:rFonts w:ascii="Arial" w:eastAsia="Calibri" w:hAnsi="Arial" w:cs="Arial"/>
          <w:sz w:val="22"/>
          <w:szCs w:val="22"/>
          <w:lang w:eastAsia="en-US"/>
        </w:rPr>
      </w:pPr>
      <w:r w:rsidRPr="00DA1C6F">
        <w:rPr>
          <w:rFonts w:ascii="Arial" w:eastAsia="Calibri" w:hAnsi="Arial" w:cs="Arial"/>
          <w:sz w:val="22"/>
          <w:szCs w:val="22"/>
          <w:lang w:eastAsia="en-US"/>
        </w:rPr>
        <w:t xml:space="preserve">In respect of files being released when requested by the Police under </w:t>
      </w:r>
      <w:r w:rsidRPr="001911B5">
        <w:rPr>
          <w:rFonts w:ascii="Arial" w:eastAsia="Calibri" w:hAnsi="Arial" w:cs="Arial"/>
          <w:sz w:val="22"/>
          <w:szCs w:val="22"/>
          <w:u w:val="single"/>
          <w:lang w:eastAsia="en-US"/>
        </w:rPr>
        <w:t>Section 29 of the Data Protection Act 2018 a form entitled ‘Request to external organisation for the disclosure of personal data to the police-Under Schedule 2 Part 1 Paragraph 2 of the Data Protection Act 2018 and GDPR Article 6(1))d)</w:t>
      </w:r>
      <w:r w:rsidRPr="001911B5">
        <w:rPr>
          <w:rFonts w:ascii="Arial" w:eastAsia="Calibri" w:hAnsi="Arial" w:cs="Arial"/>
          <w:sz w:val="22"/>
          <w:szCs w:val="22"/>
          <w:lang w:eastAsia="en-US"/>
        </w:rPr>
        <w:t xml:space="preserve">’ </w:t>
      </w:r>
      <w:r w:rsidRPr="00DA1C6F">
        <w:rPr>
          <w:rFonts w:ascii="Arial" w:eastAsia="Calibri" w:hAnsi="Arial" w:cs="Arial"/>
          <w:sz w:val="22"/>
          <w:szCs w:val="22"/>
          <w:lang w:eastAsia="en-US"/>
        </w:rPr>
        <w:t xml:space="preserve">should accompany that release and a copy will be retained for our records. </w:t>
      </w:r>
    </w:p>
    <w:p w14:paraId="7A9C906D" w14:textId="77777777" w:rsidR="00A16E40" w:rsidRDefault="00A16E40" w:rsidP="00A16E40">
      <w:pPr>
        <w:jc w:val="both"/>
        <w:rPr>
          <w:rFonts w:ascii="Arial" w:eastAsia="Calibri" w:hAnsi="Arial" w:cs="Arial"/>
          <w:sz w:val="22"/>
          <w:szCs w:val="22"/>
          <w:lang w:eastAsia="en-US"/>
        </w:rPr>
      </w:pPr>
    </w:p>
    <w:p w14:paraId="635DA1D4" w14:textId="09607479" w:rsidR="00DA1C6F" w:rsidRDefault="00DA1C6F" w:rsidP="00F60303">
      <w:pPr>
        <w:numPr>
          <w:ilvl w:val="0"/>
          <w:numId w:val="43"/>
        </w:numPr>
        <w:jc w:val="both"/>
        <w:rPr>
          <w:rFonts w:ascii="Arial" w:eastAsia="Calibri" w:hAnsi="Arial" w:cs="Arial"/>
          <w:sz w:val="22"/>
          <w:szCs w:val="22"/>
          <w:lang w:eastAsia="en-US"/>
        </w:rPr>
      </w:pPr>
      <w:r w:rsidRPr="3D96D95D">
        <w:rPr>
          <w:rFonts w:ascii="Arial" w:eastAsia="Calibri" w:hAnsi="Arial" w:cs="Arial"/>
          <w:sz w:val="22"/>
          <w:szCs w:val="22"/>
          <w:lang w:eastAsia="en-US"/>
        </w:rPr>
        <w:t xml:space="preserve">This </w:t>
      </w:r>
      <w:r w:rsidR="00280AA4" w:rsidRPr="3D96D95D">
        <w:rPr>
          <w:rFonts w:ascii="Arial" w:eastAsia="Calibri" w:hAnsi="Arial" w:cs="Arial"/>
          <w:sz w:val="22"/>
          <w:szCs w:val="22"/>
          <w:lang w:eastAsia="en-US"/>
        </w:rPr>
        <w:t xml:space="preserve"> </w:t>
      </w:r>
      <w:r w:rsidR="3CF03AA8" w:rsidRPr="3D96D95D">
        <w:rPr>
          <w:rFonts w:ascii="Arial" w:eastAsia="Calibri" w:hAnsi="Arial" w:cs="Arial"/>
          <w:sz w:val="22"/>
          <w:szCs w:val="22"/>
          <w:lang w:eastAsia="en-US"/>
        </w:rPr>
        <w:t xml:space="preserve">school </w:t>
      </w:r>
      <w:r w:rsidR="003C0743" w:rsidRPr="3D96D95D">
        <w:rPr>
          <w:rFonts w:ascii="Arial" w:eastAsia="Calibri" w:hAnsi="Arial" w:cs="Arial"/>
          <w:sz w:val="22"/>
          <w:szCs w:val="22"/>
          <w:lang w:eastAsia="en-US"/>
        </w:rPr>
        <w:t xml:space="preserve"> </w:t>
      </w:r>
      <w:r w:rsidRPr="3D96D95D">
        <w:rPr>
          <w:rFonts w:ascii="Arial" w:eastAsia="Calibri" w:hAnsi="Arial" w:cs="Arial"/>
          <w:sz w:val="22"/>
          <w:szCs w:val="22"/>
          <w:lang w:eastAsia="en-US"/>
        </w:rPr>
        <w:t xml:space="preserve">will also seek advice and adopt the </w:t>
      </w:r>
      <w:hyperlink r:id="rId77">
        <w:r w:rsidRPr="3D96D95D">
          <w:rPr>
            <w:rFonts w:ascii="Arial" w:eastAsia="Calibri" w:hAnsi="Arial" w:cs="Arial"/>
            <w:color w:val="0000FF"/>
            <w:sz w:val="22"/>
            <w:szCs w:val="22"/>
            <w:u w:val="single"/>
            <w:lang w:eastAsia="en-US"/>
          </w:rPr>
          <w:t>Information sharing advice for safeguarding practitioners</w:t>
        </w:r>
      </w:hyperlink>
      <w:r w:rsidRPr="3D96D95D">
        <w:rPr>
          <w:rFonts w:ascii="Arial" w:eastAsia="Calibri" w:hAnsi="Arial" w:cs="Arial"/>
          <w:sz w:val="22"/>
          <w:szCs w:val="22"/>
          <w:lang w:eastAsia="en-US"/>
        </w:rPr>
        <w:t>. If in any doubt we will seek advice from our</w:t>
      </w:r>
      <w:r w:rsidRPr="3D96D95D">
        <w:rPr>
          <w:rFonts w:ascii="Arial" w:eastAsia="Calibri" w:hAnsi="Arial" w:cs="Arial"/>
          <w:b/>
          <w:bCs/>
          <w:sz w:val="22"/>
          <w:szCs w:val="22"/>
          <w:lang w:eastAsia="en-US"/>
        </w:rPr>
        <w:t xml:space="preserve"> Data Protection Officer.</w:t>
      </w:r>
      <w:r w:rsidRPr="3D96D95D">
        <w:rPr>
          <w:rFonts w:ascii="Arial" w:eastAsia="Calibri" w:hAnsi="Arial" w:cs="Arial"/>
          <w:sz w:val="22"/>
          <w:szCs w:val="22"/>
          <w:lang w:eastAsia="en-US"/>
        </w:rPr>
        <w:t xml:space="preserve"> Upon releasing </w:t>
      </w:r>
      <w:r w:rsidR="00933D4C" w:rsidRPr="3D96D95D">
        <w:rPr>
          <w:rFonts w:ascii="Arial" w:eastAsia="Calibri" w:hAnsi="Arial" w:cs="Arial"/>
          <w:sz w:val="22"/>
          <w:szCs w:val="22"/>
          <w:lang w:eastAsia="en-US"/>
        </w:rPr>
        <w:t>records,</w:t>
      </w:r>
      <w:r w:rsidRPr="3D96D95D">
        <w:rPr>
          <w:rFonts w:ascii="Arial" w:eastAsia="Calibri" w:hAnsi="Arial" w:cs="Arial"/>
          <w:sz w:val="22"/>
          <w:szCs w:val="22"/>
          <w:lang w:eastAsia="en-US"/>
        </w:rPr>
        <w:t xml:space="preserve"> the </w:t>
      </w:r>
      <w:r w:rsidR="00280AA4" w:rsidRPr="3D96D95D">
        <w:rPr>
          <w:rFonts w:ascii="Arial" w:eastAsia="Calibri" w:hAnsi="Arial" w:cs="Arial"/>
          <w:sz w:val="22"/>
          <w:szCs w:val="22"/>
          <w:lang w:eastAsia="en-US"/>
        </w:rPr>
        <w:t xml:space="preserve"> Linden Centre</w:t>
      </w:r>
      <w:r w:rsidR="139EC137" w:rsidRPr="3D96D95D">
        <w:rPr>
          <w:rFonts w:ascii="Arial" w:eastAsia="Calibri" w:hAnsi="Arial" w:cs="Arial"/>
          <w:sz w:val="22"/>
          <w:szCs w:val="22"/>
          <w:lang w:eastAsia="en-US"/>
        </w:rPr>
        <w:t xml:space="preserve"> </w:t>
      </w:r>
      <w:r w:rsidRPr="3D96D95D">
        <w:rPr>
          <w:rFonts w:ascii="Arial" w:eastAsia="Calibri" w:hAnsi="Arial" w:cs="Arial"/>
          <w:sz w:val="22"/>
          <w:szCs w:val="22"/>
          <w:lang w:eastAsia="en-US"/>
        </w:rPr>
        <w:t xml:space="preserve">will request ID Badges for release. If the Police are only after minimal data </w:t>
      </w:r>
      <w:r w:rsidR="00933D4C" w:rsidRPr="3D96D95D">
        <w:rPr>
          <w:rFonts w:ascii="Arial" w:eastAsia="Calibri" w:hAnsi="Arial" w:cs="Arial"/>
          <w:sz w:val="22"/>
          <w:szCs w:val="22"/>
          <w:lang w:eastAsia="en-US"/>
        </w:rPr>
        <w:t>e.g.,</w:t>
      </w:r>
      <w:r w:rsidRPr="3D96D95D">
        <w:rPr>
          <w:rFonts w:ascii="Arial" w:eastAsia="Calibri" w:hAnsi="Arial" w:cs="Arial"/>
          <w:sz w:val="22"/>
          <w:szCs w:val="22"/>
          <w:lang w:eastAsia="en-US"/>
        </w:rPr>
        <w:t xml:space="preserve"> address or phone number, we will ensure we check the police ID and we will </w:t>
      </w:r>
      <w:r w:rsidR="00702773" w:rsidRPr="3D96D95D">
        <w:rPr>
          <w:rFonts w:ascii="Arial" w:eastAsia="Calibri" w:hAnsi="Arial" w:cs="Arial"/>
          <w:sz w:val="22"/>
          <w:szCs w:val="22"/>
          <w:lang w:eastAsia="en-US"/>
        </w:rPr>
        <w:t>record what</w:t>
      </w:r>
      <w:r w:rsidRPr="3D96D95D">
        <w:rPr>
          <w:rFonts w:ascii="Arial" w:eastAsia="Calibri" w:hAnsi="Arial" w:cs="Arial"/>
          <w:sz w:val="22"/>
          <w:szCs w:val="22"/>
          <w:lang w:eastAsia="en-US"/>
        </w:rPr>
        <w:t xml:space="preserve"> information was asked for and the name of the police officer requesting it. A </w:t>
      </w:r>
      <w:r w:rsidR="00884B16" w:rsidRPr="3D96D95D">
        <w:rPr>
          <w:rFonts w:ascii="Arial" w:eastAsia="Calibri" w:hAnsi="Arial" w:cs="Arial"/>
          <w:sz w:val="22"/>
          <w:szCs w:val="22"/>
          <w:lang w:eastAsia="en-US"/>
        </w:rPr>
        <w:t xml:space="preserve">permission </w:t>
      </w:r>
      <w:r w:rsidRPr="3D96D95D">
        <w:rPr>
          <w:rFonts w:ascii="Arial" w:eastAsia="Calibri" w:hAnsi="Arial" w:cs="Arial"/>
          <w:sz w:val="22"/>
          <w:szCs w:val="22"/>
          <w:lang w:eastAsia="en-US"/>
        </w:rPr>
        <w:t>form may not be required on these occasions.</w:t>
      </w:r>
    </w:p>
    <w:p w14:paraId="1A162227" w14:textId="77777777" w:rsidR="00DA1C6F" w:rsidRDefault="00DA1C6F" w:rsidP="00940044">
      <w:pPr>
        <w:jc w:val="both"/>
        <w:rPr>
          <w:rFonts w:ascii="Arial" w:eastAsia="Calibri" w:hAnsi="Arial" w:cs="Arial"/>
          <w:sz w:val="22"/>
          <w:szCs w:val="22"/>
          <w:lang w:eastAsia="en-US"/>
        </w:rPr>
      </w:pPr>
    </w:p>
    <w:p w14:paraId="5E28E75E" w14:textId="77777777" w:rsidR="00DA1C6F" w:rsidRPr="00F37761" w:rsidRDefault="00DA1C6F" w:rsidP="00F60303">
      <w:pPr>
        <w:numPr>
          <w:ilvl w:val="0"/>
          <w:numId w:val="43"/>
        </w:numPr>
        <w:tabs>
          <w:tab w:val="left" w:pos="0"/>
        </w:tabs>
        <w:jc w:val="both"/>
        <w:rPr>
          <w:rFonts w:ascii="Arial" w:hAnsi="Arial" w:cs="Arial"/>
          <w:sz w:val="22"/>
          <w:szCs w:val="22"/>
        </w:rPr>
      </w:pPr>
      <w:r w:rsidRPr="00F37761">
        <w:rPr>
          <w:rFonts w:ascii="Arial" w:hAnsi="Arial" w:cs="Arial"/>
          <w:sz w:val="22"/>
          <w:szCs w:val="22"/>
        </w:rPr>
        <w:t>No named statistics in relation to child protection are an important part of performance information. These may</w:t>
      </w:r>
      <w:r w:rsidR="003F0A75">
        <w:rPr>
          <w:rFonts w:ascii="Arial" w:hAnsi="Arial" w:cs="Arial"/>
          <w:sz w:val="22"/>
          <w:szCs w:val="22"/>
        </w:rPr>
        <w:t xml:space="preserve"> </w:t>
      </w:r>
      <w:r w:rsidRPr="00F37761">
        <w:rPr>
          <w:rFonts w:ascii="Arial" w:hAnsi="Arial" w:cs="Arial"/>
          <w:sz w:val="22"/>
          <w:szCs w:val="22"/>
        </w:rPr>
        <w:t>be shared by the DSL with staff, other agencies or the governing body/proprietor/management committee.</w:t>
      </w:r>
    </w:p>
    <w:p w14:paraId="6240D9A3" w14:textId="77777777" w:rsidR="00DA1C6F" w:rsidRPr="00F37761" w:rsidRDefault="00DA1C6F" w:rsidP="00940044">
      <w:pPr>
        <w:jc w:val="both"/>
        <w:rPr>
          <w:rFonts w:ascii="Arial" w:hAnsi="Arial" w:cs="Arial"/>
          <w:sz w:val="22"/>
          <w:szCs w:val="22"/>
        </w:rPr>
      </w:pPr>
    </w:p>
    <w:p w14:paraId="6CEA2FE8" w14:textId="77777777" w:rsidR="00DA1C6F" w:rsidRPr="00F37761" w:rsidRDefault="00DA1C6F" w:rsidP="00F60303">
      <w:pPr>
        <w:numPr>
          <w:ilvl w:val="0"/>
          <w:numId w:val="43"/>
        </w:numPr>
        <w:jc w:val="both"/>
        <w:rPr>
          <w:rFonts w:ascii="Arial" w:hAnsi="Arial" w:cs="Arial"/>
          <w:sz w:val="22"/>
          <w:szCs w:val="22"/>
        </w:rPr>
      </w:pPr>
      <w:r w:rsidRPr="00F37761">
        <w:rPr>
          <w:rFonts w:ascii="Arial" w:hAnsi="Arial" w:cs="Arial"/>
          <w:sz w:val="22"/>
          <w:szCs w:val="22"/>
        </w:rPr>
        <w:t>In our management of information sharing we will use the following:</w:t>
      </w:r>
    </w:p>
    <w:p w14:paraId="6F3CD47C" w14:textId="77777777" w:rsidR="00DA1C6F" w:rsidRPr="00F37761" w:rsidRDefault="00DA1C6F" w:rsidP="00F60303">
      <w:pPr>
        <w:numPr>
          <w:ilvl w:val="0"/>
          <w:numId w:val="13"/>
        </w:numPr>
        <w:jc w:val="both"/>
        <w:rPr>
          <w:rFonts w:ascii="Arial" w:hAnsi="Arial" w:cs="Arial"/>
          <w:sz w:val="22"/>
          <w:szCs w:val="22"/>
        </w:rPr>
      </w:pPr>
      <w:r w:rsidRPr="00F37761">
        <w:rPr>
          <w:rFonts w:ascii="Arial" w:hAnsi="Arial" w:cs="Arial"/>
          <w:sz w:val="22"/>
          <w:szCs w:val="22"/>
        </w:rPr>
        <w:t xml:space="preserve">Chapter one of </w:t>
      </w:r>
      <w:hyperlink r:id="rId78" w:history="1">
        <w:r w:rsidRPr="00F37761">
          <w:rPr>
            <w:rStyle w:val="Hyperlink"/>
            <w:rFonts w:ascii="Arial" w:hAnsi="Arial" w:cs="Arial"/>
            <w:sz w:val="22"/>
            <w:szCs w:val="22"/>
          </w:rPr>
          <w:t>Working Together to Safeguard Children</w:t>
        </w:r>
      </w:hyperlink>
      <w:r w:rsidRPr="00F37761">
        <w:rPr>
          <w:rFonts w:ascii="Arial" w:hAnsi="Arial" w:cs="Arial"/>
          <w:sz w:val="22"/>
          <w:szCs w:val="22"/>
        </w:rPr>
        <w:t>, which includes a myth-busting guide to information sharing</w:t>
      </w:r>
      <w:r w:rsidR="001A68B5" w:rsidRPr="00F37761">
        <w:rPr>
          <w:rFonts w:ascii="Arial" w:hAnsi="Arial" w:cs="Arial"/>
          <w:sz w:val="22"/>
          <w:szCs w:val="22"/>
        </w:rPr>
        <w:t>;</w:t>
      </w:r>
    </w:p>
    <w:p w14:paraId="0BB086F8" w14:textId="77777777" w:rsidR="00DA1C6F" w:rsidRPr="00F37761" w:rsidRDefault="00DA1C6F" w:rsidP="00F60303">
      <w:pPr>
        <w:numPr>
          <w:ilvl w:val="0"/>
          <w:numId w:val="13"/>
        </w:numPr>
        <w:jc w:val="both"/>
        <w:rPr>
          <w:rFonts w:ascii="Arial" w:hAnsi="Arial" w:cs="Arial"/>
          <w:sz w:val="22"/>
          <w:szCs w:val="22"/>
        </w:rPr>
      </w:pPr>
      <w:hyperlink r:id="rId79" w:history="1">
        <w:r w:rsidRPr="00F37761">
          <w:rPr>
            <w:rStyle w:val="Hyperlink"/>
            <w:rFonts w:ascii="Arial" w:hAnsi="Arial" w:cs="Arial"/>
            <w:sz w:val="22"/>
            <w:szCs w:val="22"/>
          </w:rPr>
          <w:t>Information Sharing: Advice for Practitioners Providing Safeguarding Services to Children, Young People, Parents and Carers</w:t>
        </w:r>
      </w:hyperlink>
      <w:r w:rsidRPr="00F37761">
        <w:rPr>
          <w:rFonts w:ascii="Arial" w:hAnsi="Arial" w:cs="Arial"/>
          <w:sz w:val="22"/>
          <w:szCs w:val="22"/>
        </w:rPr>
        <w:t>. The seven golden rules for sharing information will be especially useful</w:t>
      </w:r>
      <w:r w:rsidR="001A68B5" w:rsidRPr="00F37761">
        <w:rPr>
          <w:rFonts w:ascii="Arial" w:hAnsi="Arial" w:cs="Arial"/>
          <w:sz w:val="22"/>
          <w:szCs w:val="22"/>
        </w:rPr>
        <w:t>;</w:t>
      </w:r>
    </w:p>
    <w:p w14:paraId="0E369D8E" w14:textId="6665810B" w:rsidR="00DA1C6F" w:rsidRPr="00F37761" w:rsidRDefault="00DA1C6F" w:rsidP="00F60303">
      <w:pPr>
        <w:numPr>
          <w:ilvl w:val="0"/>
          <w:numId w:val="13"/>
        </w:numPr>
        <w:jc w:val="both"/>
        <w:rPr>
          <w:rFonts w:ascii="Arial" w:hAnsi="Arial" w:cs="Arial"/>
          <w:sz w:val="22"/>
          <w:szCs w:val="22"/>
        </w:rPr>
      </w:pPr>
      <w:r w:rsidRPr="00F37761">
        <w:rPr>
          <w:rFonts w:ascii="Arial" w:hAnsi="Arial" w:cs="Arial"/>
          <w:sz w:val="22"/>
          <w:szCs w:val="22"/>
        </w:rPr>
        <w:t xml:space="preserve">The </w:t>
      </w:r>
      <w:hyperlink r:id="rId80" w:history="1">
        <w:r w:rsidR="00255E40" w:rsidRPr="00255E40">
          <w:rPr>
            <w:rStyle w:val="Hyperlink"/>
            <w:rFonts w:ascii="Arial" w:hAnsi="Arial" w:cs="Arial"/>
            <w:sz w:val="22"/>
            <w:szCs w:val="22"/>
          </w:rPr>
          <w:t>Information Commissioner's Office</w:t>
        </w:r>
      </w:hyperlink>
      <w:r w:rsidRPr="00F37761">
        <w:rPr>
          <w:rFonts w:ascii="Arial" w:hAnsi="Arial" w:cs="Arial"/>
          <w:sz w:val="22"/>
          <w:szCs w:val="22"/>
        </w:rPr>
        <w:t xml:space="preserve"> which includes ICO GDPR FAQs and guidance from the department</w:t>
      </w:r>
      <w:r w:rsidR="002E40F8">
        <w:rPr>
          <w:rFonts w:ascii="Arial" w:hAnsi="Arial" w:cs="Arial"/>
          <w:sz w:val="22"/>
          <w:szCs w:val="22"/>
        </w:rPr>
        <w:t>;</w:t>
      </w:r>
      <w:r w:rsidR="001A68B5" w:rsidRPr="00F37761">
        <w:rPr>
          <w:rFonts w:ascii="Arial" w:hAnsi="Arial" w:cs="Arial"/>
          <w:sz w:val="22"/>
          <w:szCs w:val="22"/>
        </w:rPr>
        <w:t xml:space="preserve"> and</w:t>
      </w:r>
    </w:p>
    <w:p w14:paraId="604712AC" w14:textId="77777777" w:rsidR="00DA1C6F" w:rsidRPr="00F37761" w:rsidRDefault="00DA1C6F" w:rsidP="00F60303">
      <w:pPr>
        <w:numPr>
          <w:ilvl w:val="0"/>
          <w:numId w:val="13"/>
        </w:numPr>
        <w:jc w:val="both"/>
        <w:rPr>
          <w:rFonts w:ascii="Arial" w:hAnsi="Arial" w:cs="Arial"/>
          <w:sz w:val="22"/>
          <w:szCs w:val="22"/>
        </w:rPr>
      </w:pPr>
      <w:hyperlink r:id="rId81" w:history="1">
        <w:r w:rsidRPr="00F37761">
          <w:rPr>
            <w:rStyle w:val="Hyperlink"/>
            <w:rFonts w:ascii="Arial" w:hAnsi="Arial" w:cs="Arial"/>
            <w:sz w:val="22"/>
            <w:szCs w:val="22"/>
          </w:rPr>
          <w:t>Data protection: toolkit for schools</w:t>
        </w:r>
      </w:hyperlink>
      <w:r w:rsidRPr="00F37761">
        <w:rPr>
          <w:rFonts w:ascii="Arial" w:hAnsi="Arial" w:cs="Arial"/>
          <w:sz w:val="22"/>
          <w:szCs w:val="22"/>
        </w:rPr>
        <w:t xml:space="preserve"> - Guidance to support schools with data protection activity, including compliance with the GDPR.</w:t>
      </w:r>
    </w:p>
    <w:p w14:paraId="21A43245" w14:textId="77777777" w:rsidR="00DA1C6F" w:rsidRDefault="00DA1C6F" w:rsidP="00DA1C6F">
      <w:pPr>
        <w:jc w:val="both"/>
        <w:rPr>
          <w:rFonts w:ascii="Arial" w:hAnsi="Arial" w:cs="Arial"/>
          <w:sz w:val="22"/>
          <w:szCs w:val="22"/>
        </w:rPr>
      </w:pPr>
    </w:p>
    <w:p w14:paraId="3329361E" w14:textId="406F31B0" w:rsidR="00C7733C" w:rsidRPr="00D46139" w:rsidRDefault="00DA1C6F" w:rsidP="00F60303">
      <w:pPr>
        <w:numPr>
          <w:ilvl w:val="0"/>
          <w:numId w:val="43"/>
        </w:numPr>
        <w:spacing w:after="160" w:line="259" w:lineRule="auto"/>
        <w:jc w:val="both"/>
        <w:rPr>
          <w:rFonts w:ascii="Arial" w:eastAsia="Calibri" w:hAnsi="Arial" w:cs="Arial"/>
          <w:b/>
          <w:sz w:val="22"/>
          <w:szCs w:val="22"/>
          <w:lang w:eastAsia="en-US"/>
        </w:rPr>
      </w:pPr>
      <w:r w:rsidRPr="00D46139">
        <w:rPr>
          <w:rFonts w:ascii="Arial" w:eastAsia="Calibri" w:hAnsi="Arial" w:cs="Arial"/>
          <w:sz w:val="22"/>
          <w:szCs w:val="22"/>
          <w:lang w:eastAsia="en-US"/>
        </w:rPr>
        <w:t>When a child leaves the schoo</w:t>
      </w:r>
      <w:r w:rsidR="003C0743" w:rsidRPr="00D46139">
        <w:rPr>
          <w:rFonts w:ascii="Arial" w:eastAsia="Calibri" w:hAnsi="Arial" w:cs="Arial"/>
          <w:sz w:val="22"/>
          <w:szCs w:val="22"/>
          <w:lang w:eastAsia="en-US"/>
        </w:rPr>
        <w:t>l</w:t>
      </w:r>
      <w:r w:rsidRPr="00D46139">
        <w:rPr>
          <w:rFonts w:ascii="Arial" w:eastAsia="Calibri" w:hAnsi="Arial" w:cs="Arial"/>
          <w:sz w:val="22"/>
          <w:szCs w:val="22"/>
          <w:lang w:eastAsia="en-US"/>
        </w:rPr>
        <w:t>, the DSL will ensure their child protection file is transferre</w:t>
      </w:r>
      <w:r w:rsidR="00F456BE" w:rsidRPr="00D46139">
        <w:rPr>
          <w:rFonts w:ascii="Arial" w:eastAsia="Calibri" w:hAnsi="Arial" w:cs="Arial"/>
          <w:sz w:val="22"/>
          <w:szCs w:val="22"/>
          <w:lang w:eastAsia="en-US"/>
        </w:rPr>
        <w:t>d to the new school or college as soon as possible</w:t>
      </w:r>
      <w:r w:rsidR="00B07280" w:rsidRPr="00D46139">
        <w:rPr>
          <w:rFonts w:ascii="Arial" w:eastAsia="Calibri" w:hAnsi="Arial" w:cs="Arial"/>
          <w:sz w:val="22"/>
          <w:szCs w:val="22"/>
          <w:lang w:eastAsia="en-US"/>
        </w:rPr>
        <w:t xml:space="preserve"> (</w:t>
      </w:r>
      <w:r w:rsidR="001A68B5" w:rsidRPr="00D46139">
        <w:rPr>
          <w:rFonts w:ascii="Arial" w:eastAsia="Calibri" w:hAnsi="Arial" w:cs="Arial"/>
          <w:sz w:val="22"/>
          <w:szCs w:val="22"/>
          <w:lang w:eastAsia="en-US"/>
        </w:rPr>
        <w:t>within five working days of the child starting at their new school or college)</w:t>
      </w:r>
      <w:r w:rsidR="00F456BE" w:rsidRPr="00D46139">
        <w:rPr>
          <w:rFonts w:ascii="Arial" w:eastAsia="Calibri" w:hAnsi="Arial" w:cs="Arial"/>
          <w:sz w:val="22"/>
          <w:szCs w:val="22"/>
          <w:lang w:eastAsia="en-US"/>
        </w:rPr>
        <w:t xml:space="preserve">, ensuring secure transit, and confirmation of receipt will be obtained. </w:t>
      </w:r>
      <w:r w:rsidR="002E40F8" w:rsidRPr="00D46139">
        <w:rPr>
          <w:rFonts w:ascii="Arial" w:eastAsia="Calibri" w:hAnsi="Arial" w:cs="Arial"/>
          <w:sz w:val="22"/>
          <w:szCs w:val="22"/>
          <w:lang w:eastAsia="en-US"/>
        </w:rPr>
        <w:t>We</w:t>
      </w:r>
      <w:r w:rsidR="00F456BE" w:rsidRPr="00D46139">
        <w:rPr>
          <w:rFonts w:ascii="Arial" w:eastAsia="Calibri" w:hAnsi="Arial" w:cs="Arial"/>
          <w:sz w:val="22"/>
          <w:szCs w:val="22"/>
          <w:lang w:eastAsia="en-US"/>
        </w:rPr>
        <w:t xml:space="preserve"> will transfer the child protection file separately from the main pupil file. As a receiving</w:t>
      </w:r>
      <w:r w:rsidR="00D46139" w:rsidRPr="00D46139">
        <w:rPr>
          <w:rFonts w:ascii="Arial" w:eastAsia="Calibri" w:hAnsi="Arial" w:cs="Arial"/>
          <w:sz w:val="22"/>
          <w:szCs w:val="22"/>
          <w:lang w:eastAsia="en-US"/>
        </w:rPr>
        <w:t xml:space="preserve"> school </w:t>
      </w:r>
      <w:r w:rsidR="00F456BE" w:rsidRPr="00D46139">
        <w:rPr>
          <w:rFonts w:ascii="Arial" w:eastAsia="Calibri" w:hAnsi="Arial" w:cs="Arial"/>
          <w:sz w:val="22"/>
          <w:szCs w:val="22"/>
          <w:lang w:eastAsia="en-US"/>
        </w:rPr>
        <w:t xml:space="preserve">we will ensure key staff such as </w:t>
      </w:r>
      <w:r w:rsidR="002E40F8" w:rsidRPr="00D46139">
        <w:rPr>
          <w:rFonts w:ascii="Arial" w:eastAsia="Calibri" w:hAnsi="Arial" w:cs="Arial"/>
          <w:sz w:val="22"/>
          <w:szCs w:val="22"/>
          <w:lang w:eastAsia="en-US"/>
        </w:rPr>
        <w:t>DSL’s</w:t>
      </w:r>
      <w:r w:rsidR="00F456BE" w:rsidRPr="00D46139">
        <w:rPr>
          <w:rFonts w:ascii="Arial" w:eastAsia="Calibri" w:hAnsi="Arial" w:cs="Arial"/>
          <w:sz w:val="22"/>
          <w:szCs w:val="22"/>
          <w:lang w:eastAsia="en-US"/>
        </w:rPr>
        <w:t xml:space="preserve"> and SEN</w:t>
      </w:r>
      <w:r w:rsidR="002E40F8" w:rsidRPr="00D46139">
        <w:rPr>
          <w:rFonts w:ascii="Arial" w:eastAsia="Calibri" w:hAnsi="Arial" w:cs="Arial"/>
          <w:sz w:val="22"/>
          <w:szCs w:val="22"/>
          <w:lang w:eastAsia="en-US"/>
        </w:rPr>
        <w:t>D</w:t>
      </w:r>
      <w:r w:rsidR="00F456BE" w:rsidRPr="00D46139">
        <w:rPr>
          <w:rFonts w:ascii="Arial" w:eastAsia="Calibri" w:hAnsi="Arial" w:cs="Arial"/>
          <w:sz w:val="22"/>
          <w:szCs w:val="22"/>
          <w:lang w:eastAsia="en-US"/>
        </w:rPr>
        <w:t>CO</w:t>
      </w:r>
      <w:r w:rsidR="002E40F8" w:rsidRPr="00D46139">
        <w:rPr>
          <w:rFonts w:ascii="Arial" w:eastAsia="Calibri" w:hAnsi="Arial" w:cs="Arial"/>
          <w:sz w:val="22"/>
          <w:szCs w:val="22"/>
          <w:lang w:eastAsia="en-US"/>
        </w:rPr>
        <w:t>’</w:t>
      </w:r>
      <w:r w:rsidR="00F456BE" w:rsidRPr="00D46139">
        <w:rPr>
          <w:rFonts w:ascii="Arial" w:eastAsia="Calibri" w:hAnsi="Arial" w:cs="Arial"/>
          <w:sz w:val="22"/>
          <w:szCs w:val="22"/>
          <w:lang w:eastAsia="en-US"/>
        </w:rPr>
        <w:t xml:space="preserve">s, are aware as required. </w:t>
      </w:r>
      <w:r w:rsidR="00C7733C" w:rsidRPr="00D46139">
        <w:rPr>
          <w:rFonts w:ascii="Arial" w:eastAsia="Calibri" w:hAnsi="Arial" w:cs="Arial"/>
          <w:sz w:val="22"/>
          <w:szCs w:val="22"/>
          <w:lang w:eastAsia="en-US"/>
        </w:rPr>
        <w:t xml:space="preserve">On receiving the child protection and safeguarding record </w:t>
      </w:r>
      <w:r w:rsidR="003D355B" w:rsidRPr="00D46139">
        <w:rPr>
          <w:rFonts w:ascii="Arial" w:eastAsia="Calibri" w:hAnsi="Arial" w:cs="Arial"/>
          <w:sz w:val="22"/>
          <w:szCs w:val="22"/>
          <w:lang w:eastAsia="en-US"/>
        </w:rPr>
        <w:t xml:space="preserve">for each child </w:t>
      </w:r>
      <w:r w:rsidR="00C7733C" w:rsidRPr="00D46139">
        <w:rPr>
          <w:rFonts w:ascii="Arial" w:eastAsia="Calibri" w:hAnsi="Arial" w:cs="Arial"/>
          <w:sz w:val="22"/>
          <w:szCs w:val="22"/>
          <w:lang w:eastAsia="en-US"/>
        </w:rPr>
        <w:t xml:space="preserve">a DSL or a deputy will ensure a note is entered on to the child’s child protection and safeguarding record and summarise any concerns from the information they have received. </w:t>
      </w:r>
    </w:p>
    <w:p w14:paraId="4F0DE774" w14:textId="77777777" w:rsidR="00DA1C6F" w:rsidRPr="00D46139" w:rsidRDefault="00F456BE" w:rsidP="00F60303">
      <w:pPr>
        <w:numPr>
          <w:ilvl w:val="0"/>
          <w:numId w:val="43"/>
        </w:numPr>
        <w:spacing w:after="160" w:line="259" w:lineRule="auto"/>
        <w:jc w:val="both"/>
        <w:rPr>
          <w:rFonts w:ascii="Arial" w:eastAsia="Calibri" w:hAnsi="Arial" w:cs="Arial"/>
          <w:b/>
          <w:sz w:val="22"/>
          <w:szCs w:val="22"/>
          <w:lang w:eastAsia="en-US"/>
        </w:rPr>
      </w:pPr>
      <w:r w:rsidRPr="00B07280">
        <w:rPr>
          <w:rFonts w:ascii="Arial" w:eastAsia="Calibri" w:hAnsi="Arial" w:cs="Arial"/>
          <w:sz w:val="22"/>
          <w:szCs w:val="22"/>
          <w:lang w:eastAsia="en-US"/>
        </w:rPr>
        <w:t xml:space="preserve">In addition to the child </w:t>
      </w:r>
      <w:r w:rsidRPr="00756E6A">
        <w:rPr>
          <w:rFonts w:ascii="Arial" w:eastAsia="Calibri" w:hAnsi="Arial" w:cs="Arial"/>
          <w:sz w:val="22"/>
          <w:szCs w:val="22"/>
          <w:lang w:eastAsia="en-US"/>
        </w:rPr>
        <w:t>protection file</w:t>
      </w:r>
      <w:r w:rsidR="00933D4C" w:rsidRPr="00756E6A">
        <w:rPr>
          <w:rFonts w:ascii="Arial" w:eastAsia="Calibri" w:hAnsi="Arial" w:cs="Arial"/>
          <w:sz w:val="22"/>
          <w:szCs w:val="22"/>
          <w:lang w:eastAsia="en-US"/>
        </w:rPr>
        <w:t>. T</w:t>
      </w:r>
      <w:r w:rsidRPr="00756E6A">
        <w:rPr>
          <w:rFonts w:ascii="Arial" w:eastAsia="Calibri" w:hAnsi="Arial" w:cs="Arial"/>
          <w:sz w:val="22"/>
          <w:szCs w:val="22"/>
          <w:lang w:eastAsia="en-US"/>
        </w:rPr>
        <w:t xml:space="preserve">he DSL will share any </w:t>
      </w:r>
      <w:r w:rsidR="00933D4C" w:rsidRPr="00752BFC">
        <w:rPr>
          <w:rFonts w:ascii="Arial" w:eastAsia="Calibri" w:hAnsi="Arial" w:cs="Arial"/>
          <w:sz w:val="22"/>
          <w:szCs w:val="22"/>
          <w:lang w:eastAsia="en-US"/>
        </w:rPr>
        <w:t>relevant safeguarding</w:t>
      </w:r>
      <w:r w:rsidR="00933D4C" w:rsidRPr="00756E6A">
        <w:rPr>
          <w:rFonts w:ascii="Arial" w:eastAsia="Calibri" w:hAnsi="Arial" w:cs="Arial"/>
          <w:sz w:val="22"/>
          <w:szCs w:val="22"/>
          <w:lang w:eastAsia="en-US"/>
        </w:rPr>
        <w:t xml:space="preserve"> </w:t>
      </w:r>
      <w:r w:rsidRPr="00756E6A">
        <w:rPr>
          <w:rFonts w:ascii="Arial" w:eastAsia="Calibri" w:hAnsi="Arial" w:cs="Arial"/>
          <w:sz w:val="22"/>
          <w:szCs w:val="22"/>
          <w:lang w:eastAsia="en-US"/>
        </w:rPr>
        <w:t>information with the new school or college in advance of a child leaving</w:t>
      </w:r>
      <w:r w:rsidR="00933D4C" w:rsidRPr="00756E6A">
        <w:rPr>
          <w:rFonts w:ascii="Arial" w:eastAsia="Calibri" w:hAnsi="Arial" w:cs="Arial"/>
          <w:sz w:val="22"/>
          <w:szCs w:val="22"/>
          <w:lang w:eastAsia="en-US"/>
        </w:rPr>
        <w:t xml:space="preserve">, </w:t>
      </w:r>
      <w:r w:rsidR="00933D4C" w:rsidRPr="00752BFC">
        <w:rPr>
          <w:rFonts w:ascii="Arial" w:eastAsia="Calibri" w:hAnsi="Arial" w:cs="Arial"/>
          <w:sz w:val="22"/>
          <w:szCs w:val="22"/>
          <w:lang w:eastAsia="en-US"/>
        </w:rPr>
        <w:t>including where a child has been or is open to ‘Channel’ Panel</w:t>
      </w:r>
      <w:r w:rsidRPr="00756E6A">
        <w:rPr>
          <w:rFonts w:ascii="Arial" w:eastAsia="Calibri" w:hAnsi="Arial" w:cs="Arial"/>
          <w:sz w:val="22"/>
          <w:szCs w:val="22"/>
          <w:lang w:eastAsia="en-US"/>
        </w:rPr>
        <w:t xml:space="preserve">. </w:t>
      </w:r>
      <w:r w:rsidR="002E40F8" w:rsidRPr="00756E6A">
        <w:rPr>
          <w:rFonts w:ascii="Arial" w:eastAsia="Calibri" w:hAnsi="Arial" w:cs="Arial"/>
          <w:sz w:val="22"/>
          <w:szCs w:val="22"/>
          <w:lang w:eastAsia="en-US"/>
        </w:rPr>
        <w:t>If we are the</w:t>
      </w:r>
      <w:r w:rsidR="00DA1C6F" w:rsidRPr="00B07280">
        <w:rPr>
          <w:rFonts w:ascii="Arial" w:eastAsia="Calibri" w:hAnsi="Arial" w:cs="Arial"/>
          <w:sz w:val="22"/>
          <w:szCs w:val="22"/>
          <w:lang w:eastAsia="en-US"/>
        </w:rPr>
        <w:t xml:space="preserve"> current host </w:t>
      </w:r>
      <w:r w:rsidR="00933D4C" w:rsidRPr="00B07280">
        <w:rPr>
          <w:rFonts w:ascii="Arial" w:eastAsia="Calibri" w:hAnsi="Arial" w:cs="Arial"/>
          <w:sz w:val="22"/>
          <w:szCs w:val="22"/>
          <w:lang w:eastAsia="en-US"/>
        </w:rPr>
        <w:t>school,</w:t>
      </w:r>
      <w:r w:rsidR="00DA1C6F" w:rsidRPr="00B07280">
        <w:rPr>
          <w:rFonts w:ascii="Arial" w:eastAsia="Calibri" w:hAnsi="Arial" w:cs="Arial"/>
          <w:sz w:val="22"/>
          <w:szCs w:val="22"/>
          <w:lang w:eastAsia="en-US"/>
        </w:rPr>
        <w:t xml:space="preserve"> </w:t>
      </w:r>
      <w:r w:rsidR="002E40F8">
        <w:rPr>
          <w:rFonts w:ascii="Arial" w:eastAsia="Calibri" w:hAnsi="Arial" w:cs="Arial"/>
          <w:sz w:val="22"/>
          <w:szCs w:val="22"/>
          <w:lang w:eastAsia="en-US"/>
        </w:rPr>
        <w:t>we will</w:t>
      </w:r>
      <w:r w:rsidR="00DA1C6F" w:rsidRPr="00B07280">
        <w:rPr>
          <w:rFonts w:ascii="Arial" w:eastAsia="Calibri" w:hAnsi="Arial" w:cs="Arial"/>
          <w:sz w:val="22"/>
          <w:szCs w:val="22"/>
          <w:lang w:eastAsia="en-US"/>
        </w:rPr>
        <w:t xml:space="preserve"> </w:t>
      </w:r>
      <w:r w:rsidR="00DA1C6F" w:rsidRPr="00B07280">
        <w:rPr>
          <w:rFonts w:ascii="Arial" w:eastAsia="Calibri" w:hAnsi="Arial" w:cs="Arial"/>
          <w:b/>
          <w:sz w:val="22"/>
          <w:szCs w:val="22"/>
          <w:lang w:eastAsia="en-US"/>
        </w:rPr>
        <w:t>not</w:t>
      </w:r>
      <w:r w:rsidR="00DA1C6F" w:rsidRPr="00B07280">
        <w:rPr>
          <w:rFonts w:ascii="Arial" w:eastAsia="Calibri" w:hAnsi="Arial" w:cs="Arial"/>
          <w:sz w:val="22"/>
          <w:szCs w:val="22"/>
          <w:lang w:eastAsia="en-US"/>
        </w:rPr>
        <w:t xml:space="preserve"> photocopy and retain child protection records</w:t>
      </w:r>
      <w:r w:rsidR="002E40F8">
        <w:rPr>
          <w:rFonts w:ascii="Arial" w:eastAsia="Calibri" w:hAnsi="Arial" w:cs="Arial"/>
          <w:sz w:val="22"/>
          <w:szCs w:val="22"/>
          <w:lang w:eastAsia="en-US"/>
        </w:rPr>
        <w:t>. T</w:t>
      </w:r>
      <w:r w:rsidR="00DA1C6F" w:rsidRPr="00B07280">
        <w:rPr>
          <w:rFonts w:ascii="Arial" w:eastAsia="Calibri" w:hAnsi="Arial" w:cs="Arial"/>
          <w:sz w:val="22"/>
          <w:szCs w:val="22"/>
          <w:lang w:eastAsia="en-US"/>
        </w:rPr>
        <w:t xml:space="preserve">his is deemed from the Information Commissioners Office that this would contravene The Data Protection Act 2018, but rather produce a chronology to pass on with the child protection records and </w:t>
      </w:r>
      <w:r w:rsidR="00DA1C6F" w:rsidRPr="00D46139">
        <w:rPr>
          <w:rFonts w:ascii="Arial" w:eastAsia="Calibri" w:hAnsi="Arial" w:cs="Arial"/>
          <w:sz w:val="22"/>
          <w:szCs w:val="22"/>
          <w:lang w:eastAsia="en-US"/>
        </w:rPr>
        <w:t xml:space="preserve">retain a copy of this chronology for themselves for audit purposes, this would be deemed as best practice. </w:t>
      </w:r>
    </w:p>
    <w:p w14:paraId="63751CB6" w14:textId="77777777" w:rsidR="00DA1C6F" w:rsidRDefault="00DA1C6F" w:rsidP="00F60303">
      <w:pPr>
        <w:numPr>
          <w:ilvl w:val="0"/>
          <w:numId w:val="43"/>
        </w:numPr>
        <w:jc w:val="both"/>
        <w:rPr>
          <w:rFonts w:ascii="Arial" w:hAnsi="Arial" w:cs="Arial"/>
          <w:sz w:val="22"/>
          <w:szCs w:val="22"/>
        </w:rPr>
      </w:pPr>
      <w:r w:rsidRPr="00D46139">
        <w:rPr>
          <w:rFonts w:ascii="Arial" w:hAnsi="Arial" w:cs="Arial"/>
          <w:sz w:val="22"/>
          <w:szCs w:val="22"/>
        </w:rPr>
        <w:t>All child protection records are reviewed annually in the summer term by the DSL (or</w:t>
      </w:r>
      <w:r w:rsidR="00611E3B" w:rsidRPr="00D46139">
        <w:rPr>
          <w:rFonts w:ascii="Arial" w:hAnsi="Arial" w:cs="Arial"/>
          <w:sz w:val="22"/>
          <w:szCs w:val="22"/>
        </w:rPr>
        <w:t xml:space="preserve"> a</w:t>
      </w:r>
      <w:r w:rsidRPr="00D46139">
        <w:rPr>
          <w:rFonts w:ascii="Arial" w:hAnsi="Arial" w:cs="Arial"/>
          <w:sz w:val="22"/>
          <w:szCs w:val="22"/>
        </w:rPr>
        <w:t xml:space="preserve"> deputy) and checked to be chronological, tidy, legible and factual in content.</w:t>
      </w:r>
      <w:r w:rsidR="00933D4C" w:rsidRPr="00D46139">
        <w:rPr>
          <w:rFonts w:ascii="Arial" w:hAnsi="Arial" w:cs="Arial"/>
          <w:sz w:val="22"/>
          <w:szCs w:val="22"/>
        </w:rPr>
        <w:t xml:space="preserve"> The exception to this is safeguarding records where there are concerns of CSE, these are check</w:t>
      </w:r>
      <w:r w:rsidR="009D3417" w:rsidRPr="00D46139">
        <w:rPr>
          <w:rFonts w:ascii="Arial" w:hAnsi="Arial" w:cs="Arial"/>
          <w:sz w:val="22"/>
          <w:szCs w:val="22"/>
        </w:rPr>
        <w:t>ed</w:t>
      </w:r>
      <w:r w:rsidR="00933D4C" w:rsidRPr="00D46139">
        <w:rPr>
          <w:rFonts w:ascii="Arial" w:hAnsi="Arial" w:cs="Arial"/>
          <w:sz w:val="22"/>
          <w:szCs w:val="22"/>
        </w:rPr>
        <w:t xml:space="preserve"> by the DSL every six months.</w:t>
      </w:r>
      <w:r w:rsidRPr="00D46139">
        <w:rPr>
          <w:rFonts w:ascii="Arial" w:hAnsi="Arial" w:cs="Arial"/>
          <w:sz w:val="22"/>
          <w:szCs w:val="22"/>
        </w:rPr>
        <w:t xml:space="preserve"> This should be undertaken each year, as records</w:t>
      </w:r>
      <w:r w:rsidRPr="00756E6A">
        <w:rPr>
          <w:rFonts w:ascii="Arial" w:hAnsi="Arial" w:cs="Arial"/>
          <w:sz w:val="22"/>
          <w:szCs w:val="22"/>
        </w:rPr>
        <w:t xml:space="preserve"> may sometimes be immediately required by professionals. Where reports</w:t>
      </w:r>
      <w:r w:rsidRPr="009A08C9">
        <w:rPr>
          <w:rFonts w:ascii="Arial" w:hAnsi="Arial" w:cs="Arial"/>
          <w:sz w:val="22"/>
          <w:szCs w:val="22"/>
        </w:rPr>
        <w:t xml:space="preserve"> are needed for </w:t>
      </w:r>
      <w:r>
        <w:rPr>
          <w:rFonts w:ascii="Arial" w:hAnsi="Arial" w:cs="Arial"/>
          <w:sz w:val="22"/>
          <w:szCs w:val="22"/>
        </w:rPr>
        <w:t xml:space="preserve">child protection and safeguarding </w:t>
      </w:r>
      <w:r w:rsidR="002E40F8">
        <w:rPr>
          <w:rFonts w:ascii="Arial" w:hAnsi="Arial" w:cs="Arial"/>
          <w:sz w:val="22"/>
          <w:szCs w:val="22"/>
        </w:rPr>
        <w:t>meetings,</w:t>
      </w:r>
      <w:r w:rsidRPr="009A08C9">
        <w:rPr>
          <w:rFonts w:ascii="Arial" w:hAnsi="Arial" w:cs="Arial"/>
          <w:sz w:val="22"/>
          <w:szCs w:val="22"/>
        </w:rPr>
        <w:t xml:space="preserve"> these should include attendance figures.</w:t>
      </w:r>
    </w:p>
    <w:p w14:paraId="1EDB6E93" w14:textId="77777777" w:rsidR="007B0A58" w:rsidRDefault="007B0A58" w:rsidP="00DA1C6F">
      <w:pPr>
        <w:jc w:val="both"/>
        <w:rPr>
          <w:rFonts w:ascii="Arial" w:hAnsi="Arial" w:cs="Arial"/>
          <w:sz w:val="22"/>
          <w:szCs w:val="22"/>
        </w:rPr>
      </w:pPr>
    </w:p>
    <w:p w14:paraId="632DCBED" w14:textId="77777777" w:rsidR="007B0A58" w:rsidRPr="001B1A02" w:rsidRDefault="007B0A58" w:rsidP="00F60303">
      <w:pPr>
        <w:numPr>
          <w:ilvl w:val="0"/>
          <w:numId w:val="43"/>
        </w:numPr>
        <w:jc w:val="both"/>
        <w:rPr>
          <w:rFonts w:ascii="Arial" w:hAnsi="Arial" w:cs="Arial"/>
          <w:b/>
          <w:sz w:val="22"/>
          <w:szCs w:val="22"/>
        </w:rPr>
      </w:pPr>
      <w:r w:rsidRPr="000F2832">
        <w:rPr>
          <w:rFonts w:ascii="Arial" w:hAnsi="Arial" w:cs="Arial"/>
          <w:b/>
          <w:sz w:val="22"/>
          <w:szCs w:val="22"/>
        </w:rPr>
        <w:t>Fears about sharing information must not be allowed to stand in the way of the need to safeguard and promote the welfare of children.</w:t>
      </w:r>
    </w:p>
    <w:p w14:paraId="6EF52AB9" w14:textId="77777777" w:rsidR="006C3A66" w:rsidRPr="001B1A02" w:rsidRDefault="006C3A66" w:rsidP="00DA1C6F">
      <w:pPr>
        <w:jc w:val="both"/>
        <w:rPr>
          <w:rFonts w:ascii="Arial" w:hAnsi="Arial" w:cs="Arial"/>
          <w:b/>
          <w:sz w:val="22"/>
          <w:szCs w:val="22"/>
        </w:rPr>
      </w:pPr>
    </w:p>
    <w:p w14:paraId="4E74DD10" w14:textId="77777777" w:rsidR="006C3A66" w:rsidRPr="006C3A66" w:rsidRDefault="006C3A66" w:rsidP="00F60303">
      <w:pPr>
        <w:numPr>
          <w:ilvl w:val="0"/>
          <w:numId w:val="43"/>
        </w:numPr>
        <w:jc w:val="both"/>
        <w:rPr>
          <w:rFonts w:ascii="Arial" w:hAnsi="Arial" w:cs="Arial"/>
          <w:sz w:val="22"/>
          <w:szCs w:val="22"/>
        </w:rPr>
      </w:pPr>
      <w:r w:rsidRPr="000F2832">
        <w:rPr>
          <w:rFonts w:ascii="Arial" w:hAnsi="Arial" w:cs="Arial"/>
          <w:sz w:val="22"/>
          <w:szCs w:val="22"/>
        </w:rPr>
        <w:t>We will follow the guidance on the child protection file set out in Annex C KCSIE.</w:t>
      </w:r>
    </w:p>
    <w:p w14:paraId="74519157" w14:textId="77777777" w:rsidR="002559CE" w:rsidRDefault="002559CE" w:rsidP="00111F51">
      <w:pPr>
        <w:jc w:val="both"/>
        <w:rPr>
          <w:rFonts w:ascii="Arial" w:hAnsi="Arial" w:cs="Arial"/>
          <w:b/>
          <w:sz w:val="22"/>
          <w:szCs w:val="22"/>
        </w:rPr>
      </w:pPr>
    </w:p>
    <w:p w14:paraId="7841B156" w14:textId="77777777" w:rsidR="00CC04EC" w:rsidRPr="00B07280" w:rsidRDefault="00CC04EC" w:rsidP="00CC04EC">
      <w:pPr>
        <w:jc w:val="both"/>
        <w:rPr>
          <w:rFonts w:ascii="Arial" w:hAnsi="Arial" w:cs="Arial"/>
          <w:b/>
          <w:sz w:val="22"/>
          <w:szCs w:val="22"/>
        </w:rPr>
      </w:pPr>
      <w:r w:rsidRPr="00B07280">
        <w:rPr>
          <w:rFonts w:ascii="Arial" w:hAnsi="Arial" w:cs="Arial"/>
          <w:b/>
          <w:sz w:val="22"/>
          <w:szCs w:val="22"/>
        </w:rPr>
        <w:t xml:space="preserve">Opportunities to teach safeguarding </w:t>
      </w:r>
    </w:p>
    <w:p w14:paraId="0B3D1E77" w14:textId="77777777" w:rsidR="00CC04EC" w:rsidRPr="00752BFC" w:rsidRDefault="00CC04EC" w:rsidP="00CC04EC">
      <w:pPr>
        <w:jc w:val="both"/>
        <w:rPr>
          <w:rFonts w:ascii="Arial" w:hAnsi="Arial" w:cs="Arial"/>
          <w:sz w:val="22"/>
          <w:szCs w:val="22"/>
        </w:rPr>
      </w:pPr>
    </w:p>
    <w:p w14:paraId="52B15A7E" w14:textId="167F1CE7" w:rsidR="006C3A66" w:rsidRPr="003012F8" w:rsidRDefault="003012F8" w:rsidP="3D96D95D">
      <w:pPr>
        <w:numPr>
          <w:ilvl w:val="0"/>
          <w:numId w:val="43"/>
        </w:numPr>
        <w:jc w:val="both"/>
        <w:rPr>
          <w:rFonts w:ascii="Arial" w:hAnsi="Arial" w:cs="Arial"/>
          <w:sz w:val="22"/>
          <w:szCs w:val="22"/>
        </w:rPr>
      </w:pPr>
      <w:r w:rsidRPr="3D96D95D">
        <w:rPr>
          <w:rFonts w:ascii="Arial" w:hAnsi="Arial" w:cs="Arial"/>
          <w:sz w:val="22"/>
          <w:szCs w:val="22"/>
        </w:rPr>
        <w:t>We will teach children about how to keep themselves and others safe, including online. Our RSHE curriculum is delivered in accordance with the RSHE Statutory Guidance July 2025. It is age-appropriate, inclusive, and designed to equip pupils with the knowledge and skills to recognise and report abuse, understand healthy relationships, and manage their mental and physical wellbeing. RSHE contributes to our wider safeguarding culture and is responsive to the needs of our pupils.</w:t>
      </w:r>
    </w:p>
    <w:p w14:paraId="6AF00DA4" w14:textId="77777777" w:rsidR="003012F8" w:rsidRDefault="003012F8" w:rsidP="003012F8">
      <w:pPr>
        <w:ind w:left="360"/>
        <w:jc w:val="both"/>
        <w:rPr>
          <w:rFonts w:ascii="Arial" w:hAnsi="Arial" w:cs="Arial"/>
          <w:sz w:val="22"/>
          <w:szCs w:val="22"/>
        </w:rPr>
      </w:pPr>
    </w:p>
    <w:p w14:paraId="78E9770D" w14:textId="77777777" w:rsidR="006C3A66" w:rsidRDefault="006C3A66" w:rsidP="00F60303">
      <w:pPr>
        <w:numPr>
          <w:ilvl w:val="0"/>
          <w:numId w:val="43"/>
        </w:numPr>
        <w:jc w:val="both"/>
        <w:rPr>
          <w:rFonts w:ascii="Arial" w:hAnsi="Arial" w:cs="Arial"/>
          <w:sz w:val="22"/>
          <w:szCs w:val="22"/>
        </w:rPr>
      </w:pPr>
      <w:r w:rsidRPr="3D96D95D">
        <w:rPr>
          <w:rFonts w:ascii="Arial" w:hAnsi="Arial" w:cs="Arial"/>
          <w:sz w:val="22"/>
          <w:szCs w:val="22"/>
        </w:rPr>
        <w:t>We will ensure that appropriate filters and monitoring</w:t>
      </w:r>
      <w:r w:rsidR="00055C88" w:rsidRPr="3D96D95D">
        <w:rPr>
          <w:rFonts w:ascii="Arial" w:hAnsi="Arial" w:cs="Arial"/>
          <w:sz w:val="22"/>
          <w:szCs w:val="22"/>
        </w:rPr>
        <w:t xml:space="preserve"> systems that are in place, do</w:t>
      </w:r>
      <w:r w:rsidRPr="3D96D95D">
        <w:rPr>
          <w:rFonts w:ascii="Arial" w:hAnsi="Arial" w:cs="Arial"/>
          <w:sz w:val="22"/>
          <w:szCs w:val="22"/>
        </w:rPr>
        <w:t xml:space="preserve"> not lead to unreasonable restrictions as to what children can be taught with regard to online teaching and safeguarding.</w:t>
      </w:r>
    </w:p>
    <w:p w14:paraId="6DE37AB1" w14:textId="77777777" w:rsidR="00240349" w:rsidRDefault="00240349" w:rsidP="00240349">
      <w:pPr>
        <w:pStyle w:val="ListParagraph"/>
        <w:rPr>
          <w:rFonts w:ascii="Arial" w:hAnsi="Arial" w:cs="Arial"/>
          <w:sz w:val="22"/>
          <w:szCs w:val="22"/>
        </w:rPr>
      </w:pPr>
    </w:p>
    <w:p w14:paraId="6AE1A77E" w14:textId="2188EB69" w:rsidR="00240349" w:rsidRPr="00240349" w:rsidRDefault="00240349" w:rsidP="3D96D95D">
      <w:pPr>
        <w:numPr>
          <w:ilvl w:val="0"/>
          <w:numId w:val="43"/>
        </w:numPr>
        <w:jc w:val="both"/>
        <w:rPr>
          <w:rFonts w:ascii="Arial" w:hAnsi="Arial" w:cs="Arial"/>
          <w:sz w:val="22"/>
          <w:szCs w:val="22"/>
        </w:rPr>
      </w:pPr>
      <w:r w:rsidRPr="3D96D95D">
        <w:rPr>
          <w:rFonts w:ascii="Arial" w:hAnsi="Arial" w:cs="Arial"/>
          <w:sz w:val="22"/>
          <w:szCs w:val="22"/>
        </w:rPr>
        <w:t>Safeguarding themes are integrated across the curriculum, including RSHE, computing, and pastoral education. Lessons are adapted to meet the needs of SEND and EAL learners, and pupil voice is used to inform curriculum planning. Staff are trained to deliver safeguarding content in an age-appropriate and inclusive manner.</w:t>
      </w:r>
    </w:p>
    <w:p w14:paraId="2F89216A" w14:textId="77777777" w:rsidR="00CC04EC" w:rsidRDefault="00CC04EC" w:rsidP="00CC04EC">
      <w:pPr>
        <w:jc w:val="both"/>
        <w:rPr>
          <w:rFonts w:ascii="Arial" w:hAnsi="Arial" w:cs="Arial"/>
          <w:sz w:val="22"/>
          <w:szCs w:val="22"/>
          <w:highlight w:val="green"/>
        </w:rPr>
      </w:pPr>
    </w:p>
    <w:p w14:paraId="3AD3A45E" w14:textId="1E4CD4DF" w:rsidR="00CC04EC" w:rsidRDefault="002E40F8" w:rsidP="00F60303">
      <w:pPr>
        <w:numPr>
          <w:ilvl w:val="0"/>
          <w:numId w:val="43"/>
        </w:numPr>
        <w:jc w:val="both"/>
        <w:rPr>
          <w:rFonts w:ascii="Arial" w:hAnsi="Arial" w:cs="Arial"/>
          <w:sz w:val="22"/>
          <w:szCs w:val="22"/>
          <w:highlight w:val="lightGray"/>
        </w:rPr>
      </w:pPr>
      <w:r>
        <w:rPr>
          <w:rFonts w:ascii="Arial" w:hAnsi="Arial" w:cs="Arial"/>
          <w:sz w:val="22"/>
          <w:szCs w:val="22"/>
          <w:highlight w:val="lightGray"/>
        </w:rPr>
        <w:t>***</w:t>
      </w:r>
      <w:r w:rsidR="00CC04EC">
        <w:rPr>
          <w:rFonts w:ascii="Arial" w:hAnsi="Arial" w:cs="Arial"/>
          <w:sz w:val="22"/>
          <w:szCs w:val="22"/>
          <w:highlight w:val="lightGray"/>
        </w:rPr>
        <w:t>Add here any information about your safeguarding curriculum</w:t>
      </w:r>
      <w:r w:rsidR="00CD5200">
        <w:rPr>
          <w:rFonts w:ascii="Arial" w:hAnsi="Arial" w:cs="Arial"/>
          <w:sz w:val="22"/>
          <w:szCs w:val="22"/>
          <w:highlight w:val="lightGray"/>
        </w:rPr>
        <w:t xml:space="preserve">, reference </w:t>
      </w:r>
      <w:r w:rsidR="00997F44">
        <w:rPr>
          <w:rFonts w:ascii="Arial" w:hAnsi="Arial" w:cs="Arial"/>
          <w:sz w:val="22"/>
          <w:szCs w:val="22"/>
          <w:highlight w:val="lightGray"/>
        </w:rPr>
        <w:t xml:space="preserve">the requirements of </w:t>
      </w:r>
      <w:r w:rsidR="00CD5200">
        <w:rPr>
          <w:rFonts w:ascii="Arial" w:hAnsi="Arial" w:cs="Arial"/>
          <w:sz w:val="22"/>
          <w:szCs w:val="22"/>
          <w:highlight w:val="lightGray"/>
        </w:rPr>
        <w:t>KCSIE</w:t>
      </w:r>
      <w:r w:rsidR="00CC04EC">
        <w:rPr>
          <w:rFonts w:ascii="Arial" w:hAnsi="Arial" w:cs="Arial"/>
          <w:sz w:val="22"/>
          <w:szCs w:val="22"/>
          <w:highlight w:val="lightGray"/>
        </w:rPr>
        <w:t>.</w:t>
      </w:r>
      <w:r>
        <w:rPr>
          <w:rFonts w:ascii="Arial" w:hAnsi="Arial" w:cs="Arial"/>
          <w:sz w:val="22"/>
          <w:szCs w:val="22"/>
          <w:highlight w:val="lightGray"/>
        </w:rPr>
        <w:t>***</w:t>
      </w:r>
    </w:p>
    <w:p w14:paraId="64558137" w14:textId="77777777" w:rsidR="00CC04EC" w:rsidRDefault="00CC04EC" w:rsidP="008C7C5A">
      <w:pPr>
        <w:jc w:val="both"/>
        <w:rPr>
          <w:rFonts w:ascii="Arial" w:hAnsi="Arial" w:cs="Arial"/>
          <w:b/>
          <w:sz w:val="22"/>
          <w:szCs w:val="22"/>
        </w:rPr>
      </w:pPr>
    </w:p>
    <w:p w14:paraId="3F4AF75E" w14:textId="77777777" w:rsidR="008C7C5A" w:rsidRPr="002172BA" w:rsidRDefault="008C7C5A" w:rsidP="008C7C5A">
      <w:pPr>
        <w:jc w:val="both"/>
        <w:rPr>
          <w:rFonts w:ascii="Arial" w:hAnsi="Arial" w:cs="Arial"/>
          <w:b/>
          <w:sz w:val="22"/>
          <w:szCs w:val="22"/>
        </w:rPr>
      </w:pPr>
      <w:r w:rsidRPr="002172BA">
        <w:rPr>
          <w:rFonts w:ascii="Arial" w:hAnsi="Arial" w:cs="Arial"/>
          <w:b/>
          <w:sz w:val="22"/>
          <w:szCs w:val="22"/>
        </w:rPr>
        <w:t>Online safety</w:t>
      </w:r>
    </w:p>
    <w:p w14:paraId="3A00A991" w14:textId="77777777" w:rsidR="008C7C5A" w:rsidRDefault="008C7C5A" w:rsidP="008C7C5A">
      <w:pPr>
        <w:jc w:val="both"/>
        <w:rPr>
          <w:rFonts w:ascii="Arial" w:hAnsi="Arial" w:cs="Arial"/>
          <w:b/>
        </w:rPr>
      </w:pPr>
    </w:p>
    <w:p w14:paraId="4675E00A" w14:textId="77777777" w:rsidR="009C39B2" w:rsidRDefault="009C39B2" w:rsidP="00F60303">
      <w:pPr>
        <w:numPr>
          <w:ilvl w:val="0"/>
          <w:numId w:val="43"/>
        </w:numPr>
        <w:jc w:val="both"/>
        <w:rPr>
          <w:rFonts w:ascii="Arial" w:hAnsi="Arial" w:cs="Arial"/>
          <w:sz w:val="22"/>
          <w:szCs w:val="22"/>
        </w:rPr>
      </w:pPr>
      <w:r>
        <w:rPr>
          <w:rFonts w:ascii="Arial" w:hAnsi="Arial" w:cs="Arial"/>
          <w:sz w:val="22"/>
          <w:szCs w:val="22"/>
        </w:rPr>
        <w:t>We recognise o</w:t>
      </w:r>
      <w:r w:rsidRPr="009A08C9">
        <w:rPr>
          <w:rFonts w:ascii="Arial" w:hAnsi="Arial" w:cs="Arial"/>
          <w:sz w:val="22"/>
          <w:szCs w:val="22"/>
        </w:rPr>
        <w:t>nline safety is a major concern f</w:t>
      </w:r>
      <w:r>
        <w:rPr>
          <w:rFonts w:ascii="Arial" w:hAnsi="Arial" w:cs="Arial"/>
          <w:sz w:val="22"/>
          <w:szCs w:val="22"/>
        </w:rPr>
        <w:t xml:space="preserve">or all </w:t>
      </w:r>
      <w:r w:rsidR="00702773">
        <w:rPr>
          <w:rFonts w:ascii="Arial" w:hAnsi="Arial" w:cs="Arial"/>
          <w:sz w:val="22"/>
          <w:szCs w:val="22"/>
        </w:rPr>
        <w:t>professionals</w:t>
      </w:r>
      <w:r>
        <w:rPr>
          <w:rFonts w:ascii="Arial" w:hAnsi="Arial" w:cs="Arial"/>
          <w:sz w:val="22"/>
          <w:szCs w:val="22"/>
        </w:rPr>
        <w:t>.</w:t>
      </w:r>
      <w:r w:rsidRPr="009A08C9">
        <w:rPr>
          <w:rFonts w:ascii="Arial" w:hAnsi="Arial" w:cs="Arial"/>
          <w:sz w:val="22"/>
          <w:szCs w:val="22"/>
        </w:rPr>
        <w:t xml:space="preserve"> </w:t>
      </w:r>
    </w:p>
    <w:p w14:paraId="3320BA99" w14:textId="77777777" w:rsidR="009C39B2" w:rsidRDefault="009C39B2" w:rsidP="008C7C5A">
      <w:pPr>
        <w:jc w:val="both"/>
        <w:rPr>
          <w:rFonts w:ascii="Arial" w:hAnsi="Arial" w:cs="Arial"/>
          <w:sz w:val="22"/>
          <w:szCs w:val="22"/>
          <w:highlight w:val="darkMagenta"/>
        </w:rPr>
      </w:pPr>
    </w:p>
    <w:p w14:paraId="09A346B1" w14:textId="77777777" w:rsidR="00B00C03" w:rsidRDefault="006C3A66" w:rsidP="00F60303">
      <w:pPr>
        <w:numPr>
          <w:ilvl w:val="0"/>
          <w:numId w:val="43"/>
        </w:numPr>
        <w:jc w:val="both"/>
        <w:rPr>
          <w:rFonts w:ascii="Arial" w:hAnsi="Arial" w:cs="Arial"/>
          <w:sz w:val="22"/>
          <w:szCs w:val="22"/>
        </w:rPr>
      </w:pPr>
      <w:r w:rsidRPr="3D96D95D">
        <w:rPr>
          <w:rFonts w:ascii="Arial" w:hAnsi="Arial" w:cs="Arial"/>
          <w:sz w:val="22"/>
          <w:szCs w:val="22"/>
        </w:rPr>
        <w:t xml:space="preserve">We believe it is essential that children are safeguarded from potentially harmful and inappropriate online material. </w:t>
      </w:r>
    </w:p>
    <w:p w14:paraId="2FB80805" w14:textId="77777777" w:rsidR="00B00C03" w:rsidRDefault="00B00C03" w:rsidP="0031563A">
      <w:pPr>
        <w:jc w:val="both"/>
        <w:rPr>
          <w:rFonts w:ascii="Arial" w:hAnsi="Arial" w:cs="Arial"/>
          <w:sz w:val="22"/>
          <w:szCs w:val="22"/>
        </w:rPr>
      </w:pPr>
    </w:p>
    <w:p w14:paraId="4218719F" w14:textId="36FB2248" w:rsidR="006C3A66" w:rsidRPr="003D355B" w:rsidRDefault="0031563A" w:rsidP="3D96D95D">
      <w:pPr>
        <w:numPr>
          <w:ilvl w:val="0"/>
          <w:numId w:val="43"/>
        </w:numPr>
        <w:jc w:val="both"/>
        <w:rPr>
          <w:rFonts w:ascii="Arial" w:hAnsi="Arial" w:cs="Arial"/>
          <w:sz w:val="22"/>
          <w:szCs w:val="22"/>
        </w:rPr>
      </w:pPr>
      <w:r w:rsidRPr="3D96D95D">
        <w:rPr>
          <w:rFonts w:ascii="Arial" w:hAnsi="Arial" w:cs="Arial"/>
          <w:sz w:val="22"/>
          <w:szCs w:val="22"/>
        </w:rPr>
        <w:t>The aim of our approach to online safety is empowerment to protect and educate pupils and staff in their use of technology and establish mechanisms to identify, intervene in, and escalate any concerns where appropriate.</w:t>
      </w:r>
      <w:r w:rsidR="00B00C03" w:rsidRPr="3D96D95D">
        <w:rPr>
          <w:rFonts w:ascii="Arial" w:hAnsi="Arial" w:cs="Arial"/>
          <w:sz w:val="22"/>
          <w:szCs w:val="22"/>
        </w:rPr>
        <w:t xml:space="preserve"> We will ensure appropriate filtering and monitoring on </w:t>
      </w:r>
      <w:r w:rsidR="00280AA4" w:rsidRPr="3D96D95D">
        <w:rPr>
          <w:rFonts w:ascii="Arial" w:hAnsi="Arial" w:cs="Arial"/>
          <w:sz w:val="22"/>
          <w:szCs w:val="22"/>
        </w:rPr>
        <w:t xml:space="preserve"> Linden Centre</w:t>
      </w:r>
      <w:r w:rsidR="66EFDB26" w:rsidRPr="3D96D95D">
        <w:rPr>
          <w:rFonts w:ascii="Arial" w:hAnsi="Arial" w:cs="Arial"/>
          <w:sz w:val="22"/>
          <w:szCs w:val="22"/>
        </w:rPr>
        <w:t xml:space="preserve"> d</w:t>
      </w:r>
      <w:r w:rsidR="00B00C03" w:rsidRPr="3D96D95D">
        <w:rPr>
          <w:rFonts w:ascii="Arial" w:hAnsi="Arial" w:cs="Arial"/>
          <w:sz w:val="22"/>
          <w:szCs w:val="22"/>
        </w:rPr>
        <w:t xml:space="preserve">evices and networks. We aim to protect children from illegal, inappropriate or harmful content, </w:t>
      </w:r>
      <w:r w:rsidR="00240CA7" w:rsidRPr="3D96D95D">
        <w:rPr>
          <w:rFonts w:ascii="Arial" w:hAnsi="Arial" w:cs="Arial"/>
          <w:sz w:val="22"/>
          <w:szCs w:val="22"/>
        </w:rPr>
        <w:t>and harmful online interaction with other users. We aim for our pupils to exhibit positive personal online behaviour and recognise inappropriate online conduct. We aim to protect children from commercial risks.</w:t>
      </w:r>
      <w:r w:rsidR="00B00C03" w:rsidRPr="3D96D95D">
        <w:rPr>
          <w:rFonts w:ascii="Arial" w:hAnsi="Arial" w:cs="Arial"/>
          <w:sz w:val="22"/>
          <w:szCs w:val="22"/>
        </w:rPr>
        <w:t xml:space="preserve"> </w:t>
      </w:r>
    </w:p>
    <w:p w14:paraId="3ECBB761" w14:textId="77777777" w:rsidR="006C3A66" w:rsidRPr="000F2832" w:rsidRDefault="006C3A66" w:rsidP="008C7C5A">
      <w:pPr>
        <w:jc w:val="both"/>
        <w:rPr>
          <w:rFonts w:ascii="Arial" w:hAnsi="Arial" w:cs="Arial"/>
          <w:sz w:val="22"/>
          <w:szCs w:val="22"/>
        </w:rPr>
      </w:pPr>
    </w:p>
    <w:p w14:paraId="2846DD2E" w14:textId="77777777" w:rsidR="006C3A66" w:rsidRPr="000F2832" w:rsidRDefault="006C3A66" w:rsidP="00F60303">
      <w:pPr>
        <w:numPr>
          <w:ilvl w:val="0"/>
          <w:numId w:val="43"/>
        </w:numPr>
        <w:jc w:val="both"/>
        <w:rPr>
          <w:rFonts w:ascii="Arial" w:hAnsi="Arial" w:cs="Arial"/>
          <w:sz w:val="22"/>
          <w:szCs w:val="22"/>
        </w:rPr>
      </w:pPr>
      <w:r w:rsidRPr="3D96D95D">
        <w:rPr>
          <w:rFonts w:ascii="Arial" w:hAnsi="Arial" w:cs="Arial"/>
          <w:sz w:val="22"/>
          <w:szCs w:val="22"/>
        </w:rPr>
        <w:t xml:space="preserve">The breadth of issues classified within online safety is considerable, but can be categorised into four areas of risk: </w:t>
      </w:r>
    </w:p>
    <w:p w14:paraId="419FF87D" w14:textId="7747839E" w:rsidR="006C3A66" w:rsidRPr="0028038A" w:rsidRDefault="006C3A66" w:rsidP="3D96D95D">
      <w:pPr>
        <w:numPr>
          <w:ilvl w:val="0"/>
          <w:numId w:val="30"/>
        </w:numPr>
        <w:jc w:val="both"/>
        <w:rPr>
          <w:rFonts w:ascii="Arial" w:hAnsi="Arial" w:cs="Arial"/>
          <w:sz w:val="22"/>
          <w:szCs w:val="22"/>
        </w:rPr>
      </w:pPr>
      <w:r w:rsidRPr="3D96D95D">
        <w:rPr>
          <w:rFonts w:ascii="Arial" w:hAnsi="Arial" w:cs="Arial"/>
          <w:b/>
          <w:bCs/>
          <w:sz w:val="22"/>
          <w:szCs w:val="22"/>
        </w:rPr>
        <w:t>content:</w:t>
      </w:r>
      <w:r w:rsidRPr="3D96D95D">
        <w:rPr>
          <w:rFonts w:ascii="Arial" w:hAnsi="Arial" w:cs="Arial"/>
          <w:sz w:val="22"/>
          <w:szCs w:val="22"/>
        </w:rPr>
        <w:t xml:space="preserve"> </w:t>
      </w:r>
      <w:r w:rsidR="0028038A" w:rsidRPr="3D96D95D">
        <w:rPr>
          <w:rFonts w:ascii="Arial" w:hAnsi="Arial" w:cs="Arial"/>
          <w:sz w:val="22"/>
          <w:szCs w:val="22"/>
        </w:rPr>
        <w:t>being exposed to illegal, inappropriate, or harmful content, for example: pornography, racism, misogyny, self-harm, suicide, anti-Semitism, radicalisation, extremism, misinformation, disinformation (including fake news) and conspiracy theories.</w:t>
      </w:r>
    </w:p>
    <w:p w14:paraId="36DB8E3B" w14:textId="77777777" w:rsidR="0028038A" w:rsidRDefault="006C3A66" w:rsidP="00B16A4B">
      <w:pPr>
        <w:numPr>
          <w:ilvl w:val="0"/>
          <w:numId w:val="30"/>
        </w:numPr>
        <w:jc w:val="both"/>
        <w:rPr>
          <w:rFonts w:ascii="Arial" w:hAnsi="Arial" w:cs="Arial"/>
          <w:sz w:val="22"/>
          <w:szCs w:val="22"/>
        </w:rPr>
      </w:pPr>
      <w:r w:rsidRPr="3D96D95D">
        <w:rPr>
          <w:rFonts w:ascii="Arial" w:hAnsi="Arial" w:cs="Arial"/>
          <w:b/>
          <w:bCs/>
          <w:sz w:val="22"/>
          <w:szCs w:val="22"/>
        </w:rPr>
        <w:t>contact:</w:t>
      </w:r>
      <w:r w:rsidRPr="3D96D95D">
        <w:rPr>
          <w:rFonts w:ascii="Arial" w:hAnsi="Arial" w:cs="Arial"/>
          <w:sz w:val="22"/>
          <w:szCs w:val="22"/>
        </w:rPr>
        <w:t xml:space="preserve"> </w:t>
      </w:r>
      <w:r w:rsidR="0028038A" w:rsidRPr="3D96D95D">
        <w:rPr>
          <w:rFonts w:ascii="Arial" w:hAnsi="Arial" w:cs="Arial"/>
          <w:sz w:val="22"/>
          <w:szCs w:val="22"/>
        </w:rPr>
        <w:t>being subjected to harmful online interaction with other users; for example: peer to peer pressure, commercial advertising and adults posing as children or young adults with the intention to groom or exploit them for sexual, criminal, financial or other purposes.</w:t>
      </w:r>
    </w:p>
    <w:p w14:paraId="4FF76F8F" w14:textId="39A59A64" w:rsidR="006C3A66" w:rsidRPr="0028038A" w:rsidRDefault="006C3A66" w:rsidP="00E62AF2">
      <w:pPr>
        <w:numPr>
          <w:ilvl w:val="0"/>
          <w:numId w:val="30"/>
        </w:numPr>
        <w:jc w:val="both"/>
        <w:rPr>
          <w:rFonts w:ascii="Arial" w:hAnsi="Arial" w:cs="Arial"/>
          <w:sz w:val="22"/>
          <w:szCs w:val="22"/>
        </w:rPr>
      </w:pPr>
      <w:r w:rsidRPr="0028038A">
        <w:rPr>
          <w:rFonts w:ascii="Arial" w:hAnsi="Arial" w:cs="Arial"/>
          <w:b/>
          <w:sz w:val="22"/>
          <w:szCs w:val="22"/>
        </w:rPr>
        <w:t>conduct:</w:t>
      </w:r>
      <w:r w:rsidRPr="0028038A">
        <w:rPr>
          <w:rFonts w:ascii="Arial" w:hAnsi="Arial" w:cs="Arial"/>
          <w:sz w:val="22"/>
          <w:szCs w:val="22"/>
        </w:rPr>
        <w:t xml:space="preserve"> </w:t>
      </w:r>
      <w:r w:rsidR="0028038A" w:rsidRPr="0028038A">
        <w:rPr>
          <w:rFonts w:ascii="Arial" w:hAnsi="Arial" w:cs="Arial"/>
          <w:sz w:val="22"/>
          <w:szCs w:val="22"/>
        </w:rPr>
        <w:t>online behaviour that increases the likelihood of, or causes, harm; for example, making, sending and receiving explicit images (e.g. consensual and non-consensual sharing of nudes and semi-nudes and/or pornography, sharing other explicit images and online bullying, and</w:t>
      </w:r>
    </w:p>
    <w:p w14:paraId="627F9099" w14:textId="77777777" w:rsidR="006C3A66" w:rsidRPr="000F2832" w:rsidRDefault="006C3A66" w:rsidP="00F60303">
      <w:pPr>
        <w:numPr>
          <w:ilvl w:val="0"/>
          <w:numId w:val="30"/>
        </w:numPr>
        <w:jc w:val="both"/>
        <w:rPr>
          <w:rFonts w:ascii="Arial" w:hAnsi="Arial" w:cs="Arial"/>
          <w:sz w:val="22"/>
          <w:szCs w:val="22"/>
        </w:rPr>
      </w:pPr>
      <w:r w:rsidRPr="000F2832">
        <w:rPr>
          <w:rFonts w:ascii="Arial" w:hAnsi="Arial" w:cs="Arial"/>
          <w:b/>
          <w:sz w:val="22"/>
          <w:szCs w:val="22"/>
        </w:rPr>
        <w:t>commerce:</w:t>
      </w:r>
      <w:r w:rsidRPr="000F2832">
        <w:rPr>
          <w:rFonts w:ascii="Arial" w:hAnsi="Arial" w:cs="Arial"/>
          <w:sz w:val="22"/>
          <w:szCs w:val="22"/>
        </w:rPr>
        <w:t xml:space="preserve"> risks such as online gambling, inappropriate advertising, phishing and or financial scams. If we feel our pupils, students or staff are at risk, we will report it to the Anti-Phishing Working Group (</w:t>
      </w:r>
      <w:hyperlink r:id="rId82" w:history="1">
        <w:r w:rsidRPr="000F2832">
          <w:rPr>
            <w:rStyle w:val="Hyperlink"/>
            <w:rFonts w:ascii="Arial" w:hAnsi="Arial" w:cs="Arial"/>
            <w:sz w:val="22"/>
            <w:szCs w:val="22"/>
          </w:rPr>
          <w:t>https://apwg.org/</w:t>
        </w:r>
      </w:hyperlink>
      <w:r w:rsidRPr="000F2832">
        <w:rPr>
          <w:rFonts w:ascii="Arial" w:hAnsi="Arial" w:cs="Arial"/>
          <w:sz w:val="22"/>
          <w:szCs w:val="22"/>
        </w:rPr>
        <w:t xml:space="preserve">). </w:t>
      </w:r>
    </w:p>
    <w:p w14:paraId="52DB1AA4" w14:textId="77777777" w:rsidR="006C3A66" w:rsidRPr="000F2832" w:rsidRDefault="006C3A66" w:rsidP="008C7C5A">
      <w:pPr>
        <w:jc w:val="both"/>
        <w:rPr>
          <w:rFonts w:ascii="Arial" w:hAnsi="Arial" w:cs="Arial"/>
          <w:sz w:val="22"/>
          <w:szCs w:val="22"/>
        </w:rPr>
      </w:pPr>
    </w:p>
    <w:p w14:paraId="3B151920" w14:textId="3371C69A" w:rsidR="003012F8" w:rsidRDefault="006C3A66" w:rsidP="00F60303">
      <w:pPr>
        <w:numPr>
          <w:ilvl w:val="0"/>
          <w:numId w:val="43"/>
        </w:numPr>
        <w:jc w:val="both"/>
        <w:rPr>
          <w:rFonts w:ascii="Arial" w:hAnsi="Arial" w:cs="Arial"/>
          <w:sz w:val="22"/>
          <w:szCs w:val="22"/>
        </w:rPr>
      </w:pPr>
      <w:r w:rsidRPr="3D96D95D">
        <w:rPr>
          <w:rFonts w:ascii="Arial" w:hAnsi="Arial" w:cs="Arial"/>
          <w:sz w:val="22"/>
          <w:szCs w:val="22"/>
        </w:rPr>
        <w:t>We will ensure online safety is a running and interrelated theme whilst devising and implementing policies and procedures. This will include considering how online safety is reflected as required in all relevant policies and considering online safety whil</w:t>
      </w:r>
      <w:r w:rsidR="0031563A" w:rsidRPr="3D96D95D">
        <w:rPr>
          <w:rFonts w:ascii="Arial" w:hAnsi="Arial" w:cs="Arial"/>
          <w:sz w:val="22"/>
          <w:szCs w:val="22"/>
        </w:rPr>
        <w:t>e</w:t>
      </w:r>
      <w:r w:rsidRPr="3D96D95D">
        <w:rPr>
          <w:rFonts w:ascii="Arial" w:hAnsi="Arial" w:cs="Arial"/>
          <w:sz w:val="22"/>
          <w:szCs w:val="22"/>
        </w:rPr>
        <w:t xml:space="preserve"> planning the curriculum, any teacher training, the role and responsibilities of the </w:t>
      </w:r>
      <w:r w:rsidR="002E40F8" w:rsidRPr="3D96D95D">
        <w:rPr>
          <w:rFonts w:ascii="Arial" w:hAnsi="Arial" w:cs="Arial"/>
          <w:sz w:val="22"/>
          <w:szCs w:val="22"/>
        </w:rPr>
        <w:t>DSL</w:t>
      </w:r>
      <w:r w:rsidR="0031563A" w:rsidRPr="3D96D95D">
        <w:rPr>
          <w:rFonts w:ascii="Arial" w:hAnsi="Arial" w:cs="Arial"/>
          <w:sz w:val="22"/>
          <w:szCs w:val="22"/>
        </w:rPr>
        <w:t xml:space="preserve"> (and deputies)</w:t>
      </w:r>
      <w:r w:rsidRPr="3D96D95D">
        <w:rPr>
          <w:rFonts w:ascii="Arial" w:hAnsi="Arial" w:cs="Arial"/>
          <w:sz w:val="22"/>
          <w:szCs w:val="22"/>
        </w:rPr>
        <w:t xml:space="preserve"> and any parental engagement.</w:t>
      </w:r>
    </w:p>
    <w:p w14:paraId="6B21D198" w14:textId="77777777" w:rsidR="003012F8" w:rsidRDefault="003012F8" w:rsidP="003012F8">
      <w:pPr>
        <w:ind w:left="360"/>
        <w:jc w:val="both"/>
        <w:rPr>
          <w:rFonts w:ascii="Arial" w:hAnsi="Arial" w:cs="Arial"/>
          <w:sz w:val="22"/>
          <w:szCs w:val="22"/>
        </w:rPr>
      </w:pPr>
    </w:p>
    <w:p w14:paraId="3F8C75F8" w14:textId="4A15A2D8" w:rsidR="009C39B2" w:rsidRDefault="003012F8" w:rsidP="3D96D95D">
      <w:pPr>
        <w:numPr>
          <w:ilvl w:val="0"/>
          <w:numId w:val="43"/>
        </w:numPr>
        <w:jc w:val="both"/>
        <w:rPr>
          <w:rFonts w:ascii="Arial" w:hAnsi="Arial" w:cs="Arial"/>
          <w:sz w:val="22"/>
          <w:szCs w:val="22"/>
        </w:rPr>
      </w:pPr>
      <w:r w:rsidRPr="3D96D95D">
        <w:rPr>
          <w:rFonts w:ascii="Arial" w:hAnsi="Arial" w:cs="Arial"/>
          <w:sz w:val="22"/>
          <w:szCs w:val="22"/>
        </w:rPr>
        <w:t>We meet the DfE’s Filtering and Monitoring Standards (2023) and conduct an annual review of our systems, including a risk assessment of online access and exposure. In accordance with KCSIE 2025 Annex C, our DSL and Online Safety Lead understand the filtering and monitoring systems in place, are trained to manage them effectively, and know how to escalate concerns appropriately. We ensure our filtering and monitoring provision is proportionate to the risks faced by our pupils and supports a safe online environment.</w:t>
      </w:r>
    </w:p>
    <w:p w14:paraId="41E29B89" w14:textId="77777777" w:rsidR="0028038A" w:rsidRDefault="0028038A" w:rsidP="0028038A">
      <w:pPr>
        <w:pStyle w:val="ListParagraph"/>
        <w:rPr>
          <w:rFonts w:ascii="Arial" w:hAnsi="Arial" w:cs="Arial"/>
          <w:sz w:val="22"/>
          <w:szCs w:val="22"/>
          <w:highlight w:val="magenta"/>
        </w:rPr>
      </w:pPr>
    </w:p>
    <w:p w14:paraId="1321589F" w14:textId="1EC20A6D" w:rsidR="0028038A" w:rsidRPr="0028038A" w:rsidRDefault="0028038A" w:rsidP="0028038A">
      <w:pPr>
        <w:numPr>
          <w:ilvl w:val="0"/>
          <w:numId w:val="43"/>
        </w:numPr>
        <w:jc w:val="both"/>
        <w:rPr>
          <w:rFonts w:ascii="Arial" w:hAnsi="Arial" w:cs="Arial"/>
          <w:sz w:val="22"/>
          <w:szCs w:val="22"/>
        </w:rPr>
      </w:pPr>
      <w:r w:rsidRPr="0028038A">
        <w:rPr>
          <w:rFonts w:ascii="Arial" w:hAnsi="Arial" w:cs="Arial"/>
          <w:sz w:val="22"/>
          <w:szCs w:val="22"/>
        </w:rPr>
        <w:t>In line with the Department for Education’s Generative AI: Product Safety Expectations (2025), our setting recognises the importance of ensuring that any generative AI tools used in school are safe, age-appropriate, and aligned with our safeguarding responsibilities.</w:t>
      </w:r>
    </w:p>
    <w:p w14:paraId="0151780C" w14:textId="77777777" w:rsidR="0028038A" w:rsidRPr="0028038A" w:rsidRDefault="0028038A" w:rsidP="0028038A">
      <w:pPr>
        <w:ind w:left="360"/>
        <w:jc w:val="both"/>
        <w:rPr>
          <w:rFonts w:ascii="Arial" w:hAnsi="Arial" w:cs="Arial"/>
          <w:sz w:val="22"/>
          <w:szCs w:val="22"/>
        </w:rPr>
      </w:pPr>
    </w:p>
    <w:p w14:paraId="2D772540" w14:textId="77777777" w:rsidR="0028038A" w:rsidRPr="0028038A" w:rsidRDefault="0028038A" w:rsidP="3D96D95D">
      <w:pPr>
        <w:numPr>
          <w:ilvl w:val="0"/>
          <w:numId w:val="43"/>
        </w:numPr>
        <w:jc w:val="both"/>
        <w:rPr>
          <w:rFonts w:ascii="Arial" w:hAnsi="Arial" w:cs="Arial"/>
          <w:sz w:val="22"/>
          <w:szCs w:val="22"/>
        </w:rPr>
      </w:pPr>
      <w:r w:rsidRPr="3D96D95D">
        <w:rPr>
          <w:rFonts w:ascii="Arial" w:hAnsi="Arial" w:cs="Arial"/>
          <w:sz w:val="22"/>
          <w:szCs w:val="22"/>
        </w:rPr>
        <w:t>We will ensure that:</w:t>
      </w:r>
    </w:p>
    <w:p w14:paraId="4EDCC744" w14:textId="037EE5BB" w:rsidR="0028038A" w:rsidRPr="0028038A" w:rsidRDefault="0028038A" w:rsidP="3D96D95D">
      <w:pPr>
        <w:numPr>
          <w:ilvl w:val="0"/>
          <w:numId w:val="44"/>
        </w:numPr>
        <w:jc w:val="both"/>
        <w:rPr>
          <w:rFonts w:ascii="Arial" w:hAnsi="Arial" w:cs="Arial"/>
          <w:sz w:val="22"/>
          <w:szCs w:val="22"/>
        </w:rPr>
      </w:pPr>
      <w:r w:rsidRPr="3D96D95D">
        <w:rPr>
          <w:rFonts w:ascii="Arial" w:hAnsi="Arial" w:cs="Arial"/>
          <w:sz w:val="22"/>
          <w:szCs w:val="22"/>
        </w:rPr>
        <w:t>AI tools are risk-assessed before use, with particular attention to safeguarding, data protection, and misinformation risks.</w:t>
      </w:r>
    </w:p>
    <w:p w14:paraId="06D557D5" w14:textId="264842F3" w:rsidR="0028038A" w:rsidRPr="0028038A" w:rsidRDefault="0028038A" w:rsidP="3D96D95D">
      <w:pPr>
        <w:numPr>
          <w:ilvl w:val="0"/>
          <w:numId w:val="44"/>
        </w:numPr>
        <w:jc w:val="both"/>
        <w:rPr>
          <w:rFonts w:ascii="Arial" w:hAnsi="Arial" w:cs="Arial"/>
          <w:sz w:val="22"/>
          <w:szCs w:val="22"/>
        </w:rPr>
      </w:pPr>
      <w:r w:rsidRPr="3D96D95D">
        <w:rPr>
          <w:rFonts w:ascii="Arial" w:hAnsi="Arial" w:cs="Arial"/>
          <w:sz w:val="22"/>
          <w:szCs w:val="22"/>
        </w:rPr>
        <w:t>Staff and pupils are educated on the limitations of generative AI, including the potential for bias, hallucinated content, and inappropriate outputs.</w:t>
      </w:r>
    </w:p>
    <w:p w14:paraId="41973330" w14:textId="396E7A93" w:rsidR="0028038A" w:rsidRPr="0028038A" w:rsidRDefault="0028038A" w:rsidP="3D96D95D">
      <w:pPr>
        <w:numPr>
          <w:ilvl w:val="0"/>
          <w:numId w:val="44"/>
        </w:numPr>
        <w:jc w:val="both"/>
        <w:rPr>
          <w:rFonts w:ascii="Arial" w:hAnsi="Arial" w:cs="Arial"/>
          <w:sz w:val="22"/>
          <w:szCs w:val="22"/>
        </w:rPr>
      </w:pPr>
      <w:r w:rsidRPr="3D96D95D">
        <w:rPr>
          <w:rFonts w:ascii="Arial" w:hAnsi="Arial" w:cs="Arial"/>
          <w:sz w:val="22"/>
          <w:szCs w:val="22"/>
        </w:rPr>
        <w:t>Generative AI is not used for decision-making about individual pupils, especially in relation to safeguarding, behaviour, or SEND provision.</w:t>
      </w:r>
    </w:p>
    <w:p w14:paraId="609383BD" w14:textId="6B8BD074" w:rsidR="0028038A" w:rsidRPr="0028038A" w:rsidRDefault="0028038A" w:rsidP="3D96D95D">
      <w:pPr>
        <w:numPr>
          <w:ilvl w:val="0"/>
          <w:numId w:val="44"/>
        </w:numPr>
        <w:jc w:val="both"/>
        <w:rPr>
          <w:rFonts w:ascii="Arial" w:hAnsi="Arial" w:cs="Arial"/>
          <w:sz w:val="22"/>
          <w:szCs w:val="22"/>
        </w:rPr>
      </w:pPr>
      <w:r w:rsidRPr="3D96D95D">
        <w:rPr>
          <w:rFonts w:ascii="Arial" w:hAnsi="Arial" w:cs="Arial"/>
          <w:sz w:val="22"/>
          <w:szCs w:val="22"/>
        </w:rPr>
        <w:t>Children’s data and intellectual property are protected, and AI tools are only used in line with our data protection and filtering policies.</w:t>
      </w:r>
    </w:p>
    <w:p w14:paraId="1631D88F" w14:textId="0F73357F" w:rsidR="0028038A" w:rsidRPr="0028038A" w:rsidRDefault="0028038A" w:rsidP="3D96D95D">
      <w:pPr>
        <w:numPr>
          <w:ilvl w:val="0"/>
          <w:numId w:val="44"/>
        </w:numPr>
        <w:jc w:val="both"/>
        <w:rPr>
          <w:rFonts w:ascii="Arial" w:hAnsi="Arial" w:cs="Arial"/>
          <w:sz w:val="22"/>
          <w:szCs w:val="22"/>
        </w:rPr>
      </w:pPr>
      <w:r w:rsidRPr="3D96D95D">
        <w:rPr>
          <w:rFonts w:ascii="Arial" w:hAnsi="Arial" w:cs="Arial"/>
          <w:sz w:val="22"/>
          <w:szCs w:val="22"/>
        </w:rPr>
        <w:t>AI-generated content is critically evaluated, and pupils are taught to question the reliability and origin of digital content, including deepfakes and synthetic media.</w:t>
      </w:r>
    </w:p>
    <w:p w14:paraId="6806C7A6" w14:textId="5C24A426" w:rsidR="0028038A" w:rsidRPr="0028038A" w:rsidRDefault="0028038A" w:rsidP="3D96D95D">
      <w:pPr>
        <w:numPr>
          <w:ilvl w:val="0"/>
          <w:numId w:val="44"/>
        </w:numPr>
        <w:jc w:val="both"/>
        <w:rPr>
          <w:rFonts w:ascii="Arial" w:hAnsi="Arial" w:cs="Arial"/>
          <w:sz w:val="22"/>
          <w:szCs w:val="22"/>
        </w:rPr>
      </w:pPr>
      <w:r w:rsidRPr="3D96D95D">
        <w:rPr>
          <w:rFonts w:ascii="Arial" w:hAnsi="Arial" w:cs="Arial"/>
          <w:sz w:val="22"/>
          <w:szCs w:val="22"/>
        </w:rPr>
        <w:t>Staff are trained to understand the risks and opportunities of AI in education and to model responsible use.</w:t>
      </w:r>
    </w:p>
    <w:p w14:paraId="4286A131" w14:textId="67261613" w:rsidR="0028038A" w:rsidRPr="0028038A" w:rsidRDefault="0028038A" w:rsidP="3D96D95D">
      <w:pPr>
        <w:ind w:left="720"/>
        <w:jc w:val="both"/>
        <w:rPr>
          <w:rFonts w:ascii="Arial" w:hAnsi="Arial" w:cs="Arial"/>
          <w:sz w:val="22"/>
          <w:szCs w:val="22"/>
        </w:rPr>
      </w:pPr>
      <w:r w:rsidRPr="3D96D95D">
        <w:rPr>
          <w:rFonts w:ascii="Arial" w:hAnsi="Arial" w:cs="Arial"/>
          <w:sz w:val="22"/>
          <w:szCs w:val="22"/>
        </w:rPr>
        <w:t>We will only adopt generative AI tools that meet the DfE’s safety expectations and will review their use regularly as part of our digital safeguarding strategy.</w:t>
      </w:r>
    </w:p>
    <w:p w14:paraId="465BB4C7" w14:textId="77777777" w:rsidR="003012F8" w:rsidRPr="003012F8" w:rsidRDefault="003012F8" w:rsidP="003012F8">
      <w:pPr>
        <w:jc w:val="both"/>
        <w:rPr>
          <w:rFonts w:ascii="Arial" w:hAnsi="Arial" w:cs="Arial"/>
          <w:sz w:val="22"/>
          <w:szCs w:val="22"/>
        </w:rPr>
      </w:pPr>
    </w:p>
    <w:p w14:paraId="0A96896F" w14:textId="77777777" w:rsidR="009C39B2" w:rsidRPr="00CD5200" w:rsidRDefault="009C39B2" w:rsidP="00F60303">
      <w:pPr>
        <w:numPr>
          <w:ilvl w:val="0"/>
          <w:numId w:val="43"/>
        </w:numPr>
        <w:jc w:val="both"/>
        <w:rPr>
          <w:rFonts w:ascii="Arial" w:hAnsi="Arial" w:cs="Arial"/>
          <w:sz w:val="22"/>
          <w:szCs w:val="22"/>
        </w:rPr>
      </w:pPr>
      <w:r w:rsidRPr="00CD5200">
        <w:rPr>
          <w:rFonts w:ascii="Arial" w:hAnsi="Arial" w:cs="Arial"/>
          <w:sz w:val="22"/>
          <w:szCs w:val="22"/>
        </w:rPr>
        <w:t xml:space="preserve">We </w:t>
      </w:r>
      <w:r w:rsidR="008325DA" w:rsidRPr="00CD5200">
        <w:rPr>
          <w:rFonts w:ascii="Arial" w:hAnsi="Arial" w:cs="Arial"/>
          <w:sz w:val="22"/>
          <w:szCs w:val="22"/>
        </w:rPr>
        <w:t>take seriously our</w:t>
      </w:r>
      <w:r w:rsidRPr="00CD5200">
        <w:rPr>
          <w:rFonts w:ascii="Arial" w:hAnsi="Arial" w:cs="Arial"/>
          <w:sz w:val="22"/>
          <w:szCs w:val="22"/>
        </w:rPr>
        <w:t xml:space="preserve"> duties to assist parents and help them with </w:t>
      </w:r>
      <w:r w:rsidR="004335DE" w:rsidRPr="00CD5200">
        <w:rPr>
          <w:rFonts w:ascii="Arial" w:hAnsi="Arial" w:cs="Arial"/>
          <w:sz w:val="22"/>
          <w:szCs w:val="22"/>
        </w:rPr>
        <w:t>online</w:t>
      </w:r>
      <w:r w:rsidRPr="00CD5200">
        <w:rPr>
          <w:rFonts w:ascii="Arial" w:hAnsi="Arial" w:cs="Arial"/>
          <w:sz w:val="22"/>
          <w:szCs w:val="22"/>
        </w:rPr>
        <w:t xml:space="preserve"> safeguarding resources. As such, we will make them aware of relevant support services</w:t>
      </w:r>
      <w:r w:rsidR="00FD2879">
        <w:rPr>
          <w:rFonts w:ascii="Arial" w:hAnsi="Arial" w:cs="Arial"/>
          <w:sz w:val="22"/>
          <w:szCs w:val="22"/>
        </w:rPr>
        <w:t>.</w:t>
      </w:r>
    </w:p>
    <w:p w14:paraId="4C230EBC" w14:textId="77777777" w:rsidR="005B7A79" w:rsidRPr="00CD5200" w:rsidRDefault="005B7A79" w:rsidP="008C7C5A">
      <w:pPr>
        <w:jc w:val="both"/>
        <w:rPr>
          <w:rFonts w:ascii="Arial" w:hAnsi="Arial" w:cs="Arial"/>
          <w:sz w:val="22"/>
          <w:szCs w:val="22"/>
        </w:rPr>
      </w:pPr>
    </w:p>
    <w:p w14:paraId="77F930F6" w14:textId="77777777" w:rsidR="005B7A79" w:rsidRDefault="005B7A79" w:rsidP="00F60303">
      <w:pPr>
        <w:numPr>
          <w:ilvl w:val="0"/>
          <w:numId w:val="43"/>
        </w:numPr>
        <w:jc w:val="both"/>
        <w:rPr>
          <w:rFonts w:ascii="Arial" w:hAnsi="Arial" w:cs="Arial"/>
          <w:sz w:val="22"/>
          <w:szCs w:val="22"/>
        </w:rPr>
      </w:pPr>
      <w:r w:rsidRPr="000F2832">
        <w:rPr>
          <w:rFonts w:ascii="Arial" w:hAnsi="Arial" w:cs="Arial"/>
          <w:sz w:val="22"/>
          <w:szCs w:val="22"/>
        </w:rPr>
        <w:t xml:space="preserve">Where children are being asked to learn online at home we will follow the advice to support schools and colleges do so safely: </w:t>
      </w:r>
      <w:hyperlink r:id="rId83" w:history="1">
        <w:r w:rsidRPr="000F2832">
          <w:rPr>
            <w:rStyle w:val="Hyperlink"/>
            <w:rFonts w:ascii="Arial" w:hAnsi="Arial" w:cs="Arial"/>
            <w:sz w:val="22"/>
            <w:szCs w:val="22"/>
          </w:rPr>
          <w:t>safeguarding in schools colleges and other providers</w:t>
        </w:r>
      </w:hyperlink>
      <w:r w:rsidRPr="000F2832">
        <w:rPr>
          <w:rFonts w:ascii="Arial" w:hAnsi="Arial" w:cs="Arial"/>
          <w:sz w:val="22"/>
          <w:szCs w:val="22"/>
        </w:rPr>
        <w:t xml:space="preserve"> and </w:t>
      </w:r>
      <w:hyperlink r:id="rId84" w:history="1">
        <w:r w:rsidRPr="000F2832">
          <w:rPr>
            <w:rStyle w:val="Hyperlink"/>
            <w:rFonts w:ascii="Arial" w:hAnsi="Arial" w:cs="Arial"/>
            <w:sz w:val="22"/>
            <w:szCs w:val="22"/>
          </w:rPr>
          <w:t>safeguarding and remote education</w:t>
        </w:r>
      </w:hyperlink>
      <w:r w:rsidRPr="000F2832">
        <w:rPr>
          <w:rFonts w:ascii="Arial" w:hAnsi="Arial" w:cs="Arial"/>
          <w:sz w:val="22"/>
          <w:szCs w:val="22"/>
        </w:rPr>
        <w:t>. We recognise the NSPCC and PSHE Association also provide helpful advice.</w:t>
      </w:r>
      <w:r w:rsidR="004335DE">
        <w:rPr>
          <w:rFonts w:ascii="Arial" w:hAnsi="Arial" w:cs="Arial"/>
          <w:sz w:val="22"/>
          <w:szCs w:val="22"/>
        </w:rPr>
        <w:t xml:space="preserve"> </w:t>
      </w:r>
    </w:p>
    <w:p w14:paraId="2DD8586F" w14:textId="77777777" w:rsidR="004335DE" w:rsidRDefault="004335DE" w:rsidP="008C7C5A">
      <w:pPr>
        <w:jc w:val="both"/>
        <w:rPr>
          <w:rFonts w:ascii="Arial" w:hAnsi="Arial" w:cs="Arial"/>
          <w:sz w:val="22"/>
          <w:szCs w:val="22"/>
        </w:rPr>
      </w:pPr>
    </w:p>
    <w:p w14:paraId="5FC578F5" w14:textId="65C0D0C0" w:rsidR="004335DE" w:rsidRPr="00CD5200" w:rsidRDefault="004335DE" w:rsidP="00F60303">
      <w:pPr>
        <w:numPr>
          <w:ilvl w:val="0"/>
          <w:numId w:val="43"/>
        </w:numPr>
        <w:jc w:val="both"/>
        <w:rPr>
          <w:rFonts w:ascii="Arial" w:hAnsi="Arial" w:cs="Arial"/>
          <w:sz w:val="22"/>
          <w:szCs w:val="22"/>
        </w:rPr>
      </w:pPr>
      <w:r w:rsidRPr="009D3417">
        <w:rPr>
          <w:rFonts w:ascii="Arial" w:hAnsi="Arial" w:cs="Arial"/>
          <w:sz w:val="22"/>
          <w:szCs w:val="22"/>
        </w:rPr>
        <w:t xml:space="preserve">Through our regular communications with </w:t>
      </w:r>
      <w:r w:rsidR="000F2832" w:rsidRPr="009D3417">
        <w:rPr>
          <w:rFonts w:ascii="Arial" w:hAnsi="Arial" w:cs="Arial"/>
          <w:sz w:val="22"/>
          <w:szCs w:val="22"/>
        </w:rPr>
        <w:t>parents,</w:t>
      </w:r>
      <w:r w:rsidRPr="009D3417">
        <w:rPr>
          <w:rFonts w:ascii="Arial" w:hAnsi="Arial" w:cs="Arial"/>
          <w:sz w:val="22"/>
          <w:szCs w:val="22"/>
        </w:rPr>
        <w:t xml:space="preserve"> we will reinforce the importance of children being safe online and tell parents what systems we use to filter and monitor online use. We will make parents aware of what their children are being asked to do online, including the sites we asked them to access</w:t>
      </w:r>
      <w:r w:rsidR="00D6170D" w:rsidRPr="009D3417">
        <w:rPr>
          <w:rFonts w:ascii="Arial" w:hAnsi="Arial" w:cs="Arial"/>
          <w:sz w:val="22"/>
          <w:szCs w:val="22"/>
        </w:rPr>
        <w:t xml:space="preserve">. We will always be clear who from our </w:t>
      </w:r>
      <w:r w:rsidR="00280AA4">
        <w:rPr>
          <w:rFonts w:ascii="Arial" w:hAnsi="Arial" w:cs="Arial"/>
          <w:sz w:val="22"/>
          <w:szCs w:val="22"/>
        </w:rPr>
        <w:t xml:space="preserve"> Linden Centre</w:t>
      </w:r>
      <w:r w:rsidR="00D6170D" w:rsidRPr="009D3417">
        <w:rPr>
          <w:rFonts w:ascii="Arial" w:hAnsi="Arial" w:cs="Arial"/>
          <w:sz w:val="22"/>
          <w:szCs w:val="22"/>
        </w:rPr>
        <w:t>(if anyone) a child is going to be interacting with online.</w:t>
      </w:r>
      <w:r w:rsidR="00D6170D">
        <w:rPr>
          <w:rFonts w:ascii="Arial" w:hAnsi="Arial" w:cs="Arial"/>
          <w:sz w:val="22"/>
          <w:szCs w:val="22"/>
        </w:rPr>
        <w:t xml:space="preserve"> </w:t>
      </w:r>
    </w:p>
    <w:p w14:paraId="35BE38A7" w14:textId="77777777" w:rsidR="005B7A79" w:rsidRPr="00CD5200" w:rsidRDefault="005B7A79" w:rsidP="008C7C5A">
      <w:pPr>
        <w:jc w:val="both"/>
        <w:rPr>
          <w:rFonts w:ascii="Arial" w:hAnsi="Arial" w:cs="Arial"/>
          <w:sz w:val="22"/>
          <w:szCs w:val="22"/>
        </w:rPr>
      </w:pPr>
    </w:p>
    <w:p w14:paraId="5D903CDA" w14:textId="77777777" w:rsidR="00EE1E76" w:rsidRPr="004C0369" w:rsidRDefault="005B7A79" w:rsidP="00F60303">
      <w:pPr>
        <w:numPr>
          <w:ilvl w:val="0"/>
          <w:numId w:val="43"/>
        </w:numPr>
        <w:jc w:val="both"/>
        <w:rPr>
          <w:rFonts w:ascii="Arial" w:hAnsi="Arial" w:cs="Arial"/>
          <w:sz w:val="22"/>
          <w:szCs w:val="22"/>
        </w:rPr>
      </w:pPr>
      <w:r w:rsidRPr="000F2832">
        <w:rPr>
          <w:rFonts w:ascii="Arial" w:hAnsi="Arial" w:cs="Arial"/>
          <w:sz w:val="22"/>
          <w:szCs w:val="22"/>
        </w:rPr>
        <w:t>Whil</w:t>
      </w:r>
      <w:r w:rsidR="00FD2879">
        <w:rPr>
          <w:rFonts w:ascii="Arial" w:hAnsi="Arial" w:cs="Arial"/>
          <w:sz w:val="22"/>
          <w:szCs w:val="22"/>
        </w:rPr>
        <w:t>e</w:t>
      </w:r>
      <w:r w:rsidRPr="000F2832">
        <w:rPr>
          <w:rFonts w:ascii="Arial" w:hAnsi="Arial" w:cs="Arial"/>
          <w:sz w:val="22"/>
          <w:szCs w:val="22"/>
        </w:rPr>
        <w:t xml:space="preserve"> considering our responsibility to safeguard and promote the welfare of children and provide them with a safe environment in which to learn, we will do all that we reasonably can to limit children’s exposure to </w:t>
      </w:r>
      <w:r w:rsidRPr="00FD2879">
        <w:rPr>
          <w:rFonts w:ascii="Arial" w:hAnsi="Arial" w:cs="Arial"/>
          <w:sz w:val="22"/>
          <w:szCs w:val="22"/>
        </w:rPr>
        <w:t xml:space="preserve">risks from </w:t>
      </w:r>
      <w:r w:rsidR="00EE1E76" w:rsidRPr="00FD2879">
        <w:rPr>
          <w:rFonts w:ascii="Arial" w:hAnsi="Arial" w:cs="Arial"/>
          <w:sz w:val="22"/>
          <w:szCs w:val="22"/>
        </w:rPr>
        <w:t>our</w:t>
      </w:r>
      <w:r w:rsidRPr="00FD2879">
        <w:rPr>
          <w:rFonts w:ascii="Arial" w:hAnsi="Arial" w:cs="Arial"/>
          <w:sz w:val="22"/>
          <w:szCs w:val="22"/>
        </w:rPr>
        <w:t xml:space="preserve"> IT system. </w:t>
      </w:r>
      <w:r w:rsidR="00EE1E76" w:rsidRPr="00FD2879">
        <w:rPr>
          <w:rFonts w:ascii="Arial" w:hAnsi="Arial" w:cs="Arial"/>
          <w:sz w:val="22"/>
          <w:szCs w:val="22"/>
        </w:rPr>
        <w:t xml:space="preserve">We will </w:t>
      </w:r>
      <w:r w:rsidRPr="00FD2879">
        <w:rPr>
          <w:rFonts w:ascii="Arial" w:hAnsi="Arial" w:cs="Arial"/>
          <w:sz w:val="22"/>
          <w:szCs w:val="22"/>
        </w:rPr>
        <w:t xml:space="preserve">ensure </w:t>
      </w:r>
      <w:r w:rsidR="00EE1E76" w:rsidRPr="00FD2879">
        <w:rPr>
          <w:rFonts w:ascii="Arial" w:hAnsi="Arial" w:cs="Arial"/>
          <w:sz w:val="22"/>
          <w:szCs w:val="22"/>
        </w:rPr>
        <w:t>we have</w:t>
      </w:r>
      <w:r w:rsidRPr="00FD2879">
        <w:rPr>
          <w:rFonts w:ascii="Arial" w:hAnsi="Arial" w:cs="Arial"/>
          <w:sz w:val="22"/>
          <w:szCs w:val="22"/>
        </w:rPr>
        <w:t xml:space="preserve"> appropriate filters and monitoring systems in place. </w:t>
      </w:r>
      <w:r w:rsidR="00DF4020" w:rsidRPr="009D3417">
        <w:rPr>
          <w:rFonts w:ascii="Arial" w:hAnsi="Arial" w:cs="Arial"/>
          <w:sz w:val="22"/>
          <w:szCs w:val="22"/>
        </w:rPr>
        <w:t>The leadership team and relevant staff, such as online safety lead will obtain an understanding of the filtering and monitoring provisions in place and manage them effectively and know how to escalate concerns when identified.</w:t>
      </w:r>
      <w:r w:rsidR="00DF4020">
        <w:rPr>
          <w:rFonts w:ascii="Arial" w:hAnsi="Arial" w:cs="Arial"/>
          <w:sz w:val="22"/>
          <w:szCs w:val="22"/>
        </w:rPr>
        <w:t xml:space="preserve"> </w:t>
      </w:r>
      <w:r w:rsidR="00EE1E76" w:rsidRPr="004C0369">
        <w:rPr>
          <w:rFonts w:ascii="Arial" w:hAnsi="Arial" w:cs="Arial"/>
          <w:sz w:val="22"/>
          <w:szCs w:val="22"/>
        </w:rPr>
        <w:t xml:space="preserve">We will do this by considering </w:t>
      </w:r>
      <w:r w:rsidRPr="004C0369">
        <w:rPr>
          <w:rFonts w:ascii="Arial" w:hAnsi="Arial" w:cs="Arial"/>
          <w:sz w:val="22"/>
          <w:szCs w:val="22"/>
        </w:rPr>
        <w:t xml:space="preserve">the age range of </w:t>
      </w:r>
      <w:r w:rsidR="00EE1E76" w:rsidRPr="004C0369">
        <w:rPr>
          <w:rFonts w:ascii="Arial" w:hAnsi="Arial" w:cs="Arial"/>
          <w:sz w:val="22"/>
          <w:szCs w:val="22"/>
        </w:rPr>
        <w:t>our</w:t>
      </w:r>
      <w:r w:rsidRPr="004C0369">
        <w:rPr>
          <w:rFonts w:ascii="Arial" w:hAnsi="Arial" w:cs="Arial"/>
          <w:sz w:val="22"/>
          <w:szCs w:val="22"/>
        </w:rPr>
        <w:t xml:space="preserve"> children, the number of children, how often they access the IT system and the proportio</w:t>
      </w:r>
      <w:r w:rsidR="00EE1E76" w:rsidRPr="004C0369">
        <w:rPr>
          <w:rFonts w:ascii="Arial" w:hAnsi="Arial" w:cs="Arial"/>
          <w:sz w:val="22"/>
          <w:szCs w:val="22"/>
        </w:rPr>
        <w:t>nality of costs v</w:t>
      </w:r>
      <w:r w:rsidR="002E40F8" w:rsidRPr="004C0369">
        <w:rPr>
          <w:rFonts w:ascii="Arial" w:hAnsi="Arial" w:cs="Arial"/>
          <w:sz w:val="22"/>
          <w:szCs w:val="22"/>
        </w:rPr>
        <w:t>er</w:t>
      </w:r>
      <w:r w:rsidR="00EE1E76" w:rsidRPr="004C0369">
        <w:rPr>
          <w:rFonts w:ascii="Arial" w:hAnsi="Arial" w:cs="Arial"/>
          <w:sz w:val="22"/>
          <w:szCs w:val="22"/>
        </w:rPr>
        <w:t>s</w:t>
      </w:r>
      <w:r w:rsidR="002E40F8" w:rsidRPr="004C0369">
        <w:rPr>
          <w:rFonts w:ascii="Arial" w:hAnsi="Arial" w:cs="Arial"/>
          <w:sz w:val="22"/>
          <w:szCs w:val="22"/>
        </w:rPr>
        <w:t>us</w:t>
      </w:r>
      <w:r w:rsidR="00EE1E76" w:rsidRPr="004C0369">
        <w:rPr>
          <w:rFonts w:ascii="Arial" w:hAnsi="Arial" w:cs="Arial"/>
          <w:sz w:val="22"/>
          <w:szCs w:val="22"/>
        </w:rPr>
        <w:t xml:space="preserve"> risks. </w:t>
      </w:r>
    </w:p>
    <w:p w14:paraId="017B5D67" w14:textId="77777777" w:rsidR="00EE1E76" w:rsidRPr="004C0369" w:rsidRDefault="00EE1E76" w:rsidP="008C7C5A">
      <w:pPr>
        <w:jc w:val="both"/>
        <w:rPr>
          <w:rFonts w:ascii="Arial" w:hAnsi="Arial" w:cs="Arial"/>
          <w:sz w:val="22"/>
          <w:szCs w:val="22"/>
        </w:rPr>
      </w:pPr>
    </w:p>
    <w:p w14:paraId="74BAE29A" w14:textId="77777777" w:rsidR="00FD2879" w:rsidRPr="00D45207" w:rsidRDefault="005B7A79" w:rsidP="00F60303">
      <w:pPr>
        <w:numPr>
          <w:ilvl w:val="0"/>
          <w:numId w:val="43"/>
        </w:numPr>
        <w:jc w:val="both"/>
        <w:rPr>
          <w:rFonts w:ascii="Arial" w:hAnsi="Arial" w:cs="Arial"/>
          <w:sz w:val="22"/>
          <w:szCs w:val="22"/>
        </w:rPr>
      </w:pPr>
      <w:r w:rsidRPr="004C0369">
        <w:rPr>
          <w:rFonts w:ascii="Arial" w:hAnsi="Arial" w:cs="Arial"/>
          <w:sz w:val="22"/>
          <w:szCs w:val="22"/>
        </w:rPr>
        <w:t xml:space="preserve">The appropriateness of </w:t>
      </w:r>
      <w:r w:rsidR="00EE1E76" w:rsidRPr="004C0369">
        <w:rPr>
          <w:rFonts w:ascii="Arial" w:hAnsi="Arial" w:cs="Arial"/>
          <w:sz w:val="22"/>
          <w:szCs w:val="22"/>
        </w:rPr>
        <w:t>our</w:t>
      </w:r>
      <w:r w:rsidRPr="004C0369">
        <w:rPr>
          <w:rFonts w:ascii="Arial" w:hAnsi="Arial" w:cs="Arial"/>
          <w:sz w:val="22"/>
          <w:szCs w:val="22"/>
        </w:rPr>
        <w:t xml:space="preserve"> filters and </w:t>
      </w:r>
      <w:r w:rsidRPr="00756E6A">
        <w:rPr>
          <w:rFonts w:ascii="Arial" w:hAnsi="Arial" w:cs="Arial"/>
          <w:sz w:val="22"/>
          <w:szCs w:val="22"/>
        </w:rPr>
        <w:t xml:space="preserve">monitoring systems </w:t>
      </w:r>
      <w:r w:rsidR="00EE1E76" w:rsidRPr="00756E6A">
        <w:rPr>
          <w:rFonts w:ascii="Arial" w:hAnsi="Arial" w:cs="Arial"/>
          <w:sz w:val="22"/>
          <w:szCs w:val="22"/>
        </w:rPr>
        <w:t xml:space="preserve">have been </w:t>
      </w:r>
      <w:r w:rsidRPr="00756E6A">
        <w:rPr>
          <w:rFonts w:ascii="Arial" w:hAnsi="Arial" w:cs="Arial"/>
          <w:sz w:val="22"/>
          <w:szCs w:val="22"/>
        </w:rPr>
        <w:t xml:space="preserve">informed in part, by the risk assessment required by the Prevent Duty. </w:t>
      </w:r>
      <w:r w:rsidR="00FD2879" w:rsidRPr="00752BFC">
        <w:rPr>
          <w:rFonts w:ascii="Arial" w:hAnsi="Arial" w:cs="Arial"/>
          <w:sz w:val="22"/>
          <w:szCs w:val="22"/>
        </w:rPr>
        <w:t xml:space="preserve">To meet this duty we will work to meet the </w:t>
      </w:r>
      <w:hyperlink r:id="rId85" w:history="1">
        <w:r w:rsidR="00FD2879" w:rsidRPr="00752BFC">
          <w:rPr>
            <w:rStyle w:val="Hyperlink"/>
            <w:rFonts w:ascii="Arial" w:hAnsi="Arial" w:cs="Arial"/>
            <w:sz w:val="22"/>
            <w:szCs w:val="22"/>
          </w:rPr>
          <w:t>digital and technology standards</w:t>
        </w:r>
      </w:hyperlink>
      <w:r w:rsidR="00FD2879" w:rsidRPr="00752BFC">
        <w:rPr>
          <w:rFonts w:ascii="Arial" w:hAnsi="Arial" w:cs="Arial"/>
          <w:sz w:val="22"/>
          <w:szCs w:val="22"/>
        </w:rPr>
        <w:t>. We will:</w:t>
      </w:r>
    </w:p>
    <w:p w14:paraId="409411E7" w14:textId="77777777" w:rsidR="00FD2879" w:rsidRPr="00752BFC" w:rsidRDefault="00FD2879" w:rsidP="00F60303">
      <w:pPr>
        <w:numPr>
          <w:ilvl w:val="0"/>
          <w:numId w:val="39"/>
        </w:numPr>
        <w:jc w:val="both"/>
        <w:rPr>
          <w:rFonts w:ascii="Arial" w:hAnsi="Arial" w:cs="Arial"/>
          <w:sz w:val="22"/>
          <w:szCs w:val="22"/>
        </w:rPr>
      </w:pPr>
      <w:r w:rsidRPr="00752BFC">
        <w:rPr>
          <w:rFonts w:ascii="Arial" w:hAnsi="Arial" w:cs="Arial"/>
          <w:sz w:val="22"/>
          <w:szCs w:val="22"/>
        </w:rPr>
        <w:t xml:space="preserve">identify and assign roles and responsibilities to manage filtering and monitoring systems. </w:t>
      </w:r>
    </w:p>
    <w:p w14:paraId="0B7F95C6" w14:textId="77777777" w:rsidR="00FD2879" w:rsidRPr="00752BFC" w:rsidRDefault="00FD2879" w:rsidP="00F60303">
      <w:pPr>
        <w:numPr>
          <w:ilvl w:val="0"/>
          <w:numId w:val="39"/>
        </w:numPr>
        <w:jc w:val="both"/>
        <w:rPr>
          <w:rFonts w:ascii="Arial" w:hAnsi="Arial" w:cs="Arial"/>
          <w:sz w:val="22"/>
          <w:szCs w:val="22"/>
        </w:rPr>
      </w:pPr>
      <w:r w:rsidRPr="00752BFC">
        <w:rPr>
          <w:rFonts w:ascii="Arial" w:hAnsi="Arial" w:cs="Arial"/>
          <w:sz w:val="22"/>
          <w:szCs w:val="22"/>
        </w:rPr>
        <w:t xml:space="preserve">review filtering and monitoring provision at least annually. </w:t>
      </w:r>
    </w:p>
    <w:p w14:paraId="38A19204" w14:textId="77777777" w:rsidR="00FD2879" w:rsidRPr="00752BFC" w:rsidRDefault="00FD2879" w:rsidP="00F60303">
      <w:pPr>
        <w:numPr>
          <w:ilvl w:val="0"/>
          <w:numId w:val="39"/>
        </w:numPr>
        <w:jc w:val="both"/>
        <w:rPr>
          <w:rFonts w:ascii="Arial" w:hAnsi="Arial" w:cs="Arial"/>
          <w:sz w:val="22"/>
          <w:szCs w:val="22"/>
        </w:rPr>
      </w:pPr>
      <w:r w:rsidRPr="00752BFC">
        <w:rPr>
          <w:rFonts w:ascii="Arial" w:hAnsi="Arial" w:cs="Arial"/>
          <w:sz w:val="22"/>
          <w:szCs w:val="22"/>
        </w:rPr>
        <w:t>block harmful and inappropriate content without unreasonably impacting teaching and learning.</w:t>
      </w:r>
    </w:p>
    <w:p w14:paraId="296B6910" w14:textId="77777777" w:rsidR="00FD2879" w:rsidRPr="004C0369" w:rsidRDefault="00FD2879" w:rsidP="00F60303">
      <w:pPr>
        <w:numPr>
          <w:ilvl w:val="0"/>
          <w:numId w:val="39"/>
        </w:numPr>
        <w:jc w:val="both"/>
        <w:rPr>
          <w:rFonts w:ascii="Arial" w:hAnsi="Arial" w:cs="Arial"/>
          <w:sz w:val="22"/>
          <w:szCs w:val="22"/>
        </w:rPr>
      </w:pPr>
      <w:r w:rsidRPr="00752BFC">
        <w:rPr>
          <w:rFonts w:ascii="Arial" w:hAnsi="Arial" w:cs="Arial"/>
          <w:sz w:val="22"/>
          <w:szCs w:val="22"/>
        </w:rPr>
        <w:t>have effective monitoring strategies in place that meet safeguarding needs.</w:t>
      </w:r>
    </w:p>
    <w:p w14:paraId="18AA5AD7" w14:textId="77777777" w:rsidR="00EE1E76" w:rsidRPr="004C0369" w:rsidRDefault="00EE1E76" w:rsidP="008C7C5A">
      <w:pPr>
        <w:jc w:val="both"/>
        <w:rPr>
          <w:rFonts w:ascii="Arial" w:hAnsi="Arial" w:cs="Arial"/>
          <w:sz w:val="22"/>
          <w:szCs w:val="22"/>
        </w:rPr>
      </w:pPr>
    </w:p>
    <w:p w14:paraId="5A6B9D48" w14:textId="0B3D041A" w:rsidR="00EE1E76" w:rsidRPr="00CD5200" w:rsidRDefault="00EE1E76" w:rsidP="00F60303">
      <w:pPr>
        <w:numPr>
          <w:ilvl w:val="0"/>
          <w:numId w:val="43"/>
        </w:numPr>
        <w:jc w:val="both"/>
        <w:rPr>
          <w:rFonts w:ascii="Arial" w:hAnsi="Arial" w:cs="Arial"/>
          <w:sz w:val="22"/>
          <w:szCs w:val="22"/>
        </w:rPr>
      </w:pPr>
      <w:r w:rsidRPr="004C0369">
        <w:rPr>
          <w:rFonts w:ascii="Arial" w:hAnsi="Arial" w:cs="Arial"/>
          <w:sz w:val="22"/>
          <w:szCs w:val="22"/>
        </w:rPr>
        <w:t xml:space="preserve">We have the appropriate level of security protection in place, </w:t>
      </w:r>
      <w:r w:rsidR="0028038A" w:rsidRPr="004C0369">
        <w:rPr>
          <w:rFonts w:ascii="Arial" w:hAnsi="Arial" w:cs="Arial"/>
          <w:sz w:val="22"/>
          <w:szCs w:val="22"/>
        </w:rPr>
        <w:t>to</w:t>
      </w:r>
      <w:r w:rsidRPr="004C0369">
        <w:rPr>
          <w:rFonts w:ascii="Arial" w:hAnsi="Arial" w:cs="Arial"/>
          <w:sz w:val="22"/>
          <w:szCs w:val="22"/>
        </w:rPr>
        <w:t xml:space="preserve"> safeguard our systems, staff and learners and we will review the effectiveness of these procedures periodically to keep up with evolving cyber-crime technologies.</w:t>
      </w:r>
    </w:p>
    <w:p w14:paraId="6D7DAF51" w14:textId="77777777" w:rsidR="00EE1E76" w:rsidRPr="00CD5200" w:rsidRDefault="00EE1E76" w:rsidP="008C7C5A">
      <w:pPr>
        <w:jc w:val="both"/>
        <w:rPr>
          <w:rFonts w:ascii="Arial" w:hAnsi="Arial" w:cs="Arial"/>
          <w:sz w:val="22"/>
          <w:szCs w:val="22"/>
        </w:rPr>
      </w:pPr>
    </w:p>
    <w:p w14:paraId="09BBA04E" w14:textId="77777777" w:rsidR="00EE1E76" w:rsidRDefault="00EE1E76" w:rsidP="00F60303">
      <w:pPr>
        <w:numPr>
          <w:ilvl w:val="0"/>
          <w:numId w:val="43"/>
        </w:numPr>
        <w:jc w:val="both"/>
        <w:rPr>
          <w:rFonts w:ascii="Arial" w:hAnsi="Arial" w:cs="Arial"/>
          <w:sz w:val="22"/>
          <w:szCs w:val="22"/>
        </w:rPr>
      </w:pPr>
      <w:r w:rsidRPr="004C0369">
        <w:rPr>
          <w:rFonts w:ascii="Arial" w:hAnsi="Arial" w:cs="Arial"/>
          <w:sz w:val="22"/>
          <w:szCs w:val="22"/>
        </w:rPr>
        <w:t>We will carry out an annual review of our approach to online safety, supported by an annual risk assessment that considers and reflects the risks their children face.</w:t>
      </w:r>
    </w:p>
    <w:p w14:paraId="7E0176C5" w14:textId="77777777" w:rsidR="00EE1E76" w:rsidRDefault="00EE1E76" w:rsidP="008C7C5A">
      <w:pPr>
        <w:jc w:val="both"/>
        <w:rPr>
          <w:rFonts w:ascii="Arial" w:hAnsi="Arial" w:cs="Arial"/>
          <w:sz w:val="22"/>
          <w:szCs w:val="22"/>
        </w:rPr>
      </w:pPr>
    </w:p>
    <w:p w14:paraId="19366ABD" w14:textId="2BE96936" w:rsidR="00EE1E76" w:rsidRPr="004C0369" w:rsidRDefault="00EE1E76" w:rsidP="00F60303">
      <w:pPr>
        <w:numPr>
          <w:ilvl w:val="0"/>
          <w:numId w:val="43"/>
        </w:numPr>
        <w:jc w:val="both"/>
        <w:rPr>
          <w:rFonts w:ascii="Arial" w:hAnsi="Arial" w:cs="Arial"/>
          <w:sz w:val="22"/>
          <w:szCs w:val="22"/>
        </w:rPr>
      </w:pPr>
      <w:r w:rsidRPr="3D96D95D">
        <w:rPr>
          <w:rFonts w:ascii="Arial" w:hAnsi="Arial" w:cs="Arial"/>
          <w:sz w:val="22"/>
          <w:szCs w:val="22"/>
        </w:rPr>
        <w:t>Our governing body</w:t>
      </w:r>
      <w:r w:rsidR="522A7257" w:rsidRPr="3D96D95D">
        <w:rPr>
          <w:rFonts w:ascii="Arial" w:hAnsi="Arial" w:cs="Arial"/>
          <w:sz w:val="22"/>
          <w:szCs w:val="22"/>
        </w:rPr>
        <w:t xml:space="preserve"> </w:t>
      </w:r>
      <w:r w:rsidRPr="3D96D95D">
        <w:rPr>
          <w:rFonts w:ascii="Arial" w:hAnsi="Arial" w:cs="Arial"/>
          <w:sz w:val="22"/>
          <w:szCs w:val="22"/>
        </w:rPr>
        <w:t xml:space="preserve">will question school leaders to gain a basic understanding of our approach to keeping children safe online; learn how to improve this approach where appropriate; and find out about tools, which can be used to improve the approach. </w:t>
      </w:r>
    </w:p>
    <w:p w14:paraId="57A9A236" w14:textId="77777777" w:rsidR="00EE1E76" w:rsidRPr="004C0369" w:rsidRDefault="00EE1E76" w:rsidP="008C7C5A">
      <w:pPr>
        <w:jc w:val="both"/>
        <w:rPr>
          <w:rFonts w:ascii="Arial" w:hAnsi="Arial" w:cs="Arial"/>
          <w:sz w:val="22"/>
          <w:szCs w:val="22"/>
        </w:rPr>
      </w:pPr>
    </w:p>
    <w:p w14:paraId="21C0CB62" w14:textId="77777777" w:rsidR="00EE1E76" w:rsidRDefault="00EE1E76" w:rsidP="00F60303">
      <w:pPr>
        <w:numPr>
          <w:ilvl w:val="0"/>
          <w:numId w:val="43"/>
        </w:numPr>
        <w:jc w:val="both"/>
        <w:rPr>
          <w:rFonts w:ascii="Arial" w:hAnsi="Arial" w:cs="Arial"/>
          <w:sz w:val="22"/>
          <w:szCs w:val="22"/>
        </w:rPr>
      </w:pPr>
      <w:r w:rsidRPr="004C0369">
        <w:rPr>
          <w:rFonts w:ascii="Arial" w:hAnsi="Arial" w:cs="Arial"/>
          <w:sz w:val="22"/>
          <w:szCs w:val="22"/>
        </w:rPr>
        <w:t>Mentors of trainee teachers and newly qualified teachers induct mentees and provide ongoing support, development and monitoring on online safety.</w:t>
      </w:r>
    </w:p>
    <w:p w14:paraId="7C47394D" w14:textId="77777777" w:rsidR="00EE1E76" w:rsidRDefault="00EE1E76" w:rsidP="008C7C5A">
      <w:pPr>
        <w:jc w:val="both"/>
        <w:rPr>
          <w:rFonts w:ascii="Arial" w:hAnsi="Arial" w:cs="Arial"/>
          <w:sz w:val="22"/>
          <w:szCs w:val="22"/>
        </w:rPr>
      </w:pPr>
    </w:p>
    <w:p w14:paraId="536E42D8" w14:textId="0AD33342" w:rsidR="00C94618" w:rsidRDefault="00C94618" w:rsidP="00F60303">
      <w:pPr>
        <w:numPr>
          <w:ilvl w:val="0"/>
          <w:numId w:val="43"/>
        </w:numPr>
        <w:jc w:val="both"/>
        <w:rPr>
          <w:rFonts w:ascii="Arial" w:hAnsi="Arial" w:cs="Arial"/>
          <w:sz w:val="22"/>
          <w:szCs w:val="22"/>
        </w:rPr>
      </w:pPr>
      <w:r w:rsidRPr="3D96D95D">
        <w:rPr>
          <w:rFonts w:ascii="Arial" w:hAnsi="Arial" w:cs="Arial"/>
          <w:sz w:val="22"/>
          <w:szCs w:val="22"/>
        </w:rPr>
        <w:t>As a maintained</w:t>
      </w:r>
      <w:r w:rsidR="41F76588" w:rsidRPr="3D96D95D">
        <w:rPr>
          <w:rFonts w:ascii="Arial" w:hAnsi="Arial" w:cs="Arial"/>
          <w:sz w:val="22"/>
          <w:szCs w:val="22"/>
        </w:rPr>
        <w:t xml:space="preserve"> </w:t>
      </w:r>
      <w:r w:rsidR="1052C73E" w:rsidRPr="3D96D95D">
        <w:rPr>
          <w:rFonts w:ascii="Arial" w:hAnsi="Arial" w:cs="Arial"/>
          <w:sz w:val="22"/>
          <w:szCs w:val="22"/>
        </w:rPr>
        <w:t>sc</w:t>
      </w:r>
      <w:r w:rsidR="21888448" w:rsidRPr="3D96D95D">
        <w:rPr>
          <w:rFonts w:ascii="Arial" w:hAnsi="Arial" w:cs="Arial"/>
          <w:sz w:val="22"/>
          <w:szCs w:val="22"/>
        </w:rPr>
        <w:t>ho</w:t>
      </w:r>
      <w:r w:rsidR="1052C73E" w:rsidRPr="3D96D95D">
        <w:rPr>
          <w:rFonts w:ascii="Arial" w:hAnsi="Arial" w:cs="Arial"/>
          <w:sz w:val="22"/>
          <w:szCs w:val="22"/>
        </w:rPr>
        <w:t xml:space="preserve">ol </w:t>
      </w:r>
      <w:r w:rsidRPr="3D96D95D">
        <w:rPr>
          <w:rFonts w:ascii="Arial" w:hAnsi="Arial" w:cs="Arial"/>
          <w:sz w:val="22"/>
          <w:szCs w:val="22"/>
        </w:rPr>
        <w:t>we adhere to The Corporate Information Security Policy</w:t>
      </w:r>
      <w:r w:rsidRPr="3D96D95D">
        <w:rPr>
          <w:rFonts w:ascii="Arial" w:hAnsi="Arial" w:cs="Arial"/>
          <w:color w:val="0000FF"/>
          <w:sz w:val="22"/>
          <w:szCs w:val="22"/>
        </w:rPr>
        <w:t xml:space="preserve"> </w:t>
      </w:r>
      <w:r w:rsidRPr="3D96D95D">
        <w:rPr>
          <w:rFonts w:ascii="Arial" w:hAnsi="Arial" w:cs="Arial"/>
          <w:sz w:val="22"/>
          <w:szCs w:val="22"/>
        </w:rPr>
        <w:t>(CISP) including Acceptable Use of Equipment and the Social Media Policy-Acceptable Use for Employees.</w:t>
      </w:r>
      <w:r w:rsidRPr="3D96D95D">
        <w:rPr>
          <w:rFonts w:ascii="Arial" w:hAnsi="Arial" w:cs="Arial"/>
          <w:b/>
          <w:bCs/>
          <w:sz w:val="22"/>
          <w:szCs w:val="22"/>
        </w:rPr>
        <w:t xml:space="preserve"> </w:t>
      </w:r>
      <w:r w:rsidRPr="3D96D95D">
        <w:rPr>
          <w:rFonts w:ascii="Arial" w:hAnsi="Arial" w:cs="Arial"/>
          <w:sz w:val="22"/>
          <w:szCs w:val="22"/>
        </w:rPr>
        <w:t>We will make all aware of its existence and importance. Where appropriate, intervention will take place when anyone uses e-technology in an unacceptable fashion.</w:t>
      </w:r>
    </w:p>
    <w:p w14:paraId="48074CAF" w14:textId="77777777" w:rsidR="00C94618" w:rsidRDefault="00C94618" w:rsidP="00C94618">
      <w:pPr>
        <w:jc w:val="both"/>
        <w:rPr>
          <w:rFonts w:ascii="Arial" w:hAnsi="Arial" w:cs="Arial"/>
          <w:sz w:val="22"/>
          <w:szCs w:val="22"/>
        </w:rPr>
      </w:pPr>
    </w:p>
    <w:p w14:paraId="5B15A4D9" w14:textId="77777777" w:rsidR="00C94618" w:rsidRPr="009A08C9" w:rsidRDefault="00C94618" w:rsidP="00F60303">
      <w:pPr>
        <w:numPr>
          <w:ilvl w:val="0"/>
          <w:numId w:val="43"/>
        </w:numPr>
        <w:jc w:val="both"/>
        <w:rPr>
          <w:rFonts w:ascii="Arial" w:hAnsi="Arial" w:cs="Arial"/>
          <w:sz w:val="22"/>
          <w:szCs w:val="22"/>
        </w:rPr>
      </w:pPr>
      <w:r w:rsidRPr="00752BFC">
        <w:rPr>
          <w:rFonts w:ascii="Arial" w:hAnsi="Arial" w:cs="Arial"/>
          <w:sz w:val="22"/>
          <w:szCs w:val="22"/>
        </w:rPr>
        <w:t>Non-maintained</w:t>
      </w:r>
      <w:r w:rsidR="00123A69" w:rsidRPr="00752BFC">
        <w:rPr>
          <w:rFonts w:ascii="Arial" w:hAnsi="Arial" w:cs="Arial"/>
          <w:sz w:val="22"/>
          <w:szCs w:val="22"/>
        </w:rPr>
        <w:t>/controlled</w:t>
      </w:r>
      <w:r w:rsidRPr="00752BFC">
        <w:rPr>
          <w:rFonts w:ascii="Arial" w:hAnsi="Arial" w:cs="Arial"/>
          <w:sz w:val="22"/>
          <w:szCs w:val="22"/>
        </w:rPr>
        <w:t xml:space="preserve"> schools need to insert information about your own information technology policies.</w:t>
      </w:r>
      <w:r>
        <w:rPr>
          <w:rFonts w:ascii="Arial" w:hAnsi="Arial" w:cs="Arial"/>
          <w:sz w:val="22"/>
          <w:szCs w:val="22"/>
        </w:rPr>
        <w:t xml:space="preserve"> </w:t>
      </w:r>
    </w:p>
    <w:p w14:paraId="6861F96A" w14:textId="77777777" w:rsidR="00442CC7" w:rsidRPr="00B07280" w:rsidRDefault="00442CC7" w:rsidP="00C94618">
      <w:pPr>
        <w:jc w:val="both"/>
        <w:rPr>
          <w:rFonts w:ascii="Arial" w:hAnsi="Arial" w:cs="Arial"/>
          <w:sz w:val="22"/>
          <w:szCs w:val="22"/>
        </w:rPr>
      </w:pPr>
    </w:p>
    <w:p w14:paraId="11AA3685" w14:textId="77777777" w:rsidR="00442CC7" w:rsidRPr="00B07280" w:rsidRDefault="00C705C9" w:rsidP="00442CC7">
      <w:pPr>
        <w:jc w:val="both"/>
        <w:rPr>
          <w:rFonts w:ascii="Arial" w:hAnsi="Arial" w:cs="Arial"/>
          <w:b/>
          <w:sz w:val="22"/>
          <w:szCs w:val="22"/>
        </w:rPr>
      </w:pPr>
      <w:r>
        <w:rPr>
          <w:rFonts w:ascii="Arial" w:hAnsi="Arial" w:cs="Arial"/>
          <w:b/>
          <w:sz w:val="22"/>
          <w:szCs w:val="22"/>
        </w:rPr>
        <w:t>Mobile and smart technology</w:t>
      </w:r>
    </w:p>
    <w:p w14:paraId="49FA4C15" w14:textId="77777777" w:rsidR="00C705C9" w:rsidRDefault="00C705C9" w:rsidP="00442CC7">
      <w:pPr>
        <w:jc w:val="both"/>
        <w:rPr>
          <w:rFonts w:ascii="Arial" w:hAnsi="Arial" w:cs="Arial"/>
          <w:sz w:val="22"/>
          <w:szCs w:val="22"/>
          <w:highlight w:val="darkGray"/>
        </w:rPr>
      </w:pPr>
    </w:p>
    <w:p w14:paraId="22458B36" w14:textId="77777777" w:rsidR="00442CC7" w:rsidRPr="00B07280" w:rsidRDefault="00C705C9" w:rsidP="00F60303">
      <w:pPr>
        <w:numPr>
          <w:ilvl w:val="0"/>
          <w:numId w:val="43"/>
        </w:numPr>
        <w:jc w:val="both"/>
        <w:rPr>
          <w:rFonts w:ascii="Arial" w:hAnsi="Arial" w:cs="Arial"/>
          <w:sz w:val="22"/>
          <w:szCs w:val="22"/>
        </w:rPr>
      </w:pPr>
      <w:r w:rsidRPr="3D96D95D">
        <w:rPr>
          <w:rFonts w:ascii="Arial" w:hAnsi="Arial" w:cs="Arial"/>
          <w:sz w:val="22"/>
          <w:szCs w:val="22"/>
        </w:rPr>
        <w:t>Please see our policy on the safe use of mobile and smart technology.</w:t>
      </w:r>
    </w:p>
    <w:p w14:paraId="60FA5854" w14:textId="77777777" w:rsidR="009D3417" w:rsidRDefault="009D3417" w:rsidP="00442CC7">
      <w:pPr>
        <w:jc w:val="both"/>
        <w:rPr>
          <w:rFonts w:ascii="Arial" w:hAnsi="Arial" w:cs="Arial"/>
          <w:sz w:val="22"/>
          <w:szCs w:val="22"/>
        </w:rPr>
      </w:pPr>
    </w:p>
    <w:p w14:paraId="7F1B73D1" w14:textId="77777777" w:rsidR="00C705C9" w:rsidRDefault="00C705C9" w:rsidP="00F60303">
      <w:pPr>
        <w:numPr>
          <w:ilvl w:val="0"/>
          <w:numId w:val="43"/>
        </w:numPr>
        <w:jc w:val="both"/>
        <w:rPr>
          <w:rFonts w:ascii="Arial" w:hAnsi="Arial" w:cs="Arial"/>
          <w:sz w:val="22"/>
          <w:szCs w:val="22"/>
        </w:rPr>
      </w:pPr>
      <w:r w:rsidRPr="3D96D95D">
        <w:rPr>
          <w:rFonts w:ascii="Arial" w:hAnsi="Arial" w:cs="Arial"/>
          <w:sz w:val="22"/>
          <w:szCs w:val="22"/>
        </w:rPr>
        <w:t xml:space="preserve">We recognise that many children have unlimited and unrestricted access to the internet via mobile phone networks. This access means some children, while at our setting sexually harass, bully, and control others, via their mobile and smart technology, share indecent images consensually and non-consensually and view and share pornography and other harmful content. </w:t>
      </w:r>
    </w:p>
    <w:p w14:paraId="7ADD2C45" w14:textId="0E796612" w:rsidR="00D45207" w:rsidRDefault="4B7AA724" w:rsidP="3D96D95D">
      <w:pPr>
        <w:numPr>
          <w:ilvl w:val="0"/>
          <w:numId w:val="43"/>
        </w:numPr>
        <w:jc w:val="both"/>
        <w:rPr>
          <w:rFonts w:ascii="Arial" w:hAnsi="Arial" w:cs="Arial"/>
          <w:sz w:val="22"/>
          <w:szCs w:val="22"/>
        </w:rPr>
      </w:pPr>
      <w:r w:rsidRPr="3D96D95D">
        <w:rPr>
          <w:rFonts w:ascii="Arial" w:eastAsia="Arial" w:hAnsi="Arial" w:cs="Arial"/>
          <w:sz w:val="22"/>
          <w:szCs w:val="22"/>
        </w:rPr>
        <w:t xml:space="preserve"> we will teach children about how to keep themselves and others safe, including online. Our RSHE curriculum is delivered in accordance with the RSHE Statutory Guidance July 2025. It is age-appropriate, inclusive, and designed to equip pupils with the knowledge and skills to recognise and report abuse, understand healthy relationships, and manage their mental and physical wellbeing. RSHE contributes to our wider safeguarding culture and is responsive to the needs of our pupils</w:t>
      </w:r>
    </w:p>
    <w:p w14:paraId="11F83F57" w14:textId="77777777" w:rsidR="00FA1517" w:rsidRPr="00B5727B" w:rsidRDefault="00FA1517" w:rsidP="00FA1517">
      <w:pPr>
        <w:jc w:val="both"/>
        <w:rPr>
          <w:rFonts w:ascii="Arial" w:hAnsi="Arial" w:cs="Arial"/>
          <w:b/>
          <w:sz w:val="22"/>
          <w:szCs w:val="22"/>
        </w:rPr>
      </w:pPr>
      <w:r w:rsidRPr="00B5727B">
        <w:rPr>
          <w:rFonts w:ascii="Arial" w:hAnsi="Arial" w:cs="Arial"/>
          <w:b/>
          <w:sz w:val="22"/>
          <w:szCs w:val="22"/>
        </w:rPr>
        <w:t>Inspection</w:t>
      </w:r>
    </w:p>
    <w:p w14:paraId="7BA2B236" w14:textId="77777777" w:rsidR="00FA1517" w:rsidRDefault="00FA1517" w:rsidP="3D96D95D">
      <w:pPr>
        <w:jc w:val="both"/>
        <w:rPr>
          <w:rFonts w:ascii="Arial" w:hAnsi="Arial" w:cs="Arial"/>
          <w:b/>
          <w:bCs/>
        </w:rPr>
      </w:pPr>
    </w:p>
    <w:p w14:paraId="2B9BB801" w14:textId="703B752D" w:rsidR="00FA1517" w:rsidRDefault="00FA1517" w:rsidP="00F60303">
      <w:pPr>
        <w:numPr>
          <w:ilvl w:val="0"/>
          <w:numId w:val="43"/>
        </w:numPr>
        <w:jc w:val="both"/>
        <w:outlineLvl w:val="0"/>
        <w:rPr>
          <w:rFonts w:ascii="Arial" w:hAnsi="Arial" w:cs="Arial"/>
          <w:sz w:val="22"/>
          <w:szCs w:val="22"/>
        </w:rPr>
      </w:pPr>
      <w:r w:rsidRPr="3D96D95D">
        <w:rPr>
          <w:rFonts w:ascii="Arial" w:hAnsi="Arial" w:cs="Arial"/>
          <w:sz w:val="22"/>
          <w:szCs w:val="22"/>
        </w:rPr>
        <w:t>We recognise our responsibilities for safeguarding within the remit of Ofsted</w:t>
      </w:r>
    </w:p>
    <w:p w14:paraId="0FEED7E8" w14:textId="77777777" w:rsidR="008C7C5A" w:rsidRDefault="008C7C5A" w:rsidP="3D96D95D">
      <w:pPr>
        <w:jc w:val="both"/>
        <w:rPr>
          <w:rFonts w:ascii="Arial" w:hAnsi="Arial" w:cs="Arial"/>
          <w:b/>
          <w:bCs/>
          <w:sz w:val="22"/>
          <w:szCs w:val="22"/>
        </w:rPr>
      </w:pPr>
    </w:p>
    <w:p w14:paraId="0AE5F025" w14:textId="77777777" w:rsidR="007100C7" w:rsidRDefault="007100C7" w:rsidP="00111F51">
      <w:pPr>
        <w:jc w:val="both"/>
        <w:rPr>
          <w:rFonts w:ascii="Arial" w:hAnsi="Arial" w:cs="Arial"/>
          <w:b/>
          <w:sz w:val="22"/>
          <w:szCs w:val="22"/>
        </w:rPr>
      </w:pPr>
    </w:p>
    <w:p w14:paraId="323A6999" w14:textId="77777777" w:rsidR="007100C7" w:rsidRPr="00B5727B" w:rsidRDefault="007100C7" w:rsidP="007100C7">
      <w:pPr>
        <w:jc w:val="both"/>
        <w:outlineLvl w:val="0"/>
        <w:rPr>
          <w:rFonts w:ascii="Arial" w:hAnsi="Arial" w:cs="Arial"/>
          <w:b/>
          <w:sz w:val="22"/>
          <w:szCs w:val="22"/>
        </w:rPr>
      </w:pPr>
      <w:r w:rsidRPr="00B5727B">
        <w:rPr>
          <w:rFonts w:ascii="Arial" w:hAnsi="Arial" w:cs="Arial"/>
          <w:b/>
          <w:sz w:val="22"/>
          <w:szCs w:val="22"/>
        </w:rPr>
        <w:t>The use of ‘reasonable force’</w:t>
      </w:r>
    </w:p>
    <w:p w14:paraId="05F1E83B" w14:textId="77777777" w:rsidR="007100C7" w:rsidRPr="009A08C9" w:rsidRDefault="007100C7" w:rsidP="007100C7">
      <w:pPr>
        <w:pStyle w:val="ListParagraph"/>
        <w:ind w:left="0"/>
        <w:jc w:val="both"/>
        <w:rPr>
          <w:rFonts w:ascii="Arial" w:hAnsi="Arial" w:cs="Arial"/>
          <w:b/>
          <w:sz w:val="22"/>
          <w:szCs w:val="22"/>
        </w:rPr>
      </w:pPr>
    </w:p>
    <w:p w14:paraId="2C66C426" w14:textId="77777777" w:rsidR="007100C7" w:rsidRDefault="007100C7" w:rsidP="00F60303">
      <w:pPr>
        <w:numPr>
          <w:ilvl w:val="0"/>
          <w:numId w:val="43"/>
        </w:numPr>
        <w:jc w:val="both"/>
        <w:rPr>
          <w:rFonts w:ascii="Arial" w:hAnsi="Arial" w:cs="Arial"/>
          <w:sz w:val="22"/>
          <w:szCs w:val="22"/>
        </w:rPr>
      </w:pPr>
      <w:r w:rsidRPr="3D96D95D">
        <w:rPr>
          <w:rFonts w:ascii="Arial" w:hAnsi="Arial" w:cs="Arial"/>
          <w:sz w:val="22"/>
          <w:szCs w:val="22"/>
        </w:rPr>
        <w:t>There are circumstances when it is appropriate for staff in our setting to use reasonable force to safeguard children and young people.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w:t>
      </w:r>
      <w:r w:rsidR="005E0AD9" w:rsidRPr="3D96D95D">
        <w:rPr>
          <w:rFonts w:ascii="Arial" w:hAnsi="Arial" w:cs="Arial"/>
          <w:sz w:val="22"/>
          <w:szCs w:val="22"/>
        </w:rPr>
        <w:t>s</w:t>
      </w:r>
      <w:r w:rsidRPr="3D96D95D">
        <w:rPr>
          <w:rFonts w:ascii="Arial" w:hAnsi="Arial" w:cs="Arial"/>
          <w:sz w:val="22"/>
          <w:szCs w:val="22"/>
        </w:rPr>
        <w:t>trained to prevent violence or injury. ‘Reasonable’ in these circumstances means us ‘using no more than is needed</w:t>
      </w:r>
      <w:r w:rsidR="00FD2879" w:rsidRPr="3D96D95D">
        <w:rPr>
          <w:rFonts w:ascii="Arial" w:hAnsi="Arial" w:cs="Arial"/>
          <w:sz w:val="22"/>
          <w:szCs w:val="22"/>
        </w:rPr>
        <w:t>.’</w:t>
      </w:r>
      <w:r w:rsidRPr="3D96D95D">
        <w:rPr>
          <w:rFonts w:ascii="Arial" w:hAnsi="Arial" w:cs="Arial"/>
          <w:sz w:val="22"/>
          <w:szCs w:val="22"/>
        </w:rPr>
        <w:t xml:space="preserve"> Our use of force m</w:t>
      </w:r>
      <w:r w:rsidR="00FD2879" w:rsidRPr="3D96D95D">
        <w:rPr>
          <w:rFonts w:ascii="Arial" w:hAnsi="Arial" w:cs="Arial"/>
          <w:sz w:val="22"/>
          <w:szCs w:val="22"/>
        </w:rPr>
        <w:t>a</w:t>
      </w:r>
      <w:r w:rsidRPr="3D96D95D">
        <w:rPr>
          <w:rFonts w:ascii="Arial" w:hAnsi="Arial" w:cs="Arial"/>
          <w:sz w:val="22"/>
          <w:szCs w:val="22"/>
        </w:rPr>
        <w:t xml:space="preserve">y involve either passive physical contact, such as standing between pupils or blocking a pupil’s path, or active physical contact such as leading a pupil by the arm out of the classroom. </w:t>
      </w:r>
    </w:p>
    <w:p w14:paraId="4F31DDBF" w14:textId="5221ACC4" w:rsidR="3D96D95D" w:rsidRDefault="3D96D95D" w:rsidP="3D96D95D">
      <w:pPr>
        <w:jc w:val="both"/>
        <w:rPr>
          <w:rFonts w:ascii="Arial" w:hAnsi="Arial" w:cs="Arial"/>
          <w:sz w:val="22"/>
          <w:szCs w:val="22"/>
        </w:rPr>
      </w:pPr>
    </w:p>
    <w:p w14:paraId="7BF50D33" w14:textId="764B552B" w:rsidR="3D96D95D" w:rsidRDefault="3D96D95D" w:rsidP="3D96D95D">
      <w:pPr>
        <w:jc w:val="both"/>
        <w:rPr>
          <w:rFonts w:ascii="Arial" w:hAnsi="Arial" w:cs="Arial"/>
          <w:sz w:val="22"/>
          <w:szCs w:val="22"/>
        </w:rPr>
      </w:pPr>
    </w:p>
    <w:p w14:paraId="7D7FBFCA" w14:textId="77777777" w:rsidR="007100C7" w:rsidRDefault="007100C7" w:rsidP="007100C7">
      <w:pPr>
        <w:jc w:val="both"/>
        <w:rPr>
          <w:rFonts w:ascii="Arial" w:hAnsi="Arial" w:cs="Arial"/>
          <w:sz w:val="22"/>
          <w:szCs w:val="22"/>
        </w:rPr>
      </w:pPr>
    </w:p>
    <w:p w14:paraId="28EDAE5B" w14:textId="77777777" w:rsidR="007100C7" w:rsidRDefault="007100C7" w:rsidP="00F60303">
      <w:pPr>
        <w:numPr>
          <w:ilvl w:val="0"/>
          <w:numId w:val="43"/>
        </w:numPr>
        <w:jc w:val="both"/>
        <w:rPr>
          <w:rFonts w:ascii="Arial" w:hAnsi="Arial" w:cs="Arial"/>
          <w:sz w:val="22"/>
          <w:szCs w:val="22"/>
        </w:rPr>
      </w:pPr>
      <w:r w:rsidRPr="00F40FB6">
        <w:rPr>
          <w:rFonts w:ascii="Arial" w:hAnsi="Arial" w:cs="Arial"/>
          <w:sz w:val="22"/>
          <w:szCs w:val="22"/>
        </w:rPr>
        <w:t xml:space="preserve">We will always follow the advice for schools on the Use of </w:t>
      </w:r>
      <w:hyperlink r:id="rId86" w:history="1">
        <w:r w:rsidRPr="00F40FB6">
          <w:rPr>
            <w:rStyle w:val="Hyperlink"/>
            <w:rFonts w:ascii="Arial" w:hAnsi="Arial" w:cs="Arial"/>
            <w:sz w:val="22"/>
            <w:szCs w:val="22"/>
          </w:rPr>
          <w:t>Reasonable Force in Schools</w:t>
        </w:r>
      </w:hyperlink>
      <w:r w:rsidRPr="00F40FB6">
        <w:rPr>
          <w:rFonts w:ascii="Arial" w:hAnsi="Arial" w:cs="Arial"/>
          <w:sz w:val="22"/>
          <w:szCs w:val="22"/>
        </w:rPr>
        <w:t xml:space="preserve">. </w:t>
      </w:r>
      <w:r w:rsidRPr="004C0369">
        <w:rPr>
          <w:rFonts w:ascii="Arial" w:hAnsi="Arial" w:cs="Arial"/>
          <w:sz w:val="22"/>
          <w:szCs w:val="22"/>
        </w:rPr>
        <w:t xml:space="preserve">We will also have regard to additional guidance </w:t>
      </w:r>
      <w:hyperlink r:id="rId87" w:history="1">
        <w:r w:rsidRPr="004C0369">
          <w:rPr>
            <w:rStyle w:val="Hyperlink"/>
            <w:rFonts w:ascii="Arial" w:hAnsi="Arial" w:cs="Arial"/>
            <w:sz w:val="22"/>
            <w:szCs w:val="22"/>
          </w:rPr>
          <w:t>Reducing the Need for Restraint and Restrictive Intervention</w:t>
        </w:r>
      </w:hyperlink>
      <w:r w:rsidRPr="004C0369">
        <w:rPr>
          <w:rFonts w:ascii="Arial" w:hAnsi="Arial" w:cs="Arial"/>
          <w:sz w:val="22"/>
          <w:szCs w:val="22"/>
        </w:rPr>
        <w:t xml:space="preserve"> for children and young people with learning disabilities, autistic spectrum conditions and mental health difficulties in health and social care services and special education settings.</w:t>
      </w:r>
    </w:p>
    <w:p w14:paraId="4146AA35" w14:textId="77777777" w:rsidR="007100C7" w:rsidRDefault="007100C7" w:rsidP="007100C7">
      <w:pPr>
        <w:jc w:val="both"/>
        <w:rPr>
          <w:rFonts w:ascii="Arial" w:hAnsi="Arial" w:cs="Arial"/>
          <w:sz w:val="22"/>
          <w:szCs w:val="22"/>
        </w:rPr>
      </w:pPr>
    </w:p>
    <w:p w14:paraId="4EFC823A" w14:textId="77777777" w:rsidR="007100C7" w:rsidRDefault="007100C7" w:rsidP="00F60303">
      <w:pPr>
        <w:numPr>
          <w:ilvl w:val="0"/>
          <w:numId w:val="43"/>
        </w:numPr>
        <w:jc w:val="both"/>
        <w:rPr>
          <w:rFonts w:ascii="Arial" w:hAnsi="Arial" w:cs="Arial"/>
          <w:sz w:val="22"/>
          <w:szCs w:val="22"/>
        </w:rPr>
      </w:pPr>
      <w:r>
        <w:rPr>
          <w:rFonts w:ascii="Arial" w:hAnsi="Arial" w:cs="Arial"/>
          <w:sz w:val="22"/>
          <w:szCs w:val="22"/>
        </w:rPr>
        <w:t xml:space="preserve">We believe that the adoption of a ‘no contact’ policy in our setting could leave staff unable to fully support and protect our pupils and students. We will adopt a sensible approach allowing staff to make appropriate physical contact. The decision on whether to or not to use reasonable force </w:t>
      </w:r>
      <w:r w:rsidRPr="002E0811">
        <w:rPr>
          <w:rFonts w:ascii="Arial" w:hAnsi="Arial" w:cs="Arial"/>
          <w:sz w:val="22"/>
          <w:szCs w:val="22"/>
        </w:rPr>
        <w:t>to control or restrain a child is down to the professional judgement of the staff concerned and should always depend on individual circumstances.</w:t>
      </w:r>
    </w:p>
    <w:p w14:paraId="481CD625" w14:textId="77777777" w:rsidR="007100C7" w:rsidRDefault="007100C7" w:rsidP="007100C7">
      <w:pPr>
        <w:jc w:val="both"/>
        <w:rPr>
          <w:rFonts w:ascii="Arial" w:hAnsi="Arial" w:cs="Arial"/>
          <w:sz w:val="22"/>
          <w:szCs w:val="22"/>
        </w:rPr>
      </w:pPr>
    </w:p>
    <w:p w14:paraId="15501293" w14:textId="77777777" w:rsidR="007100C7" w:rsidRDefault="007100C7" w:rsidP="00F60303">
      <w:pPr>
        <w:numPr>
          <w:ilvl w:val="0"/>
          <w:numId w:val="43"/>
        </w:numPr>
        <w:jc w:val="both"/>
        <w:rPr>
          <w:rFonts w:ascii="Arial" w:hAnsi="Arial" w:cs="Arial"/>
          <w:sz w:val="22"/>
          <w:szCs w:val="22"/>
        </w:rPr>
      </w:pPr>
      <w:r w:rsidRPr="002E0811">
        <w:rPr>
          <w:rFonts w:ascii="Arial" w:hAnsi="Arial" w:cs="Arial"/>
          <w:sz w:val="22"/>
          <w:szCs w:val="22"/>
        </w:rPr>
        <w:t>When using reasonable force in response to risks presented by incide</w:t>
      </w:r>
      <w:r>
        <w:rPr>
          <w:rFonts w:ascii="Arial" w:hAnsi="Arial" w:cs="Arial"/>
          <w:sz w:val="22"/>
          <w:szCs w:val="22"/>
        </w:rPr>
        <w:t xml:space="preserve">nts involving children with </w:t>
      </w:r>
      <w:r w:rsidRPr="00F40FB6">
        <w:rPr>
          <w:rFonts w:ascii="Arial" w:hAnsi="Arial" w:cs="Arial"/>
          <w:sz w:val="22"/>
          <w:szCs w:val="22"/>
        </w:rPr>
        <w:t xml:space="preserve">SEND, </w:t>
      </w:r>
      <w:r w:rsidRPr="004C0369">
        <w:rPr>
          <w:rFonts w:ascii="Arial" w:hAnsi="Arial" w:cs="Arial"/>
          <w:sz w:val="22"/>
          <w:szCs w:val="22"/>
        </w:rPr>
        <w:t>mental health</w:t>
      </w:r>
      <w:r w:rsidRPr="00F40FB6">
        <w:rPr>
          <w:rFonts w:ascii="Arial" w:hAnsi="Arial" w:cs="Arial"/>
          <w:sz w:val="22"/>
          <w:szCs w:val="22"/>
        </w:rPr>
        <w:t xml:space="preserve"> or with</w:t>
      </w:r>
      <w:r w:rsidRPr="002E0811">
        <w:rPr>
          <w:rFonts w:ascii="Arial" w:hAnsi="Arial" w:cs="Arial"/>
          <w:sz w:val="22"/>
          <w:szCs w:val="22"/>
        </w:rPr>
        <w:t xml:space="preserve"> medical conditions, </w:t>
      </w:r>
      <w:r>
        <w:rPr>
          <w:rFonts w:ascii="Arial" w:hAnsi="Arial" w:cs="Arial"/>
          <w:sz w:val="22"/>
          <w:szCs w:val="22"/>
        </w:rPr>
        <w:t xml:space="preserve">we will consider the </w:t>
      </w:r>
      <w:r w:rsidRPr="002E0811">
        <w:rPr>
          <w:rFonts w:ascii="Arial" w:hAnsi="Arial" w:cs="Arial"/>
          <w:sz w:val="22"/>
          <w:szCs w:val="22"/>
        </w:rPr>
        <w:t>risks carefully</w:t>
      </w:r>
      <w:r>
        <w:rPr>
          <w:rFonts w:ascii="Arial" w:hAnsi="Arial" w:cs="Arial"/>
          <w:sz w:val="22"/>
          <w:szCs w:val="22"/>
        </w:rPr>
        <w:t xml:space="preserve"> because we</w:t>
      </w:r>
      <w:r w:rsidRPr="002E0811">
        <w:rPr>
          <w:rFonts w:ascii="Arial" w:hAnsi="Arial" w:cs="Arial"/>
          <w:sz w:val="22"/>
          <w:szCs w:val="22"/>
        </w:rPr>
        <w:t xml:space="preserve"> recognise the additional vulnerability of these groups. </w:t>
      </w:r>
      <w:r>
        <w:rPr>
          <w:rFonts w:ascii="Arial" w:hAnsi="Arial" w:cs="Arial"/>
          <w:sz w:val="22"/>
          <w:szCs w:val="22"/>
        </w:rPr>
        <w:t>We will consider our</w:t>
      </w:r>
      <w:r w:rsidRPr="002E0811">
        <w:rPr>
          <w:rFonts w:ascii="Arial" w:hAnsi="Arial" w:cs="Arial"/>
          <w:sz w:val="22"/>
          <w:szCs w:val="22"/>
        </w:rPr>
        <w:t xml:space="preserve"> duties under the Equality Act 2010 in relation to making reasonable adjustmen</w:t>
      </w:r>
      <w:r>
        <w:rPr>
          <w:rFonts w:ascii="Arial" w:hAnsi="Arial" w:cs="Arial"/>
          <w:sz w:val="22"/>
          <w:szCs w:val="22"/>
        </w:rPr>
        <w:t>ts, non-discrimination and our Public Sector Equality Duty.</w:t>
      </w:r>
    </w:p>
    <w:p w14:paraId="3BE54FAB" w14:textId="77777777" w:rsidR="007100C7" w:rsidRDefault="007100C7" w:rsidP="007100C7">
      <w:pPr>
        <w:jc w:val="both"/>
        <w:rPr>
          <w:rFonts w:ascii="Arial" w:hAnsi="Arial" w:cs="Arial"/>
          <w:sz w:val="22"/>
          <w:szCs w:val="22"/>
        </w:rPr>
      </w:pPr>
    </w:p>
    <w:p w14:paraId="672E2AC9" w14:textId="77777777" w:rsidR="007100C7" w:rsidRDefault="007100C7" w:rsidP="00F60303">
      <w:pPr>
        <w:numPr>
          <w:ilvl w:val="0"/>
          <w:numId w:val="43"/>
        </w:numPr>
        <w:jc w:val="both"/>
        <w:rPr>
          <w:rFonts w:ascii="Arial" w:hAnsi="Arial" w:cs="Arial"/>
          <w:sz w:val="22"/>
          <w:szCs w:val="22"/>
        </w:rPr>
      </w:pPr>
      <w:r>
        <w:rPr>
          <w:rFonts w:ascii="Arial" w:hAnsi="Arial" w:cs="Arial"/>
          <w:sz w:val="22"/>
          <w:szCs w:val="22"/>
        </w:rPr>
        <w:t>We will plan</w:t>
      </w:r>
      <w:r w:rsidRPr="002E0811">
        <w:rPr>
          <w:rFonts w:ascii="Arial" w:hAnsi="Arial" w:cs="Arial"/>
          <w:sz w:val="22"/>
          <w:szCs w:val="22"/>
        </w:rPr>
        <w:t xml:space="preserve"> positive and proactive behaviour support, for instance through drawing up individual behaviour plans for more vulnerable children, and agreeing them with parents and carers, </w:t>
      </w:r>
      <w:r>
        <w:rPr>
          <w:rFonts w:ascii="Arial" w:hAnsi="Arial" w:cs="Arial"/>
          <w:sz w:val="22"/>
          <w:szCs w:val="22"/>
        </w:rPr>
        <w:t>we aim to</w:t>
      </w:r>
      <w:r w:rsidRPr="002E0811">
        <w:rPr>
          <w:rFonts w:ascii="Arial" w:hAnsi="Arial" w:cs="Arial"/>
          <w:sz w:val="22"/>
          <w:szCs w:val="22"/>
        </w:rPr>
        <w:t xml:space="preserve"> reduce the occurrence of challenging behaviour and the need to use reasonable force.</w:t>
      </w:r>
      <w:r>
        <w:rPr>
          <w:rFonts w:ascii="Arial" w:hAnsi="Arial" w:cs="Arial"/>
          <w:sz w:val="22"/>
          <w:szCs w:val="22"/>
        </w:rPr>
        <w:t xml:space="preserve"> We </w:t>
      </w:r>
      <w:r w:rsidRPr="009A08C9">
        <w:rPr>
          <w:rFonts w:ascii="Arial" w:hAnsi="Arial" w:cs="Arial"/>
          <w:sz w:val="22"/>
          <w:szCs w:val="22"/>
        </w:rPr>
        <w:t xml:space="preserve">will only </w:t>
      </w:r>
      <w:r>
        <w:rPr>
          <w:rFonts w:ascii="Arial" w:hAnsi="Arial" w:cs="Arial"/>
          <w:sz w:val="22"/>
          <w:szCs w:val="22"/>
        </w:rPr>
        <w:t xml:space="preserve">use reasonable force </w:t>
      </w:r>
      <w:r w:rsidRPr="009A08C9">
        <w:rPr>
          <w:rFonts w:ascii="Arial" w:hAnsi="Arial" w:cs="Arial"/>
          <w:sz w:val="22"/>
          <w:szCs w:val="22"/>
        </w:rPr>
        <w:t>where de-escalation processes have failed.</w:t>
      </w:r>
    </w:p>
    <w:p w14:paraId="712C4EC9" w14:textId="77777777" w:rsidR="007100C7" w:rsidRDefault="007100C7" w:rsidP="00111F51">
      <w:pPr>
        <w:jc w:val="both"/>
        <w:rPr>
          <w:rFonts w:ascii="Arial" w:hAnsi="Arial" w:cs="Arial"/>
          <w:b/>
          <w:sz w:val="22"/>
          <w:szCs w:val="22"/>
        </w:rPr>
      </w:pPr>
    </w:p>
    <w:p w14:paraId="4BD77931" w14:textId="77777777" w:rsidR="007100C7" w:rsidRPr="00F40FB6" w:rsidRDefault="007100C7" w:rsidP="00111F51">
      <w:pPr>
        <w:jc w:val="both"/>
        <w:rPr>
          <w:rFonts w:ascii="Arial" w:hAnsi="Arial" w:cs="Arial"/>
          <w:b/>
          <w:sz w:val="22"/>
          <w:szCs w:val="22"/>
        </w:rPr>
      </w:pPr>
      <w:r w:rsidRPr="004C0369">
        <w:rPr>
          <w:rFonts w:ascii="Arial" w:hAnsi="Arial" w:cs="Arial"/>
          <w:b/>
          <w:sz w:val="22"/>
          <w:szCs w:val="22"/>
        </w:rPr>
        <w:t>Hiring out our facilities and premises</w:t>
      </w:r>
    </w:p>
    <w:p w14:paraId="24513687" w14:textId="77777777" w:rsidR="007100C7" w:rsidRPr="00F40FB6" w:rsidRDefault="007100C7" w:rsidP="00111F51">
      <w:pPr>
        <w:jc w:val="both"/>
        <w:rPr>
          <w:rFonts w:ascii="Arial" w:hAnsi="Arial" w:cs="Arial"/>
          <w:sz w:val="22"/>
          <w:szCs w:val="22"/>
        </w:rPr>
      </w:pPr>
    </w:p>
    <w:p w14:paraId="5AA597D5" w14:textId="77777777" w:rsidR="007100C7" w:rsidRPr="004C0369" w:rsidRDefault="007100C7" w:rsidP="00F60303">
      <w:pPr>
        <w:numPr>
          <w:ilvl w:val="0"/>
          <w:numId w:val="43"/>
        </w:numPr>
        <w:jc w:val="both"/>
        <w:rPr>
          <w:rFonts w:ascii="Arial" w:hAnsi="Arial" w:cs="Arial"/>
          <w:sz w:val="22"/>
          <w:szCs w:val="22"/>
        </w:rPr>
      </w:pPr>
      <w:r w:rsidRPr="004C0369">
        <w:rPr>
          <w:rFonts w:ascii="Arial" w:hAnsi="Arial" w:cs="Arial"/>
          <w:sz w:val="22"/>
          <w:szCs w:val="22"/>
        </w:rPr>
        <w:t xml:space="preserve">Where we hire or rent out our facilities/premises to organisations or individuals (for example to community groups, sports associations, and service providers to run community or extra-curricular activities) we will ensure that appropriate arrangements are in place to keep children safe. </w:t>
      </w:r>
    </w:p>
    <w:p w14:paraId="1DBEA876" w14:textId="77777777" w:rsidR="007100C7" w:rsidRPr="004C0369" w:rsidRDefault="007100C7" w:rsidP="00111F51">
      <w:pPr>
        <w:jc w:val="both"/>
        <w:rPr>
          <w:rFonts w:ascii="Arial" w:hAnsi="Arial" w:cs="Arial"/>
          <w:b/>
          <w:sz w:val="22"/>
          <w:szCs w:val="22"/>
        </w:rPr>
      </w:pPr>
    </w:p>
    <w:p w14:paraId="365187CA" w14:textId="77777777" w:rsidR="007100C7" w:rsidRDefault="007100C7" w:rsidP="00F60303">
      <w:pPr>
        <w:numPr>
          <w:ilvl w:val="0"/>
          <w:numId w:val="43"/>
        </w:numPr>
        <w:jc w:val="both"/>
        <w:rPr>
          <w:rFonts w:ascii="Arial" w:hAnsi="Arial" w:cs="Arial"/>
          <w:sz w:val="22"/>
          <w:szCs w:val="22"/>
        </w:rPr>
      </w:pPr>
      <w:r w:rsidRPr="004C0369">
        <w:rPr>
          <w:rFonts w:ascii="Arial" w:hAnsi="Arial" w:cs="Arial"/>
          <w:sz w:val="22"/>
          <w:szCs w:val="22"/>
        </w:rPr>
        <w:t>When services or activities are provided by us, under our own direct supervision or management, our own arrangements for child protection will apply. However, where services or activities are provided separately by another body this is not necessarily the case. We will therefore seek assurance that the body concerned has appropriate safeguarding and child protection po</w:t>
      </w:r>
      <w:r w:rsidR="00875A90" w:rsidRPr="004C0369">
        <w:rPr>
          <w:rFonts w:ascii="Arial" w:hAnsi="Arial" w:cs="Arial"/>
          <w:sz w:val="22"/>
          <w:szCs w:val="22"/>
        </w:rPr>
        <w:t xml:space="preserve">licies and procedures in place </w:t>
      </w:r>
      <w:r w:rsidRPr="004C0369">
        <w:rPr>
          <w:rFonts w:ascii="Arial" w:hAnsi="Arial" w:cs="Arial"/>
          <w:sz w:val="22"/>
          <w:szCs w:val="22"/>
        </w:rPr>
        <w:t>inclu</w:t>
      </w:r>
      <w:r w:rsidR="00875A90" w:rsidRPr="004C0369">
        <w:rPr>
          <w:rFonts w:ascii="Arial" w:hAnsi="Arial" w:cs="Arial"/>
          <w:sz w:val="22"/>
          <w:szCs w:val="22"/>
        </w:rPr>
        <w:t>ding inspecting these</w:t>
      </w:r>
      <w:r w:rsidRPr="004C0369">
        <w:rPr>
          <w:rFonts w:ascii="Arial" w:hAnsi="Arial" w:cs="Arial"/>
          <w:sz w:val="22"/>
          <w:szCs w:val="22"/>
        </w:rPr>
        <w:t xml:space="preserve">; and ensure that there are arrangements in place to liaise with </w:t>
      </w:r>
      <w:r w:rsidR="00875A90" w:rsidRPr="004C0369">
        <w:rPr>
          <w:rFonts w:ascii="Arial" w:hAnsi="Arial" w:cs="Arial"/>
          <w:sz w:val="22"/>
          <w:szCs w:val="22"/>
        </w:rPr>
        <w:t>us</w:t>
      </w:r>
      <w:r w:rsidRPr="004C0369">
        <w:rPr>
          <w:rFonts w:ascii="Arial" w:hAnsi="Arial" w:cs="Arial"/>
          <w:sz w:val="22"/>
          <w:szCs w:val="22"/>
        </w:rPr>
        <w:t xml:space="preserve"> on these matters where appropriate. </w:t>
      </w:r>
      <w:r w:rsidR="00875A90" w:rsidRPr="004C0369">
        <w:rPr>
          <w:rFonts w:ascii="Arial" w:hAnsi="Arial" w:cs="Arial"/>
          <w:sz w:val="22"/>
          <w:szCs w:val="22"/>
        </w:rPr>
        <w:t>We will</w:t>
      </w:r>
      <w:r w:rsidRPr="004C0369">
        <w:rPr>
          <w:rFonts w:ascii="Arial" w:hAnsi="Arial" w:cs="Arial"/>
          <w:sz w:val="22"/>
          <w:szCs w:val="22"/>
        </w:rPr>
        <w:t xml:space="preserve"> also ensure safeguarding requirements are included in any transfer of control agreement (</w:t>
      </w:r>
      <w:r w:rsidR="00B3511E" w:rsidRPr="004C0369">
        <w:rPr>
          <w:rFonts w:ascii="Arial" w:hAnsi="Arial" w:cs="Arial"/>
          <w:sz w:val="22"/>
          <w:szCs w:val="22"/>
        </w:rPr>
        <w:t>i.e.,</w:t>
      </w:r>
      <w:r w:rsidRPr="004C0369">
        <w:rPr>
          <w:rFonts w:ascii="Arial" w:hAnsi="Arial" w:cs="Arial"/>
          <w:sz w:val="22"/>
          <w:szCs w:val="22"/>
        </w:rPr>
        <w:t xml:space="preserve"> lease or hire agreement), as a condition of use and occupation of the premises; and that failure to comply with this </w:t>
      </w:r>
      <w:r w:rsidR="00875A90" w:rsidRPr="004C0369">
        <w:rPr>
          <w:rFonts w:ascii="Arial" w:hAnsi="Arial" w:cs="Arial"/>
          <w:sz w:val="22"/>
          <w:szCs w:val="22"/>
        </w:rPr>
        <w:t>may</w:t>
      </w:r>
      <w:r w:rsidRPr="004C0369">
        <w:rPr>
          <w:rFonts w:ascii="Arial" w:hAnsi="Arial" w:cs="Arial"/>
          <w:sz w:val="22"/>
          <w:szCs w:val="22"/>
        </w:rPr>
        <w:t xml:space="preserve"> lead to termination of the agreement.</w:t>
      </w:r>
    </w:p>
    <w:p w14:paraId="70D330D0" w14:textId="77777777" w:rsidR="00B3511E" w:rsidRDefault="00B3511E" w:rsidP="00111F51">
      <w:pPr>
        <w:jc w:val="both"/>
        <w:rPr>
          <w:rFonts w:ascii="Arial" w:hAnsi="Arial" w:cs="Arial"/>
          <w:sz w:val="22"/>
          <w:szCs w:val="22"/>
        </w:rPr>
      </w:pPr>
    </w:p>
    <w:p w14:paraId="710492FF" w14:textId="77777777" w:rsidR="00B3511E" w:rsidRDefault="00B3511E" w:rsidP="00F60303">
      <w:pPr>
        <w:numPr>
          <w:ilvl w:val="0"/>
          <w:numId w:val="43"/>
        </w:numPr>
        <w:jc w:val="both"/>
        <w:rPr>
          <w:rFonts w:ascii="Arial" w:hAnsi="Arial" w:cs="Arial"/>
          <w:sz w:val="22"/>
          <w:szCs w:val="22"/>
        </w:rPr>
      </w:pPr>
      <w:r w:rsidRPr="00752BFC">
        <w:rPr>
          <w:rFonts w:ascii="Arial" w:hAnsi="Arial" w:cs="Arial"/>
          <w:sz w:val="22"/>
          <w:szCs w:val="22"/>
        </w:rPr>
        <w:t xml:space="preserve">The guidance on </w:t>
      </w:r>
      <w:hyperlink r:id="rId88" w:history="1">
        <w:r w:rsidRPr="00752BFC">
          <w:rPr>
            <w:rStyle w:val="Hyperlink"/>
            <w:rFonts w:ascii="Arial" w:hAnsi="Arial" w:cs="Arial"/>
            <w:sz w:val="22"/>
            <w:szCs w:val="22"/>
          </w:rPr>
          <w:t>Keeping children safe in out-of-school settings</w:t>
        </w:r>
      </w:hyperlink>
      <w:r w:rsidRPr="00752BFC">
        <w:rPr>
          <w:rFonts w:ascii="Arial" w:hAnsi="Arial" w:cs="Arial"/>
          <w:sz w:val="22"/>
          <w:szCs w:val="22"/>
        </w:rPr>
        <w:t xml:space="preserve"> details the safeguarding arrangements that schools and colleges should expect these providers to have in place.</w:t>
      </w:r>
    </w:p>
    <w:p w14:paraId="57882F28" w14:textId="77777777" w:rsidR="008931AD" w:rsidRDefault="008931AD" w:rsidP="008931AD">
      <w:pPr>
        <w:pStyle w:val="ListParagraph"/>
        <w:rPr>
          <w:rFonts w:ascii="Arial" w:hAnsi="Arial" w:cs="Arial"/>
          <w:sz w:val="22"/>
          <w:szCs w:val="22"/>
        </w:rPr>
      </w:pPr>
    </w:p>
    <w:p w14:paraId="1E85E860" w14:textId="7BA3D57E" w:rsidR="008931AD" w:rsidRPr="00CE4CC3" w:rsidRDefault="008931AD" w:rsidP="00F60303">
      <w:pPr>
        <w:numPr>
          <w:ilvl w:val="0"/>
          <w:numId w:val="43"/>
        </w:numPr>
        <w:jc w:val="both"/>
        <w:rPr>
          <w:rFonts w:ascii="Arial" w:hAnsi="Arial" w:cs="Arial"/>
          <w:sz w:val="22"/>
          <w:szCs w:val="22"/>
        </w:rPr>
      </w:pPr>
      <w:r w:rsidRPr="00CE4CC3">
        <w:rPr>
          <w:rFonts w:ascii="Arial" w:hAnsi="Arial" w:cs="Arial"/>
          <w:sz w:val="22"/>
          <w:szCs w:val="22"/>
        </w:rPr>
        <w:t xml:space="preserve">In </w:t>
      </w:r>
      <w:r w:rsidR="001574BE" w:rsidRPr="00CE4CC3">
        <w:rPr>
          <w:rFonts w:ascii="Arial" w:hAnsi="Arial" w:cs="Arial"/>
          <w:sz w:val="22"/>
          <w:szCs w:val="22"/>
        </w:rPr>
        <w:t>any</w:t>
      </w:r>
      <w:r w:rsidRPr="00CE4CC3">
        <w:rPr>
          <w:rFonts w:ascii="Arial" w:hAnsi="Arial" w:cs="Arial"/>
          <w:sz w:val="22"/>
          <w:szCs w:val="22"/>
        </w:rPr>
        <w:t xml:space="preserve"> event where we feel there is reputational risk to our organisation, we will withdraw from any hire agreement of our premises. We will ensure the hirer acknowledges that our </w:t>
      </w:r>
      <w:r w:rsidR="00280AA4">
        <w:rPr>
          <w:rFonts w:ascii="Arial" w:hAnsi="Arial" w:cs="Arial"/>
          <w:sz w:val="22"/>
          <w:szCs w:val="22"/>
        </w:rPr>
        <w:t xml:space="preserve"> Linden Centre</w:t>
      </w:r>
      <w:r w:rsidRPr="00CE4CC3">
        <w:rPr>
          <w:rFonts w:ascii="Arial" w:hAnsi="Arial" w:cs="Arial"/>
          <w:sz w:val="22"/>
          <w:szCs w:val="22"/>
        </w:rPr>
        <w:t xml:space="preserve">has a duty under Section 26 of the Counter Terrorism and Security Act 2015 in the exercise of its functions to have “due regard to the need to prevent people from being drawn into terrorism” (the “Prevent Duty”). We will ensure </w:t>
      </w:r>
      <w:r w:rsidR="001574BE" w:rsidRPr="00CE4CC3">
        <w:rPr>
          <w:rFonts w:ascii="Arial" w:hAnsi="Arial" w:cs="Arial"/>
          <w:sz w:val="22"/>
          <w:szCs w:val="22"/>
        </w:rPr>
        <w:t xml:space="preserve">the hirer uses our premises </w:t>
      </w:r>
      <w:r w:rsidRPr="00CE4CC3">
        <w:rPr>
          <w:rFonts w:ascii="Arial" w:hAnsi="Arial" w:cs="Arial"/>
          <w:sz w:val="22"/>
          <w:szCs w:val="22"/>
        </w:rPr>
        <w:t>in such a way as to satisfy the Prevent Duty.</w:t>
      </w:r>
      <w:r w:rsidR="001574BE" w:rsidRPr="00CE4CC3">
        <w:rPr>
          <w:rFonts w:ascii="Arial" w:hAnsi="Arial" w:cs="Arial"/>
          <w:sz w:val="22"/>
          <w:szCs w:val="22"/>
        </w:rPr>
        <w:t xml:space="preserve"> We will take all reasonable steps to ensure our premises are</w:t>
      </w:r>
      <w:r w:rsidRPr="00CE4CC3">
        <w:rPr>
          <w:rFonts w:ascii="Arial" w:hAnsi="Arial" w:cs="Arial"/>
          <w:sz w:val="22"/>
          <w:szCs w:val="22"/>
        </w:rPr>
        <w:t xml:space="preserve"> not used by any groups or speakers in support of any extremist ideology.</w:t>
      </w:r>
    </w:p>
    <w:p w14:paraId="1230725C" w14:textId="77777777" w:rsidR="007100C7" w:rsidRDefault="007100C7" w:rsidP="00111F51">
      <w:pPr>
        <w:jc w:val="both"/>
        <w:rPr>
          <w:rFonts w:ascii="Arial" w:hAnsi="Arial" w:cs="Arial"/>
          <w:b/>
          <w:sz w:val="22"/>
          <w:szCs w:val="22"/>
        </w:rPr>
      </w:pPr>
    </w:p>
    <w:p w14:paraId="679FF1D6" w14:textId="77777777" w:rsidR="00875A90" w:rsidRPr="00875A90" w:rsidRDefault="00875A90" w:rsidP="3D96D95D">
      <w:pPr>
        <w:jc w:val="both"/>
        <w:rPr>
          <w:rFonts w:ascii="Arial" w:hAnsi="Arial" w:cs="Arial"/>
          <w:b/>
          <w:bCs/>
          <w:sz w:val="22"/>
          <w:szCs w:val="22"/>
        </w:rPr>
      </w:pPr>
      <w:r w:rsidRPr="3D96D95D">
        <w:rPr>
          <w:rFonts w:ascii="Arial" w:hAnsi="Arial" w:cs="Arial"/>
          <w:b/>
          <w:bCs/>
          <w:sz w:val="22"/>
          <w:szCs w:val="22"/>
        </w:rPr>
        <w:t>Alternative provision</w:t>
      </w:r>
    </w:p>
    <w:p w14:paraId="7E0D8457" w14:textId="77777777" w:rsidR="00875A90" w:rsidRPr="00875A90" w:rsidRDefault="00875A90" w:rsidP="3D96D95D">
      <w:pPr>
        <w:jc w:val="both"/>
        <w:rPr>
          <w:rFonts w:ascii="Arial" w:hAnsi="Arial" w:cs="Arial"/>
          <w:b/>
          <w:bCs/>
          <w:sz w:val="22"/>
          <w:szCs w:val="22"/>
        </w:rPr>
      </w:pPr>
    </w:p>
    <w:p w14:paraId="679B097F" w14:textId="77777777" w:rsidR="00875A90" w:rsidRPr="00875A90" w:rsidRDefault="00875A90" w:rsidP="3D96D95D">
      <w:pPr>
        <w:numPr>
          <w:ilvl w:val="0"/>
          <w:numId w:val="43"/>
        </w:numPr>
        <w:jc w:val="both"/>
        <w:rPr>
          <w:rFonts w:ascii="Arial" w:hAnsi="Arial" w:cs="Arial"/>
          <w:sz w:val="22"/>
          <w:szCs w:val="22"/>
        </w:rPr>
      </w:pPr>
      <w:r w:rsidRPr="3D96D95D">
        <w:rPr>
          <w:rFonts w:ascii="Arial" w:hAnsi="Arial" w:cs="Arial"/>
          <w:sz w:val="22"/>
          <w:szCs w:val="22"/>
        </w:rPr>
        <w:t xml:space="preserve">The cohorts of pupils in Alternative Provision often have complex needs. As a governing body/proprietor of this Alternative Provision setting, we are aware of the additional risk of harm that our pupils may be vulnerable to. </w:t>
      </w:r>
    </w:p>
    <w:p w14:paraId="41C82BC5" w14:textId="77777777" w:rsidR="00875A90" w:rsidRPr="00875A90" w:rsidRDefault="00875A90" w:rsidP="3D96D95D">
      <w:pPr>
        <w:jc w:val="both"/>
        <w:rPr>
          <w:rFonts w:ascii="Arial" w:hAnsi="Arial" w:cs="Arial"/>
          <w:sz w:val="22"/>
          <w:szCs w:val="22"/>
        </w:rPr>
      </w:pPr>
    </w:p>
    <w:p w14:paraId="37440E37" w14:textId="77777777" w:rsidR="00875A90" w:rsidRDefault="00875A90" w:rsidP="00F60303">
      <w:pPr>
        <w:numPr>
          <w:ilvl w:val="0"/>
          <w:numId w:val="43"/>
        </w:numPr>
        <w:jc w:val="both"/>
        <w:rPr>
          <w:rFonts w:ascii="Arial" w:hAnsi="Arial" w:cs="Arial"/>
          <w:sz w:val="22"/>
          <w:szCs w:val="22"/>
        </w:rPr>
      </w:pPr>
      <w:r w:rsidRPr="3D96D95D">
        <w:rPr>
          <w:rFonts w:ascii="Arial" w:hAnsi="Arial" w:cs="Arial"/>
          <w:sz w:val="22"/>
          <w:szCs w:val="22"/>
        </w:rPr>
        <w:t>We will follow the statutory guidance for commissioners of Alternative Provision.</w:t>
      </w:r>
    </w:p>
    <w:p w14:paraId="4D8E7F04" w14:textId="77777777" w:rsidR="008D3163" w:rsidRDefault="008D3163" w:rsidP="008D3163">
      <w:pPr>
        <w:pStyle w:val="ListParagraph"/>
        <w:rPr>
          <w:rFonts w:ascii="Arial" w:hAnsi="Arial" w:cs="Arial"/>
          <w:sz w:val="22"/>
          <w:szCs w:val="22"/>
        </w:rPr>
      </w:pPr>
    </w:p>
    <w:p w14:paraId="03798F29" w14:textId="3E9817D6" w:rsidR="008D3163" w:rsidRPr="008D3163" w:rsidRDefault="008D3163" w:rsidP="3D96D95D">
      <w:pPr>
        <w:numPr>
          <w:ilvl w:val="0"/>
          <w:numId w:val="43"/>
        </w:numPr>
        <w:jc w:val="both"/>
        <w:rPr>
          <w:rFonts w:ascii="Arial" w:hAnsi="Arial" w:cs="Arial"/>
          <w:sz w:val="22"/>
          <w:szCs w:val="22"/>
        </w:rPr>
      </w:pPr>
      <w:r w:rsidRPr="3D96D95D">
        <w:rPr>
          <w:rFonts w:ascii="Arial" w:hAnsi="Arial" w:cs="Arial"/>
          <w:sz w:val="22"/>
          <w:szCs w:val="22"/>
        </w:rPr>
        <w:t>We will maintain up-to-date records of the address of the alternative provision provider, including any subcontracted or satellite sites the pupil may attend. We will ensure that we always know where the pupil is during school hours. We will review all alternative provision placements at least half-termly to ensure:</w:t>
      </w:r>
    </w:p>
    <w:p w14:paraId="6975D782" w14:textId="45C15958" w:rsidR="008D3163" w:rsidRPr="008D3163" w:rsidRDefault="008D3163" w:rsidP="3D96D95D">
      <w:pPr>
        <w:numPr>
          <w:ilvl w:val="0"/>
          <w:numId w:val="45"/>
        </w:numPr>
        <w:jc w:val="both"/>
        <w:rPr>
          <w:rFonts w:ascii="Arial" w:hAnsi="Arial" w:cs="Arial"/>
          <w:sz w:val="22"/>
          <w:szCs w:val="22"/>
        </w:rPr>
      </w:pPr>
      <w:r w:rsidRPr="3D96D95D">
        <w:rPr>
          <w:rFonts w:ascii="Arial" w:hAnsi="Arial" w:cs="Arial"/>
          <w:sz w:val="22"/>
          <w:szCs w:val="22"/>
        </w:rPr>
        <w:t>the pupil is attending regularly,</w:t>
      </w:r>
    </w:p>
    <w:p w14:paraId="68D9783B" w14:textId="3DF6404A" w:rsidR="008D3163" w:rsidRPr="008D3163" w:rsidRDefault="008D3163" w:rsidP="3D96D95D">
      <w:pPr>
        <w:numPr>
          <w:ilvl w:val="0"/>
          <w:numId w:val="45"/>
        </w:numPr>
        <w:jc w:val="both"/>
        <w:rPr>
          <w:rFonts w:ascii="Arial" w:hAnsi="Arial" w:cs="Arial"/>
          <w:sz w:val="22"/>
          <w:szCs w:val="22"/>
        </w:rPr>
      </w:pPr>
      <w:r w:rsidRPr="3D96D95D">
        <w:rPr>
          <w:rFonts w:ascii="Arial" w:hAnsi="Arial" w:cs="Arial"/>
          <w:sz w:val="22"/>
          <w:szCs w:val="22"/>
        </w:rPr>
        <w:t>the placement remains safe and appropriate,</w:t>
      </w:r>
    </w:p>
    <w:p w14:paraId="79E65FBF" w14:textId="35800A75" w:rsidR="008D3163" w:rsidRPr="008D3163" w:rsidRDefault="008D3163" w:rsidP="3D96D95D">
      <w:pPr>
        <w:numPr>
          <w:ilvl w:val="0"/>
          <w:numId w:val="45"/>
        </w:numPr>
        <w:jc w:val="both"/>
        <w:rPr>
          <w:rFonts w:ascii="Arial" w:hAnsi="Arial" w:cs="Arial"/>
          <w:sz w:val="22"/>
          <w:szCs w:val="22"/>
        </w:rPr>
      </w:pPr>
      <w:r w:rsidRPr="3D96D95D">
        <w:rPr>
          <w:rFonts w:ascii="Arial" w:hAnsi="Arial" w:cs="Arial"/>
          <w:sz w:val="22"/>
          <w:szCs w:val="22"/>
        </w:rPr>
        <w:t>and the provision continues to meet the pupil’s needs.</w:t>
      </w:r>
    </w:p>
    <w:p w14:paraId="0F125689" w14:textId="537ADA2F" w:rsidR="008D3163" w:rsidRPr="008D3163" w:rsidRDefault="008D3163" w:rsidP="008D3163">
      <w:pPr>
        <w:ind w:left="360"/>
        <w:jc w:val="both"/>
        <w:rPr>
          <w:rFonts w:ascii="Arial" w:hAnsi="Arial" w:cs="Arial"/>
          <w:sz w:val="22"/>
          <w:szCs w:val="22"/>
        </w:rPr>
      </w:pPr>
      <w:r w:rsidRPr="3D96D95D">
        <w:rPr>
          <w:rFonts w:ascii="Arial" w:hAnsi="Arial" w:cs="Arial"/>
          <w:sz w:val="22"/>
          <w:szCs w:val="22"/>
        </w:rPr>
        <w:t>Where safeguarding concerns arise, we will immediately review the placement and, if necessary, terminate it unless or until those concerns are satisfactorily addressed.</w:t>
      </w:r>
    </w:p>
    <w:p w14:paraId="48E2322A" w14:textId="77777777" w:rsidR="00870049" w:rsidRDefault="00870049" w:rsidP="00870049">
      <w:pPr>
        <w:jc w:val="both"/>
        <w:rPr>
          <w:rFonts w:ascii="Arial" w:hAnsi="Arial" w:cs="Arial"/>
          <w:sz w:val="22"/>
          <w:szCs w:val="22"/>
        </w:rPr>
      </w:pPr>
    </w:p>
    <w:p w14:paraId="28AB5B76" w14:textId="1AD2F52A" w:rsidR="00C34C36" w:rsidRPr="00756E6A" w:rsidRDefault="00C34C36" w:rsidP="00C34C36">
      <w:pPr>
        <w:jc w:val="both"/>
        <w:rPr>
          <w:rFonts w:ascii="Arial" w:hAnsi="Arial" w:cs="Arial"/>
          <w:b/>
          <w:bCs/>
          <w:sz w:val="22"/>
          <w:szCs w:val="22"/>
        </w:rPr>
      </w:pPr>
      <w:r w:rsidRPr="00752BFC">
        <w:rPr>
          <w:rFonts w:ascii="Arial" w:hAnsi="Arial" w:cs="Arial"/>
          <w:b/>
          <w:bCs/>
          <w:sz w:val="22"/>
          <w:szCs w:val="22"/>
        </w:rPr>
        <w:t>Absent</w:t>
      </w:r>
      <w:r w:rsidRPr="00756E6A">
        <w:rPr>
          <w:rFonts w:ascii="Arial" w:hAnsi="Arial" w:cs="Arial"/>
          <w:b/>
          <w:bCs/>
          <w:sz w:val="22"/>
          <w:szCs w:val="22"/>
        </w:rPr>
        <w:t xml:space="preserve"> from education</w:t>
      </w:r>
    </w:p>
    <w:p w14:paraId="50E08E6A" w14:textId="77777777" w:rsidR="00C34C36" w:rsidRPr="00756E6A" w:rsidRDefault="00C34C36" w:rsidP="00C34C36">
      <w:pPr>
        <w:jc w:val="both"/>
        <w:rPr>
          <w:rFonts w:ascii="Arial" w:hAnsi="Arial" w:cs="Arial"/>
          <w:sz w:val="22"/>
          <w:szCs w:val="22"/>
        </w:rPr>
      </w:pPr>
    </w:p>
    <w:p w14:paraId="51C45C76" w14:textId="65A478BF" w:rsidR="00C34C36" w:rsidRDefault="00C34C36" w:rsidP="00F60303">
      <w:pPr>
        <w:numPr>
          <w:ilvl w:val="0"/>
          <w:numId w:val="43"/>
        </w:numPr>
        <w:rPr>
          <w:rFonts w:ascii="Arial" w:hAnsi="Arial" w:cs="Arial"/>
          <w:sz w:val="22"/>
          <w:szCs w:val="22"/>
        </w:rPr>
      </w:pPr>
      <w:r w:rsidRPr="3D96D95D">
        <w:rPr>
          <w:rFonts w:ascii="Arial" w:hAnsi="Arial" w:cs="Arial"/>
          <w:sz w:val="22"/>
          <w:szCs w:val="22"/>
        </w:rPr>
        <w:t xml:space="preserve">We believe children being absent from education for prolonged periods and/or on repeat occasions can act as a vital warning sign to a range of safeguarding issues. Our response to persistently absent pupils and children </w:t>
      </w:r>
      <w:r w:rsidR="00D26B4E" w:rsidRPr="3D96D95D">
        <w:rPr>
          <w:rFonts w:ascii="Arial" w:hAnsi="Arial" w:cs="Arial"/>
          <w:sz w:val="22"/>
          <w:szCs w:val="22"/>
        </w:rPr>
        <w:t>absent from</w:t>
      </w:r>
      <w:r w:rsidRPr="3D96D95D">
        <w:rPr>
          <w:rFonts w:ascii="Arial" w:hAnsi="Arial" w:cs="Arial"/>
          <w:sz w:val="22"/>
          <w:szCs w:val="22"/>
        </w:rPr>
        <w:t xml:space="preserve"> education will </w:t>
      </w:r>
      <w:r w:rsidR="009F2C1A" w:rsidRPr="3D96D95D">
        <w:rPr>
          <w:rFonts w:ascii="Arial" w:hAnsi="Arial" w:cs="Arial"/>
          <w:sz w:val="22"/>
          <w:szCs w:val="22"/>
        </w:rPr>
        <w:t>support</w:t>
      </w:r>
      <w:r w:rsidRPr="3D96D95D">
        <w:rPr>
          <w:rFonts w:ascii="Arial" w:hAnsi="Arial" w:cs="Arial"/>
          <w:sz w:val="22"/>
          <w:szCs w:val="22"/>
        </w:rPr>
        <w:t xml:space="preserve"> identifying such abuse, and in the case of absent pupils, helps prevent the risk of them becoming a child </w:t>
      </w:r>
      <w:r w:rsidR="00D26B4E" w:rsidRPr="3D96D95D">
        <w:rPr>
          <w:rFonts w:ascii="Arial" w:hAnsi="Arial" w:cs="Arial"/>
          <w:sz w:val="22"/>
          <w:szCs w:val="22"/>
        </w:rPr>
        <w:t>absent</w:t>
      </w:r>
      <w:r w:rsidRPr="3D96D95D">
        <w:rPr>
          <w:rFonts w:ascii="Arial" w:hAnsi="Arial" w:cs="Arial"/>
          <w:sz w:val="22"/>
          <w:szCs w:val="22"/>
        </w:rPr>
        <w:t xml:space="preserve">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w:t>
      </w:r>
    </w:p>
    <w:p w14:paraId="751C008B" w14:textId="77777777" w:rsidR="00C34C36" w:rsidRDefault="00C34C36" w:rsidP="00C34C36">
      <w:pPr>
        <w:jc w:val="both"/>
        <w:rPr>
          <w:rFonts w:ascii="Arial" w:hAnsi="Arial" w:cs="Arial"/>
          <w:sz w:val="22"/>
          <w:szCs w:val="22"/>
        </w:rPr>
      </w:pPr>
    </w:p>
    <w:p w14:paraId="4E4DC0FE" w14:textId="21EE1B24" w:rsidR="00C34C36" w:rsidRPr="00CE4CC3" w:rsidRDefault="00C34C36" w:rsidP="00F60303">
      <w:pPr>
        <w:numPr>
          <w:ilvl w:val="0"/>
          <w:numId w:val="43"/>
        </w:numPr>
        <w:jc w:val="both"/>
        <w:rPr>
          <w:rFonts w:ascii="Arial" w:hAnsi="Arial" w:cs="Arial"/>
          <w:sz w:val="22"/>
          <w:szCs w:val="22"/>
        </w:rPr>
      </w:pPr>
      <w:r w:rsidRPr="00CE4CC3">
        <w:rPr>
          <w:rFonts w:ascii="Arial" w:hAnsi="Arial" w:cs="Arial"/>
          <w:sz w:val="22"/>
          <w:szCs w:val="22"/>
        </w:rPr>
        <w:t xml:space="preserve">The recognised figure for severely absent is 50% or less and persistent absence is being less than 90%, although concerns may still be raised if above this. </w:t>
      </w:r>
      <w:r w:rsidR="005B5B76" w:rsidRPr="00CE4CC3">
        <w:rPr>
          <w:rFonts w:ascii="Arial" w:hAnsi="Arial" w:cs="Arial"/>
          <w:sz w:val="22"/>
          <w:szCs w:val="22"/>
        </w:rPr>
        <w:t>W</w:t>
      </w:r>
      <w:r w:rsidRPr="00CE4CC3">
        <w:rPr>
          <w:rFonts w:ascii="Arial" w:hAnsi="Arial" w:cs="Arial"/>
          <w:sz w:val="22"/>
          <w:szCs w:val="22"/>
        </w:rPr>
        <w:t xml:space="preserve">e will require the behaviour and attendance lead to refer to and use the established protocol document of notification to the Local Authority, filling out the appropriate paperwork, policies and procedures for identifying </w:t>
      </w:r>
      <w:r w:rsidR="001574BE" w:rsidRPr="00CE4CC3">
        <w:rPr>
          <w:rFonts w:ascii="Arial" w:hAnsi="Arial" w:cs="Arial"/>
          <w:sz w:val="22"/>
          <w:szCs w:val="22"/>
        </w:rPr>
        <w:t xml:space="preserve">all </w:t>
      </w:r>
      <w:r w:rsidRPr="00CE4CC3">
        <w:rPr>
          <w:rFonts w:ascii="Arial" w:hAnsi="Arial" w:cs="Arial"/>
          <w:sz w:val="22"/>
          <w:szCs w:val="22"/>
        </w:rPr>
        <w:t xml:space="preserve">pupils who are absent from education and policies and procedures for pupils on a modified timetable (available from Telford &amp; Wrekin Council). </w:t>
      </w:r>
      <w:r w:rsidR="001574BE" w:rsidRPr="00CE4CC3">
        <w:rPr>
          <w:rFonts w:ascii="Arial" w:hAnsi="Arial" w:cs="Arial"/>
          <w:sz w:val="22"/>
          <w:szCs w:val="22"/>
        </w:rPr>
        <w:t>We recognise that pupils who are not accessing full time education are at greater risk of abuse</w:t>
      </w:r>
      <w:r w:rsidR="008E1547" w:rsidRPr="00CE4CC3">
        <w:rPr>
          <w:rFonts w:ascii="Arial" w:hAnsi="Arial" w:cs="Arial"/>
          <w:sz w:val="22"/>
          <w:szCs w:val="22"/>
        </w:rPr>
        <w:t>, neglect and exploitation</w:t>
      </w:r>
      <w:r w:rsidR="001574BE" w:rsidRPr="00CE4CC3">
        <w:rPr>
          <w:rFonts w:ascii="Arial" w:hAnsi="Arial" w:cs="Arial"/>
          <w:sz w:val="22"/>
          <w:szCs w:val="22"/>
        </w:rPr>
        <w:t xml:space="preserve"> than </w:t>
      </w:r>
      <w:r w:rsidR="008E1547" w:rsidRPr="00CE4CC3">
        <w:rPr>
          <w:rFonts w:ascii="Arial" w:hAnsi="Arial" w:cs="Arial"/>
          <w:sz w:val="22"/>
          <w:szCs w:val="22"/>
        </w:rPr>
        <w:t>other children</w:t>
      </w:r>
      <w:r w:rsidR="001574BE" w:rsidRPr="00CE4CC3">
        <w:rPr>
          <w:rFonts w:ascii="Arial" w:hAnsi="Arial" w:cs="Arial"/>
          <w:sz w:val="22"/>
          <w:szCs w:val="22"/>
        </w:rPr>
        <w:t xml:space="preserve">. We therefore aim to reduce the number of pupils accessing a modified timetable. We will ensure any pupils accessing a modified timetable are seen regularly by </w:t>
      </w:r>
      <w:r w:rsidR="00280AA4">
        <w:rPr>
          <w:rFonts w:ascii="Arial" w:hAnsi="Arial" w:cs="Arial"/>
          <w:sz w:val="22"/>
          <w:szCs w:val="22"/>
        </w:rPr>
        <w:t xml:space="preserve"> Linden Centre</w:t>
      </w:r>
      <w:r w:rsidR="001574BE" w:rsidRPr="00CE4CC3">
        <w:rPr>
          <w:rFonts w:ascii="Arial" w:hAnsi="Arial" w:cs="Arial"/>
          <w:sz w:val="22"/>
          <w:szCs w:val="22"/>
        </w:rPr>
        <w:t xml:space="preserve">staff to help to ensure their safety and welfare. It is our aim that pupils access modified timetables for the limited periods of time and children who </w:t>
      </w:r>
      <w:r w:rsidR="008E1547" w:rsidRPr="00CE4CC3">
        <w:rPr>
          <w:rFonts w:ascii="Arial" w:hAnsi="Arial" w:cs="Arial"/>
          <w:sz w:val="22"/>
          <w:szCs w:val="22"/>
        </w:rPr>
        <w:t xml:space="preserve">on a child protection, child in need plan and/or have an Education Health Care Plan are not placed on a modified timetable. We will regularly monitor and review the use of modified timetables. </w:t>
      </w:r>
    </w:p>
    <w:p w14:paraId="17F1AAB7" w14:textId="77777777" w:rsidR="00C34C36" w:rsidRDefault="00C34C36" w:rsidP="00C34C36">
      <w:pPr>
        <w:jc w:val="both"/>
        <w:rPr>
          <w:rFonts w:ascii="Arial" w:hAnsi="Arial" w:cs="Arial"/>
          <w:sz w:val="22"/>
          <w:szCs w:val="22"/>
        </w:rPr>
      </w:pPr>
    </w:p>
    <w:p w14:paraId="2D2EEB2D" w14:textId="15896CD8" w:rsidR="00C34C36" w:rsidRDefault="00C34C36" w:rsidP="00F60303">
      <w:pPr>
        <w:numPr>
          <w:ilvl w:val="0"/>
          <w:numId w:val="43"/>
        </w:numPr>
        <w:jc w:val="both"/>
        <w:rPr>
          <w:rFonts w:ascii="Arial" w:hAnsi="Arial" w:cs="Arial"/>
          <w:sz w:val="22"/>
          <w:szCs w:val="22"/>
        </w:rPr>
      </w:pPr>
      <w:r w:rsidRPr="3D96D95D">
        <w:rPr>
          <w:rFonts w:ascii="Arial" w:hAnsi="Arial" w:cs="Arial"/>
          <w:sz w:val="22"/>
          <w:szCs w:val="22"/>
        </w:rPr>
        <w:t>In addition to the above and where reasonably possible we will endeavour to hold more than one emergency contact number for each pupil. This goes beyond the legal minimum and is good practice to give us additional options to make contact with a responsible adult when a child is absent from education and poses a potential welfare/safeguarding concern.</w:t>
      </w:r>
      <w:r w:rsidRPr="3D96D95D">
        <w:rPr>
          <w:rFonts w:ascii="Arial" w:hAnsi="Arial" w:cs="Arial"/>
          <w:color w:val="3333CC"/>
          <w:sz w:val="22"/>
          <w:szCs w:val="22"/>
        </w:rPr>
        <w:t xml:space="preserve"> </w:t>
      </w:r>
      <w:r w:rsidRPr="3D96D95D">
        <w:rPr>
          <w:rFonts w:ascii="Arial" w:hAnsi="Arial" w:cs="Arial"/>
          <w:sz w:val="22"/>
          <w:szCs w:val="22"/>
        </w:rPr>
        <w:t xml:space="preserve">Where a child is on a Child Protection Plan has been </w:t>
      </w:r>
      <w:r w:rsidR="00D26B4E" w:rsidRPr="3D96D95D">
        <w:rPr>
          <w:rFonts w:ascii="Arial" w:hAnsi="Arial" w:cs="Arial"/>
          <w:sz w:val="22"/>
          <w:szCs w:val="22"/>
        </w:rPr>
        <w:t>absent</w:t>
      </w:r>
      <w:r w:rsidRPr="3D96D95D">
        <w:rPr>
          <w:rFonts w:ascii="Arial" w:hAnsi="Arial" w:cs="Arial"/>
          <w:sz w:val="22"/>
          <w:szCs w:val="22"/>
        </w:rPr>
        <w:t xml:space="preserve"> from school for two consecutive days, we will notify the child’s allocated social worker. </w:t>
      </w:r>
    </w:p>
    <w:p w14:paraId="7C00D5C4" w14:textId="77777777" w:rsidR="00C34C36" w:rsidRDefault="00C34C36" w:rsidP="00C34C36">
      <w:pPr>
        <w:jc w:val="both"/>
        <w:rPr>
          <w:rFonts w:ascii="Arial" w:hAnsi="Arial" w:cs="Arial"/>
          <w:sz w:val="22"/>
          <w:szCs w:val="22"/>
        </w:rPr>
      </w:pPr>
    </w:p>
    <w:p w14:paraId="4715B7CA" w14:textId="77777777" w:rsidR="00C34C36" w:rsidRPr="009A08C9" w:rsidRDefault="00C34C36" w:rsidP="00F60303">
      <w:pPr>
        <w:numPr>
          <w:ilvl w:val="0"/>
          <w:numId w:val="43"/>
        </w:numPr>
        <w:jc w:val="both"/>
        <w:rPr>
          <w:rFonts w:ascii="Arial" w:hAnsi="Arial" w:cs="Arial"/>
          <w:sz w:val="22"/>
          <w:szCs w:val="22"/>
        </w:rPr>
      </w:pPr>
      <w:r w:rsidRPr="009A08C9">
        <w:rPr>
          <w:rFonts w:ascii="Arial" w:hAnsi="Arial" w:cs="Arial"/>
          <w:sz w:val="22"/>
          <w:szCs w:val="22"/>
        </w:rPr>
        <w:t xml:space="preserve">Where children leave the classroom or leave </w:t>
      </w:r>
      <w:r>
        <w:rPr>
          <w:rFonts w:ascii="Arial" w:hAnsi="Arial" w:cs="Arial"/>
          <w:sz w:val="22"/>
          <w:szCs w:val="22"/>
        </w:rPr>
        <w:t>our</w:t>
      </w:r>
      <w:r w:rsidRPr="009A08C9">
        <w:rPr>
          <w:rFonts w:ascii="Arial" w:hAnsi="Arial" w:cs="Arial"/>
          <w:sz w:val="22"/>
          <w:szCs w:val="22"/>
        </w:rPr>
        <w:t xml:space="preserve"> grounds without permission, this is covered within our behaviour management policy and is also set against the</w:t>
      </w:r>
      <w:r w:rsidRPr="009A08C9">
        <w:rPr>
          <w:rFonts w:ascii="Arial" w:hAnsi="Arial" w:cs="Arial"/>
          <w:color w:val="C00000"/>
          <w:sz w:val="22"/>
          <w:szCs w:val="22"/>
        </w:rPr>
        <w:t xml:space="preserve"> </w:t>
      </w:r>
      <w:r w:rsidRPr="009A08C9">
        <w:rPr>
          <w:rFonts w:ascii="Arial" w:hAnsi="Arial" w:cs="Arial"/>
          <w:sz w:val="22"/>
          <w:szCs w:val="22"/>
        </w:rPr>
        <w:t xml:space="preserve">backdrop of the legal framework of the </w:t>
      </w:r>
      <w:r w:rsidRPr="00111F51">
        <w:rPr>
          <w:rFonts w:ascii="Arial" w:hAnsi="Arial" w:cs="Arial"/>
          <w:sz w:val="22"/>
          <w:szCs w:val="22"/>
        </w:rPr>
        <w:t>Children Act 1989 s3 (5);</w:t>
      </w:r>
      <w:r w:rsidRPr="00792C5E">
        <w:rPr>
          <w:rFonts w:ascii="Arial" w:hAnsi="Arial" w:cs="Arial"/>
          <w:color w:val="C00000"/>
          <w:sz w:val="22"/>
          <w:szCs w:val="22"/>
        </w:rPr>
        <w:t xml:space="preserve"> </w:t>
      </w:r>
      <w:r w:rsidRPr="00111F51">
        <w:rPr>
          <w:rFonts w:ascii="Arial" w:hAnsi="Arial" w:cs="Arial"/>
          <w:sz w:val="22"/>
          <w:szCs w:val="22"/>
        </w:rPr>
        <w:t>‘Anyone who has care of a child without parental responsibility may do what is “</w:t>
      </w:r>
      <w:r w:rsidRPr="00111F51">
        <w:rPr>
          <w:rFonts w:ascii="Arial" w:hAnsi="Arial" w:cs="Arial"/>
          <w:i/>
          <w:sz w:val="22"/>
          <w:szCs w:val="22"/>
        </w:rPr>
        <w:t>reasonable”</w:t>
      </w:r>
      <w:r w:rsidRPr="00111F51">
        <w:rPr>
          <w:rFonts w:ascii="Arial" w:hAnsi="Arial" w:cs="Arial"/>
          <w:sz w:val="22"/>
          <w:szCs w:val="22"/>
        </w:rPr>
        <w:t xml:space="preserve"> in all the</w:t>
      </w:r>
      <w:r w:rsidRPr="00792C5E">
        <w:rPr>
          <w:rFonts w:ascii="Arial" w:hAnsi="Arial" w:cs="Arial"/>
          <w:sz w:val="22"/>
          <w:szCs w:val="22"/>
        </w:rPr>
        <w:t xml:space="preserve"> </w:t>
      </w:r>
      <w:r w:rsidRPr="00111F51">
        <w:rPr>
          <w:rFonts w:ascii="Arial" w:hAnsi="Arial" w:cs="Arial"/>
          <w:sz w:val="22"/>
          <w:szCs w:val="22"/>
        </w:rPr>
        <w:t>circumstances to safeguard and promote the child’s welfare. It is likely to be “</w:t>
      </w:r>
      <w:r w:rsidRPr="00111F51">
        <w:rPr>
          <w:rFonts w:ascii="Arial" w:hAnsi="Arial" w:cs="Arial"/>
          <w:i/>
          <w:sz w:val="22"/>
          <w:szCs w:val="22"/>
        </w:rPr>
        <w:t xml:space="preserve">reasonable” </w:t>
      </w:r>
      <w:r w:rsidRPr="00111F51">
        <w:rPr>
          <w:rFonts w:ascii="Arial" w:hAnsi="Arial" w:cs="Arial"/>
          <w:sz w:val="22"/>
          <w:szCs w:val="22"/>
        </w:rPr>
        <w:t>to inform the police, or children’s services departments, and, if appropriate, their parents, of the child/young person’s safety and whereabouts’.</w:t>
      </w:r>
      <w:r>
        <w:rPr>
          <w:rFonts w:ascii="Arial" w:hAnsi="Arial" w:cs="Arial"/>
          <w:sz w:val="22"/>
          <w:szCs w:val="22"/>
        </w:rPr>
        <w:t xml:space="preserve"> </w:t>
      </w:r>
      <w:r w:rsidRPr="009A08C9">
        <w:rPr>
          <w:rFonts w:ascii="Arial" w:hAnsi="Arial" w:cs="Arial"/>
          <w:sz w:val="22"/>
          <w:szCs w:val="22"/>
        </w:rPr>
        <w:t xml:space="preserve">However, in principle, if a pupil runs out of class we will establish where he or she has gone. </w:t>
      </w:r>
      <w:r>
        <w:rPr>
          <w:rFonts w:ascii="Arial" w:hAnsi="Arial" w:cs="Arial"/>
          <w:sz w:val="22"/>
          <w:szCs w:val="22"/>
        </w:rPr>
        <w:t>Staff</w:t>
      </w:r>
      <w:r w:rsidRPr="009A08C9">
        <w:rPr>
          <w:rFonts w:ascii="Arial" w:hAnsi="Arial" w:cs="Arial"/>
          <w:sz w:val="22"/>
          <w:szCs w:val="22"/>
        </w:rPr>
        <w:t xml:space="preserve"> will not run after them but will </w:t>
      </w:r>
      <w:r>
        <w:rPr>
          <w:rFonts w:ascii="Arial" w:hAnsi="Arial" w:cs="Arial"/>
          <w:sz w:val="22"/>
          <w:szCs w:val="22"/>
        </w:rPr>
        <w:t>seek additional</w:t>
      </w:r>
      <w:r w:rsidRPr="009A08C9">
        <w:rPr>
          <w:rFonts w:ascii="Arial" w:hAnsi="Arial" w:cs="Arial"/>
          <w:sz w:val="22"/>
          <w:szCs w:val="22"/>
        </w:rPr>
        <w:t xml:space="preserve"> support. It is advisable to keep a watchful eye on any children who has taken themselves</w:t>
      </w:r>
      <w:r w:rsidRPr="009A08C9">
        <w:rPr>
          <w:rFonts w:ascii="Arial" w:hAnsi="Arial" w:cs="Arial"/>
          <w:color w:val="CC9900"/>
          <w:sz w:val="22"/>
          <w:szCs w:val="22"/>
        </w:rPr>
        <w:t xml:space="preserve"> </w:t>
      </w:r>
      <w:r w:rsidRPr="009A08C9">
        <w:rPr>
          <w:rFonts w:ascii="Arial" w:hAnsi="Arial" w:cs="Arial"/>
          <w:sz w:val="22"/>
          <w:szCs w:val="22"/>
        </w:rPr>
        <w:t xml:space="preserve">out of </w:t>
      </w:r>
      <w:r>
        <w:rPr>
          <w:rFonts w:ascii="Arial" w:hAnsi="Arial" w:cs="Arial"/>
          <w:sz w:val="22"/>
          <w:szCs w:val="22"/>
        </w:rPr>
        <w:t>our</w:t>
      </w:r>
      <w:r w:rsidRPr="009A08C9">
        <w:rPr>
          <w:rFonts w:ascii="Arial" w:hAnsi="Arial" w:cs="Arial"/>
          <w:sz w:val="22"/>
          <w:szCs w:val="22"/>
        </w:rPr>
        <w:t xml:space="preserve"> building and possibly out of </w:t>
      </w:r>
      <w:r>
        <w:rPr>
          <w:rFonts w:ascii="Arial" w:hAnsi="Arial" w:cs="Arial"/>
          <w:sz w:val="22"/>
          <w:szCs w:val="22"/>
        </w:rPr>
        <w:t>our</w:t>
      </w:r>
      <w:r w:rsidRPr="009A08C9">
        <w:rPr>
          <w:rFonts w:ascii="Arial" w:hAnsi="Arial" w:cs="Arial"/>
          <w:sz w:val="22"/>
          <w:szCs w:val="22"/>
        </w:rPr>
        <w:t xml:space="preserve"> grounds, unless this watchful eye provokes the child to run further. It is and will be a judgement call for staff to take what they feel is </w:t>
      </w:r>
      <w:r w:rsidRPr="00F44098">
        <w:rPr>
          <w:rFonts w:ascii="Arial" w:hAnsi="Arial" w:cs="Arial"/>
          <w:b/>
          <w:sz w:val="22"/>
          <w:szCs w:val="22"/>
        </w:rPr>
        <w:t>reasonable</w:t>
      </w:r>
      <w:r w:rsidRPr="009A08C9">
        <w:rPr>
          <w:rFonts w:ascii="Arial" w:hAnsi="Arial" w:cs="Arial"/>
          <w:sz w:val="22"/>
          <w:szCs w:val="22"/>
        </w:rPr>
        <w:t xml:space="preserve"> action in line with the advice above. If a child is no longer on </w:t>
      </w:r>
      <w:r>
        <w:rPr>
          <w:rFonts w:ascii="Arial" w:hAnsi="Arial" w:cs="Arial"/>
          <w:sz w:val="22"/>
          <w:szCs w:val="22"/>
        </w:rPr>
        <w:t xml:space="preserve">the </w:t>
      </w:r>
      <w:r w:rsidRPr="009A08C9">
        <w:rPr>
          <w:rFonts w:ascii="Arial" w:hAnsi="Arial" w:cs="Arial"/>
          <w:sz w:val="22"/>
          <w:szCs w:val="22"/>
        </w:rPr>
        <w:t xml:space="preserve">premises, </w:t>
      </w:r>
      <w:r>
        <w:rPr>
          <w:rFonts w:ascii="Arial" w:hAnsi="Arial" w:cs="Arial"/>
          <w:sz w:val="22"/>
          <w:szCs w:val="22"/>
        </w:rPr>
        <w:t>we will contact parents</w:t>
      </w:r>
      <w:r w:rsidRPr="009A08C9">
        <w:rPr>
          <w:rFonts w:ascii="Arial" w:hAnsi="Arial" w:cs="Arial"/>
          <w:sz w:val="22"/>
          <w:szCs w:val="22"/>
        </w:rPr>
        <w:t xml:space="preserve"> in the first instance. If they are not contactable,</w:t>
      </w:r>
      <w:r>
        <w:rPr>
          <w:rFonts w:ascii="Arial" w:hAnsi="Arial" w:cs="Arial"/>
          <w:sz w:val="22"/>
          <w:szCs w:val="22"/>
        </w:rPr>
        <w:t xml:space="preserve"> we will inform</w:t>
      </w:r>
      <w:r w:rsidRPr="009A08C9">
        <w:rPr>
          <w:rFonts w:ascii="Arial" w:hAnsi="Arial" w:cs="Arial"/>
          <w:sz w:val="22"/>
          <w:szCs w:val="22"/>
        </w:rPr>
        <w:t xml:space="preserve"> the police that a pupil has left and is at risk.</w:t>
      </w:r>
    </w:p>
    <w:p w14:paraId="27389654" w14:textId="77777777" w:rsidR="00C34C36" w:rsidRPr="00B564DB" w:rsidRDefault="00C34C36" w:rsidP="00870049">
      <w:pPr>
        <w:jc w:val="both"/>
        <w:rPr>
          <w:rFonts w:ascii="Arial" w:hAnsi="Arial" w:cs="Arial"/>
          <w:sz w:val="22"/>
          <w:szCs w:val="22"/>
        </w:rPr>
      </w:pPr>
    </w:p>
    <w:p w14:paraId="40EBD51B" w14:textId="2F483D9D" w:rsidR="00870049" w:rsidRPr="00CE4CC3" w:rsidRDefault="00870049" w:rsidP="3D96D95D">
      <w:pPr>
        <w:numPr>
          <w:ilvl w:val="0"/>
          <w:numId w:val="43"/>
        </w:numPr>
        <w:jc w:val="both"/>
        <w:rPr>
          <w:rFonts w:ascii="Arial" w:hAnsi="Arial" w:cs="Arial"/>
          <w:b/>
          <w:bCs/>
          <w:color w:val="0000FF"/>
          <w:sz w:val="22"/>
          <w:szCs w:val="22"/>
        </w:rPr>
      </w:pPr>
      <w:r w:rsidRPr="3D96D95D">
        <w:rPr>
          <w:rFonts w:ascii="Arial" w:hAnsi="Arial" w:cs="Arial"/>
          <w:sz w:val="22"/>
          <w:szCs w:val="22"/>
        </w:rPr>
        <w:t xml:space="preserve">Where children </w:t>
      </w:r>
      <w:r w:rsidR="004645A0" w:rsidRPr="3D96D95D">
        <w:rPr>
          <w:rFonts w:ascii="Arial" w:hAnsi="Arial" w:cs="Arial"/>
          <w:sz w:val="22"/>
          <w:szCs w:val="22"/>
        </w:rPr>
        <w:t>go</w:t>
      </w:r>
      <w:r w:rsidRPr="3D96D95D">
        <w:rPr>
          <w:rFonts w:ascii="Arial" w:hAnsi="Arial" w:cs="Arial"/>
          <w:sz w:val="22"/>
          <w:szCs w:val="22"/>
        </w:rPr>
        <w:t xml:space="preserve"> missing</w:t>
      </w:r>
      <w:r w:rsidR="004645A0" w:rsidRPr="3D96D95D">
        <w:rPr>
          <w:rFonts w:ascii="Arial" w:hAnsi="Arial" w:cs="Arial"/>
          <w:sz w:val="22"/>
          <w:szCs w:val="22"/>
        </w:rPr>
        <w:t xml:space="preserve">, including leaving </w:t>
      </w:r>
      <w:r w:rsidR="00280AA4" w:rsidRPr="3D96D95D">
        <w:rPr>
          <w:rFonts w:ascii="Arial" w:hAnsi="Arial" w:cs="Arial"/>
          <w:sz w:val="22"/>
          <w:szCs w:val="22"/>
        </w:rPr>
        <w:t xml:space="preserve"> Linden Centre</w:t>
      </w:r>
      <w:r w:rsidR="004645A0" w:rsidRPr="3D96D95D">
        <w:rPr>
          <w:rFonts w:ascii="Arial" w:hAnsi="Arial" w:cs="Arial"/>
          <w:sz w:val="22"/>
          <w:szCs w:val="22"/>
        </w:rPr>
        <w:t>without permission</w:t>
      </w:r>
      <w:r w:rsidRPr="3D96D95D">
        <w:rPr>
          <w:rFonts w:ascii="Arial" w:hAnsi="Arial" w:cs="Arial"/>
          <w:sz w:val="22"/>
          <w:szCs w:val="22"/>
        </w:rPr>
        <w:t xml:space="preserve">, we will follow the </w:t>
      </w:r>
      <w:hyperlink r:id="rId89">
        <w:r w:rsidRPr="3D96D95D">
          <w:rPr>
            <w:rStyle w:val="Hyperlink"/>
            <w:rFonts w:ascii="Arial" w:hAnsi="Arial" w:cs="Arial"/>
            <w:sz w:val="22"/>
            <w:szCs w:val="22"/>
          </w:rPr>
          <w:t>West Mercia Pathway for Children who go Missing from Home, care or Education</w:t>
        </w:r>
      </w:hyperlink>
      <w:r w:rsidRPr="3D96D95D">
        <w:rPr>
          <w:rFonts w:ascii="Arial" w:hAnsi="Arial" w:cs="Arial"/>
          <w:sz w:val="22"/>
          <w:szCs w:val="22"/>
        </w:rPr>
        <w:t xml:space="preserve">. </w:t>
      </w:r>
      <w:r w:rsidR="004645A0" w:rsidRPr="3D96D95D">
        <w:rPr>
          <w:rFonts w:ascii="Arial" w:hAnsi="Arial" w:cs="Arial"/>
          <w:sz w:val="22"/>
          <w:szCs w:val="22"/>
        </w:rPr>
        <w:t xml:space="preserve">We always deem it appropriate to report pupils who go missing </w:t>
      </w:r>
      <w:r w:rsidR="73B7EC46" w:rsidRPr="3D96D95D">
        <w:rPr>
          <w:rFonts w:ascii="Arial" w:hAnsi="Arial" w:cs="Arial"/>
          <w:sz w:val="22"/>
          <w:szCs w:val="22"/>
        </w:rPr>
        <w:t xml:space="preserve">from school </w:t>
      </w:r>
      <w:r w:rsidR="004645A0" w:rsidRPr="3D96D95D">
        <w:rPr>
          <w:rFonts w:ascii="Arial" w:hAnsi="Arial" w:cs="Arial"/>
          <w:sz w:val="22"/>
          <w:szCs w:val="22"/>
        </w:rPr>
        <w:t>to the Police and children’s services</w:t>
      </w:r>
      <w:r w:rsidR="003D355B" w:rsidRPr="3D96D95D">
        <w:rPr>
          <w:rFonts w:ascii="Arial" w:hAnsi="Arial" w:cs="Arial"/>
          <w:sz w:val="22"/>
          <w:szCs w:val="22"/>
        </w:rPr>
        <w:t xml:space="preserve"> where we or parents cannot locate the child quickly</w:t>
      </w:r>
      <w:r w:rsidR="004645A0" w:rsidRPr="3D96D95D">
        <w:rPr>
          <w:rFonts w:ascii="Arial" w:hAnsi="Arial" w:cs="Arial"/>
          <w:sz w:val="22"/>
          <w:szCs w:val="22"/>
        </w:rPr>
        <w:t xml:space="preserve">.  </w:t>
      </w:r>
    </w:p>
    <w:p w14:paraId="325B3650" w14:textId="77777777" w:rsidR="004645A0" w:rsidRPr="00B564DB" w:rsidRDefault="004645A0" w:rsidP="004645A0">
      <w:pPr>
        <w:jc w:val="both"/>
        <w:rPr>
          <w:rFonts w:ascii="Arial" w:hAnsi="Arial" w:cs="Arial"/>
          <w:b/>
          <w:color w:val="0000FF"/>
          <w:sz w:val="22"/>
          <w:szCs w:val="22"/>
        </w:rPr>
      </w:pPr>
    </w:p>
    <w:p w14:paraId="703F7C2B" w14:textId="77777777" w:rsidR="00077FF4" w:rsidRPr="0062105B" w:rsidRDefault="00077FF4" w:rsidP="00077FF4">
      <w:pPr>
        <w:jc w:val="both"/>
        <w:rPr>
          <w:rFonts w:ascii="Arial" w:hAnsi="Arial" w:cs="Arial"/>
          <w:b/>
          <w:sz w:val="22"/>
          <w:szCs w:val="22"/>
        </w:rPr>
      </w:pPr>
      <w:r w:rsidRPr="0062105B">
        <w:rPr>
          <w:rFonts w:ascii="Arial" w:hAnsi="Arial" w:cs="Arial"/>
          <w:b/>
          <w:sz w:val="22"/>
          <w:szCs w:val="22"/>
        </w:rPr>
        <w:t>Elective Home Education (EHE)</w:t>
      </w:r>
    </w:p>
    <w:p w14:paraId="4E8B670B" w14:textId="77777777" w:rsidR="00077FF4" w:rsidRPr="0062105B" w:rsidRDefault="00077FF4" w:rsidP="00077FF4">
      <w:pPr>
        <w:jc w:val="both"/>
        <w:rPr>
          <w:rFonts w:ascii="Arial" w:hAnsi="Arial" w:cs="Arial"/>
          <w:b/>
          <w:sz w:val="22"/>
          <w:szCs w:val="22"/>
        </w:rPr>
      </w:pPr>
    </w:p>
    <w:p w14:paraId="54FD00B7" w14:textId="77777777" w:rsidR="00077FF4" w:rsidRPr="00CE4CC3" w:rsidRDefault="00077FF4" w:rsidP="00F60303">
      <w:pPr>
        <w:numPr>
          <w:ilvl w:val="0"/>
          <w:numId w:val="43"/>
        </w:numPr>
        <w:jc w:val="both"/>
        <w:rPr>
          <w:rFonts w:ascii="Arial" w:hAnsi="Arial" w:cs="Arial"/>
          <w:sz w:val="22"/>
          <w:szCs w:val="22"/>
        </w:rPr>
      </w:pPr>
      <w:r w:rsidRPr="0062105B">
        <w:rPr>
          <w:rFonts w:ascii="Arial" w:hAnsi="Arial" w:cs="Arial"/>
          <w:sz w:val="22"/>
          <w:szCs w:val="22"/>
        </w:rPr>
        <w:t xml:space="preserve">We understand that many home </w:t>
      </w:r>
      <w:r w:rsidRPr="00CE4CC3">
        <w:rPr>
          <w:rFonts w:ascii="Arial" w:hAnsi="Arial" w:cs="Arial"/>
          <w:sz w:val="22"/>
          <w:szCs w:val="22"/>
        </w:rPr>
        <w:t>educated children have a positive learning experience. We would expect that any parents’ decision to home educate to be made with their child’s best education at the heart of the decision. However, we know this is not the case for all</w:t>
      </w:r>
      <w:r w:rsidR="00C17A66" w:rsidRPr="00CE4CC3">
        <w:rPr>
          <w:rFonts w:ascii="Arial" w:hAnsi="Arial" w:cs="Arial"/>
          <w:sz w:val="22"/>
          <w:szCs w:val="22"/>
        </w:rPr>
        <w:t>. Elective</w:t>
      </w:r>
      <w:r w:rsidRPr="00CE4CC3">
        <w:rPr>
          <w:rFonts w:ascii="Arial" w:hAnsi="Arial" w:cs="Arial"/>
          <w:sz w:val="22"/>
          <w:szCs w:val="22"/>
        </w:rPr>
        <w:t xml:space="preserve"> home education can mean </w:t>
      </w:r>
      <w:r w:rsidR="00C17A66" w:rsidRPr="00CE4CC3">
        <w:rPr>
          <w:rFonts w:ascii="Arial" w:hAnsi="Arial" w:cs="Arial"/>
          <w:sz w:val="22"/>
          <w:szCs w:val="22"/>
        </w:rPr>
        <w:t xml:space="preserve">that </w:t>
      </w:r>
      <w:r w:rsidRPr="00CE4CC3">
        <w:rPr>
          <w:rFonts w:ascii="Arial" w:hAnsi="Arial" w:cs="Arial"/>
          <w:sz w:val="22"/>
          <w:szCs w:val="22"/>
        </w:rPr>
        <w:t>some children are</w:t>
      </w:r>
      <w:r w:rsidR="00C17A66" w:rsidRPr="00CE4CC3">
        <w:rPr>
          <w:rFonts w:ascii="Arial" w:hAnsi="Arial" w:cs="Arial"/>
          <w:sz w:val="22"/>
          <w:szCs w:val="22"/>
        </w:rPr>
        <w:t xml:space="preserve"> not in receipt of suitable education and are</w:t>
      </w:r>
      <w:r w:rsidRPr="00CE4CC3">
        <w:rPr>
          <w:rFonts w:ascii="Arial" w:hAnsi="Arial" w:cs="Arial"/>
          <w:sz w:val="22"/>
          <w:szCs w:val="22"/>
        </w:rPr>
        <w:t xml:space="preserve"> less visible to the services that are there to keep them safe and supported in line with their needs. </w:t>
      </w:r>
    </w:p>
    <w:p w14:paraId="09113FA8" w14:textId="77777777" w:rsidR="00077FF4" w:rsidRPr="0062105B" w:rsidRDefault="00077FF4" w:rsidP="00077FF4">
      <w:pPr>
        <w:jc w:val="both"/>
        <w:rPr>
          <w:rFonts w:ascii="Arial" w:hAnsi="Arial" w:cs="Arial"/>
          <w:sz w:val="22"/>
          <w:szCs w:val="22"/>
        </w:rPr>
      </w:pPr>
    </w:p>
    <w:p w14:paraId="75C3B4F8" w14:textId="77777777" w:rsidR="00077FF4" w:rsidRPr="0062105B" w:rsidRDefault="00077FF4" w:rsidP="00F60303">
      <w:pPr>
        <w:numPr>
          <w:ilvl w:val="0"/>
          <w:numId w:val="43"/>
        </w:numPr>
        <w:jc w:val="both"/>
        <w:rPr>
          <w:rFonts w:ascii="Arial" w:hAnsi="Arial" w:cs="Arial"/>
          <w:sz w:val="22"/>
          <w:szCs w:val="22"/>
        </w:rPr>
      </w:pPr>
      <w:r w:rsidRPr="0062105B">
        <w:rPr>
          <w:rFonts w:ascii="Arial" w:hAnsi="Arial" w:cs="Arial"/>
          <w:sz w:val="22"/>
          <w:szCs w:val="22"/>
        </w:rPr>
        <w:t xml:space="preserve">From September 2016 the Education (Pupil Registration) (England) Regulations 2006 were amended. This means we inform Telford &amp; Wrekin Council of all deletions from our admission register when a child is taken off roll. </w:t>
      </w:r>
    </w:p>
    <w:p w14:paraId="70027CFC" w14:textId="77777777" w:rsidR="00077FF4" w:rsidRPr="0062105B" w:rsidRDefault="00077FF4" w:rsidP="00077FF4">
      <w:pPr>
        <w:jc w:val="both"/>
        <w:rPr>
          <w:rFonts w:ascii="Arial" w:hAnsi="Arial" w:cs="Arial"/>
          <w:sz w:val="22"/>
          <w:szCs w:val="22"/>
        </w:rPr>
      </w:pPr>
    </w:p>
    <w:p w14:paraId="2A81C928" w14:textId="77777777" w:rsidR="00077FF4" w:rsidRDefault="00077FF4" w:rsidP="00F60303">
      <w:pPr>
        <w:numPr>
          <w:ilvl w:val="0"/>
          <w:numId w:val="43"/>
        </w:numPr>
        <w:jc w:val="both"/>
        <w:rPr>
          <w:rFonts w:ascii="Arial" w:hAnsi="Arial" w:cs="Arial"/>
          <w:sz w:val="22"/>
          <w:szCs w:val="22"/>
        </w:rPr>
      </w:pPr>
      <w:r w:rsidRPr="0062105B">
        <w:rPr>
          <w:rFonts w:ascii="Arial" w:hAnsi="Arial" w:cs="Arial"/>
          <w:sz w:val="22"/>
          <w:szCs w:val="22"/>
        </w:rPr>
        <w:t xml:space="preserve">Where a parent/carer has expressed their intention to remove a child from school with a view to educating at home, we will facilitate a meeting with the local authority education team, ourselves and other relevant schools, other key professionals and where possible parents/carers. Ideally, this will be before a final decision has been made, to ensure the parents/carers have considered what is in the best interests of each child. This is particularly important where a child has SEND, is vulnerable, and/or has a social worker. </w:t>
      </w:r>
      <w:r w:rsidR="00B3511E">
        <w:rPr>
          <w:rFonts w:ascii="Arial" w:hAnsi="Arial" w:cs="Arial"/>
          <w:sz w:val="22"/>
          <w:szCs w:val="22"/>
        </w:rPr>
        <w:t>We</w:t>
      </w:r>
      <w:r w:rsidRPr="0062105B">
        <w:rPr>
          <w:rFonts w:ascii="Arial" w:hAnsi="Arial" w:cs="Arial"/>
          <w:sz w:val="22"/>
          <w:szCs w:val="22"/>
        </w:rPr>
        <w:t xml:space="preserve"> will invite the local authority education team by emailing </w:t>
      </w:r>
      <w:hyperlink r:id="rId90" w:history="1">
        <w:r w:rsidR="00B3511E" w:rsidRPr="00752BFC">
          <w:rPr>
            <w:rStyle w:val="Hyperlink"/>
            <w:rFonts w:ascii="Helvetica" w:hAnsi="Helvetica" w:cs="Helvetica"/>
            <w:color w:val="000000"/>
            <w:sz w:val="22"/>
            <w:szCs w:val="22"/>
            <w:shd w:val="clear" w:color="auto" w:fill="FFFFFF"/>
          </w:rPr>
          <w:t>ehe@telford.gov.uk</w:t>
        </w:r>
      </w:hyperlink>
      <w:r w:rsidR="0068081D">
        <w:rPr>
          <w:rFonts w:ascii="Arial" w:hAnsi="Arial" w:cs="Arial"/>
          <w:sz w:val="22"/>
          <w:szCs w:val="22"/>
        </w:rPr>
        <w:t xml:space="preserve"> </w:t>
      </w:r>
    </w:p>
    <w:p w14:paraId="500ED5E0" w14:textId="77777777" w:rsidR="0068081D" w:rsidRDefault="0068081D" w:rsidP="0068081D">
      <w:pPr>
        <w:pStyle w:val="ListParagraph"/>
        <w:rPr>
          <w:rFonts w:ascii="Arial" w:hAnsi="Arial" w:cs="Arial"/>
          <w:sz w:val="22"/>
          <w:szCs w:val="22"/>
        </w:rPr>
      </w:pPr>
    </w:p>
    <w:p w14:paraId="642FE41D" w14:textId="77777777" w:rsidR="0068081D" w:rsidRPr="00CE4CC3" w:rsidRDefault="0068081D" w:rsidP="00F60303">
      <w:pPr>
        <w:numPr>
          <w:ilvl w:val="0"/>
          <w:numId w:val="43"/>
        </w:numPr>
        <w:jc w:val="both"/>
        <w:rPr>
          <w:rFonts w:ascii="Arial" w:hAnsi="Arial" w:cs="Arial"/>
          <w:sz w:val="22"/>
          <w:szCs w:val="22"/>
        </w:rPr>
      </w:pPr>
      <w:r w:rsidRPr="0068081D">
        <w:rPr>
          <w:rFonts w:ascii="Arial" w:hAnsi="Arial" w:cs="Arial"/>
          <w:sz w:val="22"/>
          <w:szCs w:val="22"/>
        </w:rPr>
        <w:t> </w:t>
      </w:r>
      <w:r w:rsidRPr="00CE4CC3">
        <w:rPr>
          <w:rFonts w:ascii="Arial" w:hAnsi="Arial" w:cs="Arial"/>
          <w:sz w:val="22"/>
          <w:szCs w:val="22"/>
        </w:rPr>
        <w:t>Where parents intend to electively home educate</w:t>
      </w:r>
      <w:r w:rsidR="006C0816" w:rsidRPr="00CE4CC3">
        <w:rPr>
          <w:rFonts w:ascii="Arial" w:hAnsi="Arial" w:cs="Arial"/>
          <w:sz w:val="22"/>
          <w:szCs w:val="22"/>
        </w:rPr>
        <w:t xml:space="preserve"> their child/ren we will work with the local authority elective home education team to consider, plan for and ensure ongoing support for the </w:t>
      </w:r>
      <w:r w:rsidRPr="00CE4CC3">
        <w:rPr>
          <w:rFonts w:ascii="Arial" w:hAnsi="Arial" w:cs="Arial"/>
          <w:sz w:val="22"/>
          <w:szCs w:val="22"/>
        </w:rPr>
        <w:t>child’s safeguarding and welfare needs</w:t>
      </w:r>
      <w:r w:rsidR="006C0816" w:rsidRPr="00CE4CC3">
        <w:rPr>
          <w:rFonts w:ascii="Arial" w:hAnsi="Arial" w:cs="Arial"/>
          <w:sz w:val="22"/>
          <w:szCs w:val="22"/>
        </w:rPr>
        <w:t xml:space="preserve"> at the point the child/ren become electively home educated. </w:t>
      </w:r>
    </w:p>
    <w:p w14:paraId="1C4F2266" w14:textId="77777777" w:rsidR="00077FF4" w:rsidRPr="00B564DB" w:rsidRDefault="00077FF4" w:rsidP="00077FF4">
      <w:pPr>
        <w:jc w:val="both"/>
        <w:rPr>
          <w:rFonts w:ascii="Arial" w:hAnsi="Arial" w:cs="Arial"/>
          <w:sz w:val="22"/>
          <w:szCs w:val="22"/>
        </w:rPr>
      </w:pPr>
    </w:p>
    <w:p w14:paraId="22E7722E" w14:textId="77777777" w:rsidR="00077FF4" w:rsidRPr="0062105B" w:rsidRDefault="00077FF4" w:rsidP="00F60303">
      <w:pPr>
        <w:numPr>
          <w:ilvl w:val="0"/>
          <w:numId w:val="43"/>
        </w:numPr>
        <w:jc w:val="both"/>
        <w:rPr>
          <w:rFonts w:ascii="Arial" w:hAnsi="Arial" w:cs="Arial"/>
          <w:sz w:val="22"/>
          <w:szCs w:val="22"/>
        </w:rPr>
      </w:pPr>
      <w:r w:rsidRPr="0062105B">
        <w:rPr>
          <w:rFonts w:ascii="Arial" w:hAnsi="Arial" w:cs="Arial"/>
          <w:sz w:val="22"/>
          <w:szCs w:val="22"/>
        </w:rPr>
        <w:t>We understand it is our responsibility to identify parents or carers who we need to meet with to discuss EHE before they make their final decision. We will record if parents refuse to attend this meeting</w:t>
      </w:r>
      <w:r w:rsidRPr="00B3511E">
        <w:rPr>
          <w:rFonts w:ascii="Arial" w:hAnsi="Arial" w:cs="Arial"/>
          <w:sz w:val="22"/>
          <w:szCs w:val="22"/>
        </w:rPr>
        <w:t xml:space="preserve">. </w:t>
      </w:r>
      <w:r w:rsidRPr="009D3417">
        <w:rPr>
          <w:rFonts w:ascii="Arial" w:hAnsi="Arial" w:cs="Arial"/>
          <w:sz w:val="22"/>
          <w:szCs w:val="22"/>
        </w:rPr>
        <w:t>If parents decline this meeting, we will still meet with the local authority.</w:t>
      </w:r>
    </w:p>
    <w:p w14:paraId="2414215C" w14:textId="77777777" w:rsidR="00077FF4" w:rsidRPr="0062105B" w:rsidRDefault="00077FF4" w:rsidP="00077FF4">
      <w:pPr>
        <w:jc w:val="both"/>
        <w:rPr>
          <w:rFonts w:ascii="Arial" w:hAnsi="Arial" w:cs="Arial"/>
          <w:sz w:val="22"/>
          <w:szCs w:val="22"/>
        </w:rPr>
      </w:pPr>
    </w:p>
    <w:p w14:paraId="33508750" w14:textId="77777777" w:rsidR="00077FF4" w:rsidRPr="00077FF4" w:rsidRDefault="00077FF4" w:rsidP="00F60303">
      <w:pPr>
        <w:numPr>
          <w:ilvl w:val="0"/>
          <w:numId w:val="43"/>
        </w:numPr>
        <w:jc w:val="both"/>
        <w:rPr>
          <w:rFonts w:ascii="Arial" w:hAnsi="Arial" w:cs="Arial"/>
          <w:sz w:val="22"/>
          <w:szCs w:val="22"/>
        </w:rPr>
      </w:pPr>
      <w:r w:rsidRPr="0062105B">
        <w:rPr>
          <w:rFonts w:ascii="Arial" w:hAnsi="Arial" w:cs="Arial"/>
          <w:sz w:val="22"/>
          <w:szCs w:val="22"/>
        </w:rPr>
        <w:t xml:space="preserve">We will follow the Telford &amp; Wrekin Council, </w:t>
      </w:r>
      <w:hyperlink r:id="rId91" w:history="1">
        <w:r w:rsidRPr="00752BFC">
          <w:rPr>
            <w:rStyle w:val="Hyperlink"/>
            <w:rFonts w:ascii="Arial" w:hAnsi="Arial" w:cs="Arial"/>
            <w:sz w:val="22"/>
            <w:szCs w:val="22"/>
          </w:rPr>
          <w:t>EHE pathway</w:t>
        </w:r>
      </w:hyperlink>
      <w:r w:rsidRPr="00756E6A">
        <w:rPr>
          <w:rFonts w:ascii="Arial" w:hAnsi="Arial" w:cs="Arial"/>
          <w:sz w:val="22"/>
          <w:szCs w:val="22"/>
        </w:rPr>
        <w:t>.</w:t>
      </w:r>
      <w:r>
        <w:rPr>
          <w:rFonts w:ascii="Arial" w:hAnsi="Arial" w:cs="Arial"/>
          <w:sz w:val="22"/>
          <w:szCs w:val="22"/>
        </w:rPr>
        <w:t xml:space="preserve"> </w:t>
      </w:r>
    </w:p>
    <w:p w14:paraId="3363C714" w14:textId="77777777" w:rsidR="00077FF4" w:rsidRDefault="00077FF4" w:rsidP="00875A90">
      <w:pPr>
        <w:jc w:val="both"/>
        <w:outlineLvl w:val="0"/>
        <w:rPr>
          <w:rFonts w:ascii="Arial" w:hAnsi="Arial" w:cs="Arial"/>
          <w:b/>
          <w:sz w:val="22"/>
          <w:szCs w:val="22"/>
        </w:rPr>
      </w:pPr>
    </w:p>
    <w:p w14:paraId="2C70C173" w14:textId="77777777" w:rsidR="00255E40" w:rsidRDefault="00255E40" w:rsidP="00875A90">
      <w:pPr>
        <w:jc w:val="both"/>
        <w:outlineLvl w:val="0"/>
        <w:rPr>
          <w:rFonts w:ascii="Arial" w:hAnsi="Arial" w:cs="Arial"/>
          <w:b/>
          <w:sz w:val="22"/>
          <w:szCs w:val="22"/>
        </w:rPr>
      </w:pPr>
    </w:p>
    <w:p w14:paraId="0AAE11AF" w14:textId="77777777" w:rsidR="00255E40" w:rsidRDefault="00255E40" w:rsidP="00875A90">
      <w:pPr>
        <w:jc w:val="both"/>
        <w:outlineLvl w:val="0"/>
        <w:rPr>
          <w:rFonts w:ascii="Arial" w:hAnsi="Arial" w:cs="Arial"/>
          <w:b/>
          <w:sz w:val="22"/>
          <w:szCs w:val="22"/>
        </w:rPr>
      </w:pPr>
    </w:p>
    <w:p w14:paraId="15D91AE4" w14:textId="7CBA1B16" w:rsidR="00875A90" w:rsidRPr="00B07280" w:rsidRDefault="00875A90" w:rsidP="00875A90">
      <w:pPr>
        <w:jc w:val="both"/>
        <w:outlineLvl w:val="0"/>
        <w:rPr>
          <w:rFonts w:ascii="Arial" w:hAnsi="Arial" w:cs="Arial"/>
          <w:b/>
          <w:sz w:val="22"/>
          <w:szCs w:val="22"/>
        </w:rPr>
      </w:pPr>
      <w:r w:rsidRPr="00B07280">
        <w:rPr>
          <w:rFonts w:ascii="Arial" w:hAnsi="Arial" w:cs="Arial"/>
          <w:b/>
          <w:sz w:val="22"/>
          <w:szCs w:val="22"/>
        </w:rPr>
        <w:t>Children who need a social worker (Child in Need and Child Protection Plans)</w:t>
      </w:r>
    </w:p>
    <w:p w14:paraId="44E96163" w14:textId="77777777" w:rsidR="00875A90" w:rsidRPr="00B07280" w:rsidRDefault="00875A90" w:rsidP="00875A90">
      <w:pPr>
        <w:jc w:val="both"/>
        <w:outlineLvl w:val="0"/>
        <w:rPr>
          <w:rFonts w:ascii="Arial" w:hAnsi="Arial" w:cs="Arial"/>
          <w:b/>
          <w:sz w:val="22"/>
          <w:szCs w:val="22"/>
        </w:rPr>
      </w:pPr>
    </w:p>
    <w:p w14:paraId="4849F485" w14:textId="77777777" w:rsidR="00875A90" w:rsidRPr="00B07280" w:rsidRDefault="00875A90" w:rsidP="00F60303">
      <w:pPr>
        <w:numPr>
          <w:ilvl w:val="0"/>
          <w:numId w:val="43"/>
        </w:numPr>
        <w:jc w:val="both"/>
        <w:outlineLvl w:val="0"/>
        <w:rPr>
          <w:rFonts w:ascii="Arial" w:hAnsi="Arial" w:cs="Arial"/>
          <w:sz w:val="22"/>
          <w:szCs w:val="22"/>
        </w:rPr>
      </w:pPr>
      <w:r w:rsidRPr="00B07280">
        <w:rPr>
          <w:rFonts w:ascii="Arial" w:hAnsi="Arial" w:cs="Arial"/>
          <w:sz w:val="22"/>
          <w:szCs w:val="22"/>
        </w:rPr>
        <w:t xml:space="preserve">Children may need a social worker due to safeguarding or welfare needs. Children may need this help due </w:t>
      </w:r>
      <w:r w:rsidRPr="00CE4CC3">
        <w:rPr>
          <w:rFonts w:ascii="Arial" w:hAnsi="Arial" w:cs="Arial"/>
          <w:sz w:val="22"/>
          <w:szCs w:val="22"/>
        </w:rPr>
        <w:t xml:space="preserve">to </w:t>
      </w:r>
      <w:r w:rsidR="00C17A66" w:rsidRPr="00CE4CC3">
        <w:rPr>
          <w:rFonts w:ascii="Arial" w:hAnsi="Arial" w:cs="Arial"/>
          <w:sz w:val="22"/>
          <w:szCs w:val="22"/>
        </w:rPr>
        <w:t xml:space="preserve">abuse and/or neglect and/or exploitation and/or </w:t>
      </w:r>
      <w:r w:rsidRPr="00CE4CC3">
        <w:rPr>
          <w:rFonts w:ascii="Arial" w:hAnsi="Arial" w:cs="Arial"/>
          <w:sz w:val="22"/>
          <w:szCs w:val="22"/>
        </w:rPr>
        <w:t>complex family circumstances. A child’s experiences of adversity and trauma can leave them vulnerable</w:t>
      </w:r>
      <w:r w:rsidRPr="00B07280">
        <w:rPr>
          <w:rFonts w:ascii="Arial" w:hAnsi="Arial" w:cs="Arial"/>
          <w:sz w:val="22"/>
          <w:szCs w:val="22"/>
        </w:rPr>
        <w:t xml:space="preserve"> to further harm, as well as educationally disadvantaged in facing barriers to attendance, learning, behaviour and mental health.</w:t>
      </w:r>
    </w:p>
    <w:p w14:paraId="58367F30" w14:textId="77777777" w:rsidR="00875A90" w:rsidRPr="00B07280" w:rsidRDefault="00875A90" w:rsidP="00875A90">
      <w:pPr>
        <w:jc w:val="both"/>
        <w:outlineLvl w:val="0"/>
        <w:rPr>
          <w:rFonts w:ascii="Arial" w:hAnsi="Arial" w:cs="Arial"/>
          <w:sz w:val="22"/>
          <w:szCs w:val="22"/>
        </w:rPr>
      </w:pPr>
    </w:p>
    <w:p w14:paraId="3DBA2B5B" w14:textId="77777777" w:rsidR="00875A90" w:rsidRPr="00B07280" w:rsidRDefault="00875A90" w:rsidP="00F60303">
      <w:pPr>
        <w:numPr>
          <w:ilvl w:val="0"/>
          <w:numId w:val="43"/>
        </w:numPr>
        <w:jc w:val="both"/>
        <w:outlineLvl w:val="0"/>
        <w:rPr>
          <w:rFonts w:ascii="Arial" w:hAnsi="Arial" w:cs="Arial"/>
          <w:sz w:val="22"/>
          <w:szCs w:val="22"/>
        </w:rPr>
      </w:pPr>
      <w:r w:rsidRPr="00B07280">
        <w:rPr>
          <w:rFonts w:ascii="Arial" w:hAnsi="Arial" w:cs="Arial"/>
          <w:sz w:val="22"/>
          <w:szCs w:val="22"/>
        </w:rPr>
        <w:t xml:space="preserve">Local authorities should share the fact a child has a social worker, and the DSL will hold and use this information so that decisions can be made in the best interests of the child’s safety, welfare and educational outcomes. </w:t>
      </w:r>
    </w:p>
    <w:p w14:paraId="2A1E1083" w14:textId="77777777" w:rsidR="00875A90" w:rsidRPr="00B07280" w:rsidRDefault="00875A90" w:rsidP="00875A90">
      <w:pPr>
        <w:jc w:val="both"/>
        <w:outlineLvl w:val="0"/>
        <w:rPr>
          <w:rFonts w:ascii="Arial" w:hAnsi="Arial" w:cs="Arial"/>
          <w:sz w:val="22"/>
          <w:szCs w:val="22"/>
        </w:rPr>
      </w:pPr>
    </w:p>
    <w:p w14:paraId="5E6C2BE2" w14:textId="77777777" w:rsidR="00875A90" w:rsidRPr="00B07280" w:rsidRDefault="00875A90" w:rsidP="00F60303">
      <w:pPr>
        <w:numPr>
          <w:ilvl w:val="0"/>
          <w:numId w:val="43"/>
        </w:numPr>
        <w:jc w:val="both"/>
        <w:outlineLvl w:val="0"/>
        <w:rPr>
          <w:rFonts w:ascii="Arial" w:hAnsi="Arial" w:cs="Arial"/>
          <w:sz w:val="22"/>
          <w:szCs w:val="22"/>
        </w:rPr>
      </w:pPr>
      <w:r w:rsidRPr="00B07280">
        <w:rPr>
          <w:rFonts w:ascii="Arial" w:hAnsi="Arial" w:cs="Arial"/>
          <w:sz w:val="22"/>
          <w:szCs w:val="22"/>
        </w:rPr>
        <w:t>Where children need a social worker, this information will be used by the DSL (or deputies) to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76DC6313" w14:textId="77777777" w:rsidR="00875A90" w:rsidRDefault="00875A90" w:rsidP="00111F51">
      <w:pPr>
        <w:jc w:val="both"/>
        <w:rPr>
          <w:rFonts w:ascii="Arial" w:hAnsi="Arial" w:cs="Arial"/>
          <w:b/>
          <w:sz w:val="22"/>
          <w:szCs w:val="22"/>
        </w:rPr>
      </w:pPr>
    </w:p>
    <w:p w14:paraId="7FD1D845" w14:textId="77777777" w:rsidR="00023F71" w:rsidRDefault="00023F71" w:rsidP="00023F71">
      <w:pPr>
        <w:jc w:val="both"/>
        <w:outlineLvl w:val="0"/>
        <w:rPr>
          <w:rFonts w:ascii="Arial" w:hAnsi="Arial" w:cs="Arial"/>
          <w:b/>
          <w:sz w:val="22"/>
          <w:szCs w:val="22"/>
        </w:rPr>
      </w:pPr>
      <w:r w:rsidRPr="00B07280">
        <w:rPr>
          <w:rFonts w:ascii="Arial" w:hAnsi="Arial" w:cs="Arial"/>
          <w:b/>
          <w:sz w:val="22"/>
          <w:szCs w:val="22"/>
        </w:rPr>
        <w:t>Children requiring mental health support</w:t>
      </w:r>
    </w:p>
    <w:p w14:paraId="3062BF63" w14:textId="77777777" w:rsidR="00023F71" w:rsidRPr="00B3027B" w:rsidRDefault="00023F71" w:rsidP="00023F71">
      <w:pPr>
        <w:jc w:val="both"/>
        <w:outlineLvl w:val="0"/>
        <w:rPr>
          <w:rFonts w:ascii="Arial" w:hAnsi="Arial" w:cs="Arial"/>
          <w:b/>
          <w:sz w:val="22"/>
          <w:szCs w:val="22"/>
        </w:rPr>
      </w:pPr>
    </w:p>
    <w:p w14:paraId="5754F73B" w14:textId="77777777" w:rsidR="00023F71" w:rsidRPr="00B07280" w:rsidRDefault="00023F71" w:rsidP="00F60303">
      <w:pPr>
        <w:numPr>
          <w:ilvl w:val="0"/>
          <w:numId w:val="43"/>
        </w:numPr>
        <w:jc w:val="both"/>
        <w:outlineLvl w:val="0"/>
        <w:rPr>
          <w:rFonts w:ascii="Arial" w:hAnsi="Arial" w:cs="Arial"/>
          <w:sz w:val="22"/>
          <w:szCs w:val="22"/>
        </w:rPr>
      </w:pPr>
      <w:r>
        <w:rPr>
          <w:rFonts w:ascii="Arial" w:hAnsi="Arial" w:cs="Arial"/>
          <w:sz w:val="22"/>
          <w:szCs w:val="22"/>
        </w:rPr>
        <w:t>We recognise</w:t>
      </w:r>
      <w:r w:rsidRPr="00B07280">
        <w:rPr>
          <w:rFonts w:ascii="Arial" w:hAnsi="Arial" w:cs="Arial"/>
          <w:sz w:val="22"/>
          <w:szCs w:val="22"/>
        </w:rPr>
        <w:t xml:space="preserve"> that we have an important role to play in supporting the mental health and wellbeing of our pupils.</w:t>
      </w:r>
    </w:p>
    <w:p w14:paraId="719D6A19" w14:textId="77777777" w:rsidR="00023F71" w:rsidRPr="00B07280" w:rsidRDefault="00023F71" w:rsidP="00023F71">
      <w:pPr>
        <w:jc w:val="both"/>
        <w:outlineLvl w:val="0"/>
        <w:rPr>
          <w:rFonts w:ascii="Arial" w:hAnsi="Arial" w:cs="Arial"/>
          <w:sz w:val="22"/>
          <w:szCs w:val="22"/>
        </w:rPr>
      </w:pPr>
    </w:p>
    <w:p w14:paraId="3EFC2EDA" w14:textId="40DCFCCC" w:rsidR="00023F71" w:rsidRDefault="00211372" w:rsidP="00F60303">
      <w:pPr>
        <w:numPr>
          <w:ilvl w:val="0"/>
          <w:numId w:val="43"/>
        </w:numPr>
        <w:jc w:val="both"/>
        <w:outlineLvl w:val="0"/>
        <w:rPr>
          <w:rFonts w:ascii="Arial" w:hAnsi="Arial" w:cs="Arial"/>
          <w:sz w:val="22"/>
          <w:szCs w:val="22"/>
        </w:rPr>
      </w:pPr>
      <w:r w:rsidRPr="3D96D95D">
        <w:rPr>
          <w:rFonts w:ascii="Arial" w:hAnsi="Arial" w:cs="Arial"/>
          <w:sz w:val="22"/>
          <w:szCs w:val="22"/>
        </w:rPr>
        <w:t>Mental health concerns</w:t>
      </w:r>
      <w:r w:rsidR="00023F71" w:rsidRPr="3D96D95D">
        <w:rPr>
          <w:rFonts w:ascii="Arial" w:hAnsi="Arial" w:cs="Arial"/>
          <w:sz w:val="22"/>
          <w:szCs w:val="22"/>
        </w:rPr>
        <w:t xml:space="preserve"> can, in some cases, be an indicator that a child has suffered or is at risk of suffering abuse, neglect or exploitation. The governing bod</w:t>
      </w:r>
      <w:r w:rsidR="3D95F04B" w:rsidRPr="3D96D95D">
        <w:rPr>
          <w:rFonts w:ascii="Arial" w:hAnsi="Arial" w:cs="Arial"/>
          <w:sz w:val="22"/>
          <w:szCs w:val="22"/>
        </w:rPr>
        <w:t xml:space="preserve">y </w:t>
      </w:r>
      <w:r w:rsidR="00023F71" w:rsidRPr="3D96D95D">
        <w:rPr>
          <w:rFonts w:ascii="Arial" w:hAnsi="Arial" w:cs="Arial"/>
          <w:sz w:val="22"/>
          <w:szCs w:val="22"/>
        </w:rPr>
        <w:t>have put clear systems and processes in place for identifying</w:t>
      </w:r>
      <w:r w:rsidRPr="3D96D95D">
        <w:rPr>
          <w:rFonts w:ascii="Arial" w:hAnsi="Arial" w:cs="Arial"/>
          <w:sz w:val="22"/>
          <w:szCs w:val="22"/>
        </w:rPr>
        <w:t xml:space="preserve"> possible mental health concerns</w:t>
      </w:r>
      <w:r w:rsidR="00023F71" w:rsidRPr="3D96D95D">
        <w:rPr>
          <w:rFonts w:ascii="Arial" w:hAnsi="Arial" w:cs="Arial"/>
          <w:sz w:val="22"/>
          <w:szCs w:val="22"/>
        </w:rPr>
        <w:t xml:space="preserve">, including routes to escalate and clear referral and accountability systems. </w:t>
      </w:r>
    </w:p>
    <w:p w14:paraId="6B9E3F14" w14:textId="77777777" w:rsidR="00023F71" w:rsidRDefault="00023F71" w:rsidP="00023F71">
      <w:pPr>
        <w:jc w:val="both"/>
        <w:outlineLvl w:val="0"/>
        <w:rPr>
          <w:rFonts w:ascii="Arial" w:hAnsi="Arial" w:cs="Arial"/>
          <w:sz w:val="22"/>
          <w:szCs w:val="22"/>
        </w:rPr>
      </w:pPr>
    </w:p>
    <w:p w14:paraId="30E6D2F6" w14:textId="77777777" w:rsidR="00265D57" w:rsidRDefault="00265D57" w:rsidP="00F60303">
      <w:pPr>
        <w:numPr>
          <w:ilvl w:val="0"/>
          <w:numId w:val="43"/>
        </w:numPr>
        <w:jc w:val="both"/>
        <w:outlineLvl w:val="0"/>
        <w:rPr>
          <w:rFonts w:ascii="Arial" w:hAnsi="Arial" w:cs="Arial"/>
          <w:sz w:val="22"/>
          <w:szCs w:val="22"/>
        </w:rPr>
      </w:pPr>
      <w:r w:rsidRPr="004C0369">
        <w:rPr>
          <w:rFonts w:ascii="Arial" w:hAnsi="Arial" w:cs="Arial"/>
          <w:sz w:val="22"/>
          <w:szCs w:val="22"/>
        </w:rPr>
        <w:t>We will</w:t>
      </w:r>
      <w:r w:rsidR="00023F71" w:rsidRPr="004C0369">
        <w:rPr>
          <w:rFonts w:ascii="Arial" w:hAnsi="Arial" w:cs="Arial"/>
          <w:sz w:val="22"/>
          <w:szCs w:val="22"/>
        </w:rPr>
        <w:t xml:space="preserve"> hel</w:t>
      </w:r>
      <w:r w:rsidR="00211372">
        <w:rPr>
          <w:rFonts w:ascii="Arial" w:hAnsi="Arial" w:cs="Arial"/>
          <w:sz w:val="22"/>
          <w:szCs w:val="22"/>
        </w:rPr>
        <w:t>p prevent mental health concerns</w:t>
      </w:r>
      <w:r w:rsidR="00023F71" w:rsidRPr="004C0369">
        <w:rPr>
          <w:rFonts w:ascii="Arial" w:hAnsi="Arial" w:cs="Arial"/>
          <w:sz w:val="22"/>
          <w:szCs w:val="22"/>
        </w:rPr>
        <w:t xml:space="preserve"> by pr</w:t>
      </w:r>
      <w:r w:rsidRPr="004C0369">
        <w:rPr>
          <w:rFonts w:ascii="Arial" w:hAnsi="Arial" w:cs="Arial"/>
          <w:sz w:val="22"/>
          <w:szCs w:val="22"/>
        </w:rPr>
        <w:t>omoting resilience as part of our</w:t>
      </w:r>
      <w:r w:rsidR="00023F71" w:rsidRPr="004C0369">
        <w:rPr>
          <w:rFonts w:ascii="Arial" w:hAnsi="Arial" w:cs="Arial"/>
          <w:sz w:val="22"/>
          <w:szCs w:val="22"/>
        </w:rPr>
        <w:t xml:space="preserve"> integrated, whole </w:t>
      </w:r>
      <w:r w:rsidRPr="004C0369">
        <w:rPr>
          <w:rFonts w:ascii="Arial" w:hAnsi="Arial" w:cs="Arial"/>
          <w:sz w:val="22"/>
          <w:szCs w:val="22"/>
        </w:rPr>
        <w:t>setting</w:t>
      </w:r>
      <w:r w:rsidR="00023F71" w:rsidRPr="004C0369">
        <w:rPr>
          <w:rFonts w:ascii="Arial" w:hAnsi="Arial" w:cs="Arial"/>
          <w:sz w:val="22"/>
          <w:szCs w:val="22"/>
        </w:rPr>
        <w:t xml:space="preserve"> approach to social and emotional wellbeing, which i</w:t>
      </w:r>
      <w:r w:rsidRPr="004C0369">
        <w:rPr>
          <w:rFonts w:ascii="Arial" w:hAnsi="Arial" w:cs="Arial"/>
          <w:sz w:val="22"/>
          <w:szCs w:val="22"/>
        </w:rPr>
        <w:t>s tailored to the needs of our</w:t>
      </w:r>
      <w:r w:rsidR="00023F71" w:rsidRPr="004C0369">
        <w:rPr>
          <w:rFonts w:ascii="Arial" w:hAnsi="Arial" w:cs="Arial"/>
          <w:sz w:val="22"/>
          <w:szCs w:val="22"/>
        </w:rPr>
        <w:t xml:space="preserve"> pupils.</w:t>
      </w:r>
      <w:r w:rsidR="00023F71" w:rsidRPr="00023F71">
        <w:rPr>
          <w:rFonts w:ascii="Arial" w:hAnsi="Arial" w:cs="Arial"/>
          <w:sz w:val="22"/>
          <w:szCs w:val="22"/>
        </w:rPr>
        <w:t xml:space="preserve"> </w:t>
      </w:r>
    </w:p>
    <w:p w14:paraId="2237E20A" w14:textId="77777777" w:rsidR="00265D57" w:rsidRDefault="00265D57" w:rsidP="00023F71">
      <w:pPr>
        <w:jc w:val="both"/>
        <w:outlineLvl w:val="0"/>
        <w:rPr>
          <w:rFonts w:ascii="Arial" w:hAnsi="Arial" w:cs="Arial"/>
          <w:sz w:val="22"/>
          <w:szCs w:val="22"/>
        </w:rPr>
      </w:pPr>
    </w:p>
    <w:p w14:paraId="54E755B9" w14:textId="13A630C8" w:rsidR="00265D57" w:rsidRDefault="00265D57" w:rsidP="00F60303">
      <w:pPr>
        <w:numPr>
          <w:ilvl w:val="0"/>
          <w:numId w:val="43"/>
        </w:numPr>
        <w:jc w:val="both"/>
        <w:outlineLvl w:val="0"/>
        <w:rPr>
          <w:rFonts w:ascii="Arial" w:hAnsi="Arial" w:cs="Arial"/>
          <w:sz w:val="22"/>
          <w:szCs w:val="22"/>
        </w:rPr>
      </w:pPr>
      <w:r w:rsidRPr="3D96D95D">
        <w:rPr>
          <w:rFonts w:ascii="Arial" w:hAnsi="Arial" w:cs="Arial"/>
          <w:b/>
          <w:bCs/>
          <w:sz w:val="22"/>
          <w:szCs w:val="22"/>
        </w:rPr>
        <w:t xml:space="preserve">Our </w:t>
      </w:r>
      <w:r w:rsidR="00023F71" w:rsidRPr="3D96D95D">
        <w:rPr>
          <w:rFonts w:ascii="Arial" w:hAnsi="Arial" w:cs="Arial"/>
          <w:b/>
          <w:bCs/>
          <w:sz w:val="22"/>
          <w:szCs w:val="22"/>
        </w:rPr>
        <w:t xml:space="preserve">senior mental health lead </w:t>
      </w:r>
      <w:r w:rsidRPr="3D96D95D">
        <w:rPr>
          <w:rFonts w:ascii="Arial" w:hAnsi="Arial" w:cs="Arial"/>
          <w:b/>
          <w:bCs/>
          <w:sz w:val="22"/>
          <w:szCs w:val="22"/>
        </w:rPr>
        <w:t xml:space="preserve">is </w:t>
      </w:r>
      <w:r w:rsidR="62A63EF4" w:rsidRPr="3D96D95D">
        <w:rPr>
          <w:rFonts w:ascii="Arial" w:hAnsi="Arial" w:cs="Arial"/>
          <w:b/>
          <w:bCs/>
          <w:sz w:val="22"/>
          <w:szCs w:val="22"/>
        </w:rPr>
        <w:t>Amy Heath</w:t>
      </w:r>
      <w:r w:rsidRPr="3D96D95D">
        <w:rPr>
          <w:rFonts w:ascii="Arial" w:hAnsi="Arial" w:cs="Arial"/>
          <w:sz w:val="22"/>
          <w:szCs w:val="22"/>
        </w:rPr>
        <w:t xml:space="preserve"> They are a member of o</w:t>
      </w:r>
      <w:r w:rsidR="00FF0B93" w:rsidRPr="3D96D95D">
        <w:rPr>
          <w:rFonts w:ascii="Arial" w:hAnsi="Arial" w:cs="Arial"/>
          <w:sz w:val="22"/>
          <w:szCs w:val="22"/>
        </w:rPr>
        <w:t>ur senior leadership team. The appointed member of our senior leadership team who supports our senior mental health lead is</w:t>
      </w:r>
      <w:r w:rsidR="17423AFC" w:rsidRPr="3D96D95D">
        <w:rPr>
          <w:rFonts w:ascii="Arial" w:hAnsi="Arial" w:cs="Arial"/>
          <w:sz w:val="22"/>
          <w:szCs w:val="22"/>
        </w:rPr>
        <w:t xml:space="preserve"> Darren Lennon</w:t>
      </w:r>
      <w:r w:rsidRPr="3D96D95D">
        <w:rPr>
          <w:rFonts w:ascii="Arial" w:hAnsi="Arial" w:cs="Arial"/>
          <w:sz w:val="22"/>
          <w:szCs w:val="22"/>
        </w:rPr>
        <w:t xml:space="preserve"> </w:t>
      </w:r>
    </w:p>
    <w:p w14:paraId="49D08DF9" w14:textId="77777777" w:rsidR="00023F71" w:rsidRPr="00B07280" w:rsidRDefault="00023F71" w:rsidP="00023F71">
      <w:pPr>
        <w:jc w:val="both"/>
        <w:outlineLvl w:val="0"/>
        <w:rPr>
          <w:rFonts w:ascii="Arial" w:hAnsi="Arial" w:cs="Arial"/>
          <w:sz w:val="22"/>
          <w:szCs w:val="22"/>
        </w:rPr>
      </w:pPr>
    </w:p>
    <w:p w14:paraId="60E35548" w14:textId="77777777" w:rsidR="00023F71" w:rsidRDefault="00023F71" w:rsidP="00F60303">
      <w:pPr>
        <w:numPr>
          <w:ilvl w:val="0"/>
          <w:numId w:val="43"/>
        </w:numPr>
        <w:jc w:val="both"/>
        <w:outlineLvl w:val="0"/>
        <w:rPr>
          <w:rFonts w:ascii="Arial" w:hAnsi="Arial" w:cs="Arial"/>
          <w:sz w:val="22"/>
          <w:szCs w:val="22"/>
        </w:rPr>
      </w:pPr>
      <w:r w:rsidRPr="3D96D95D">
        <w:rPr>
          <w:rFonts w:ascii="Arial" w:hAnsi="Arial" w:cs="Arial"/>
          <w:sz w:val="22"/>
          <w:szCs w:val="22"/>
        </w:rPr>
        <w:t xml:space="preserve">Please see our mental health and well-being policy. </w:t>
      </w:r>
    </w:p>
    <w:p w14:paraId="0C4BA478" w14:textId="77777777" w:rsidR="007007D6" w:rsidRDefault="007007D6" w:rsidP="00023F71">
      <w:pPr>
        <w:jc w:val="both"/>
        <w:outlineLvl w:val="0"/>
        <w:rPr>
          <w:rFonts w:ascii="Arial" w:hAnsi="Arial" w:cs="Arial"/>
          <w:sz w:val="22"/>
          <w:szCs w:val="22"/>
        </w:rPr>
      </w:pPr>
    </w:p>
    <w:p w14:paraId="4CF145FE" w14:textId="77777777" w:rsidR="007007D6" w:rsidRDefault="007007D6" w:rsidP="007007D6">
      <w:pPr>
        <w:spacing w:line="285" w:lineRule="atLeast"/>
        <w:jc w:val="both"/>
        <w:rPr>
          <w:rFonts w:ascii="Arial" w:hAnsi="Arial" w:cs="Arial"/>
          <w:b/>
          <w:sz w:val="22"/>
          <w:szCs w:val="22"/>
        </w:rPr>
      </w:pPr>
      <w:r w:rsidRPr="00F44098">
        <w:rPr>
          <w:rFonts w:ascii="Arial" w:hAnsi="Arial" w:cs="Arial"/>
          <w:b/>
          <w:sz w:val="22"/>
          <w:szCs w:val="22"/>
        </w:rPr>
        <w:t>Suicide Intervention</w:t>
      </w:r>
    </w:p>
    <w:p w14:paraId="5F16F62A" w14:textId="77777777" w:rsidR="007007D6" w:rsidRDefault="007007D6" w:rsidP="007007D6">
      <w:pPr>
        <w:spacing w:line="285" w:lineRule="atLeast"/>
        <w:jc w:val="both"/>
        <w:rPr>
          <w:rFonts w:ascii="Arial" w:hAnsi="Arial" w:cs="Arial"/>
          <w:b/>
          <w:sz w:val="22"/>
          <w:szCs w:val="22"/>
          <w:u w:val="single"/>
        </w:rPr>
      </w:pPr>
    </w:p>
    <w:p w14:paraId="0EEEA1BF" w14:textId="77777777" w:rsidR="009A43A0" w:rsidRDefault="007007D6" w:rsidP="00F60303">
      <w:pPr>
        <w:numPr>
          <w:ilvl w:val="0"/>
          <w:numId w:val="43"/>
        </w:numPr>
        <w:spacing w:line="285" w:lineRule="atLeast"/>
        <w:jc w:val="both"/>
        <w:rPr>
          <w:rFonts w:ascii="Arial" w:hAnsi="Arial" w:cs="Arial"/>
          <w:sz w:val="22"/>
          <w:szCs w:val="22"/>
        </w:rPr>
      </w:pPr>
      <w:r w:rsidRPr="3D96D95D">
        <w:rPr>
          <w:rFonts w:ascii="Arial" w:hAnsi="Arial" w:cs="Arial"/>
          <w:sz w:val="22"/>
          <w:szCs w:val="22"/>
        </w:rPr>
        <w:t xml:space="preserve">We accept and understand that thoughts of suicide are common and the leading cause of death in young people. As such, suicide intervention is our business too. We to work with our pupils and work in partnership to support anyone in our community that may have thoughts of suicide. We will follow our </w:t>
      </w:r>
      <w:hyperlink r:id="rId92">
        <w:r w:rsidRPr="3D96D95D">
          <w:rPr>
            <w:rStyle w:val="Hyperlink"/>
            <w:rFonts w:ascii="Arial" w:hAnsi="Arial" w:cs="Arial"/>
            <w:color w:val="auto"/>
            <w:sz w:val="22"/>
            <w:szCs w:val="22"/>
            <w:u w:val="none"/>
          </w:rPr>
          <w:t>Suicide Intervention Policy</w:t>
        </w:r>
      </w:hyperlink>
      <w:r w:rsidRPr="3D96D95D">
        <w:rPr>
          <w:rFonts w:ascii="Arial" w:hAnsi="Arial" w:cs="Arial"/>
          <w:sz w:val="22"/>
          <w:szCs w:val="22"/>
        </w:rPr>
        <w:t xml:space="preserve"> to assist wherever we can in making those in our care as safe as is possible. We will also make staff aware of the following useful link in raising awareness of the subject</w:t>
      </w:r>
      <w:r w:rsidRPr="3D96D95D">
        <w:rPr>
          <w:rFonts w:ascii="Arial" w:hAnsi="Arial" w:cs="Arial"/>
          <w:b/>
          <w:bCs/>
          <w:color w:val="0033CC"/>
          <w:sz w:val="22"/>
          <w:szCs w:val="22"/>
        </w:rPr>
        <w:t xml:space="preserve"> </w:t>
      </w:r>
      <w:hyperlink r:id="rId93">
        <w:r w:rsidRPr="3D96D95D">
          <w:rPr>
            <w:rStyle w:val="Hyperlink"/>
            <w:rFonts w:ascii="Arial" w:hAnsi="Arial" w:cs="Arial"/>
            <w:sz w:val="22"/>
            <w:szCs w:val="22"/>
          </w:rPr>
          <w:t>http://zerosuicidealliance.com/</w:t>
        </w:r>
      </w:hyperlink>
    </w:p>
    <w:p w14:paraId="73BFD2DB" w14:textId="77777777" w:rsidR="00875A90" w:rsidRDefault="00875A90" w:rsidP="00111F51">
      <w:pPr>
        <w:jc w:val="both"/>
        <w:rPr>
          <w:rFonts w:ascii="Arial" w:hAnsi="Arial" w:cs="Arial"/>
          <w:b/>
          <w:sz w:val="22"/>
          <w:szCs w:val="22"/>
        </w:rPr>
      </w:pPr>
    </w:p>
    <w:p w14:paraId="21091DC9" w14:textId="77777777" w:rsidR="00265D57" w:rsidRPr="00B5727B" w:rsidRDefault="00265D57" w:rsidP="00265D57">
      <w:pPr>
        <w:jc w:val="both"/>
        <w:outlineLvl w:val="0"/>
        <w:rPr>
          <w:rFonts w:ascii="Arial" w:hAnsi="Arial" w:cs="Arial"/>
          <w:b/>
          <w:sz w:val="22"/>
          <w:szCs w:val="22"/>
        </w:rPr>
      </w:pPr>
      <w:r w:rsidRPr="00B5727B">
        <w:rPr>
          <w:rFonts w:ascii="Arial" w:hAnsi="Arial" w:cs="Arial"/>
          <w:b/>
          <w:sz w:val="22"/>
          <w:szCs w:val="22"/>
        </w:rPr>
        <w:t>Looked after children and previously looked after children</w:t>
      </w:r>
    </w:p>
    <w:p w14:paraId="75C8762B" w14:textId="77777777" w:rsidR="00265D57" w:rsidRDefault="00265D57" w:rsidP="00265D57">
      <w:pPr>
        <w:jc w:val="both"/>
        <w:outlineLvl w:val="0"/>
        <w:rPr>
          <w:rFonts w:ascii="Arial" w:hAnsi="Arial" w:cs="Arial"/>
          <w:b/>
        </w:rPr>
      </w:pPr>
    </w:p>
    <w:p w14:paraId="266A3AC5" w14:textId="77777777" w:rsidR="00265D57" w:rsidRDefault="00265D57" w:rsidP="00F60303">
      <w:pPr>
        <w:numPr>
          <w:ilvl w:val="0"/>
          <w:numId w:val="43"/>
        </w:numPr>
        <w:jc w:val="both"/>
        <w:rPr>
          <w:rFonts w:ascii="Arial" w:hAnsi="Arial" w:cs="Arial"/>
          <w:sz w:val="22"/>
          <w:szCs w:val="22"/>
        </w:rPr>
      </w:pPr>
      <w:r>
        <w:rPr>
          <w:rFonts w:ascii="Arial" w:hAnsi="Arial" w:cs="Arial"/>
          <w:sz w:val="22"/>
          <w:szCs w:val="22"/>
        </w:rPr>
        <w:t>We recognise that the most common reason for children becoming looked after is as a result of abuse and/or neglect. All staff at our setting have the knowledge and skills to keep looked after children safe. The DSL will hold the details of each child’s social worker and the name of the virtual school head in the authority that looks after the child. They are responsible for ensuring all staff have the information they need in relation to a child’s looked after status and the child’s contact arrangemen</w:t>
      </w:r>
      <w:r w:rsidR="00211372">
        <w:rPr>
          <w:rFonts w:ascii="Arial" w:hAnsi="Arial" w:cs="Arial"/>
          <w:sz w:val="22"/>
          <w:szCs w:val="22"/>
        </w:rPr>
        <w:t xml:space="preserve">ts with birth </w:t>
      </w:r>
      <w:r w:rsidR="00211372" w:rsidRPr="00756E6A">
        <w:rPr>
          <w:rFonts w:ascii="Arial" w:hAnsi="Arial" w:cs="Arial"/>
          <w:sz w:val="22"/>
          <w:szCs w:val="22"/>
        </w:rPr>
        <w:t>parents or</w:t>
      </w:r>
      <w:r w:rsidRPr="00756E6A">
        <w:rPr>
          <w:rFonts w:ascii="Arial" w:hAnsi="Arial" w:cs="Arial"/>
          <w:sz w:val="22"/>
          <w:szCs w:val="22"/>
        </w:rPr>
        <w:t xml:space="preserve"> those with parental responsibility. They will also have information about the child’s care arrangements and the levels of authority delegated to the carer by the authority looking after him/her</w:t>
      </w:r>
      <w:r w:rsidR="004E1139" w:rsidRPr="00756E6A">
        <w:rPr>
          <w:rFonts w:ascii="Arial" w:hAnsi="Arial" w:cs="Arial"/>
          <w:sz w:val="22"/>
          <w:szCs w:val="22"/>
        </w:rPr>
        <w:t xml:space="preserve"> </w:t>
      </w:r>
      <w:r w:rsidR="004E1139" w:rsidRPr="00752BFC">
        <w:rPr>
          <w:rFonts w:ascii="Arial" w:hAnsi="Arial" w:cs="Arial"/>
          <w:sz w:val="22"/>
          <w:szCs w:val="22"/>
        </w:rPr>
        <w:t>and for championing the educational attendance, attainment and progress of children in kinship care</w:t>
      </w:r>
      <w:r w:rsidRPr="00752BFC">
        <w:rPr>
          <w:rFonts w:ascii="Arial" w:hAnsi="Arial" w:cs="Arial"/>
          <w:sz w:val="22"/>
          <w:szCs w:val="22"/>
        </w:rPr>
        <w:t>.</w:t>
      </w:r>
      <w:r>
        <w:rPr>
          <w:rFonts w:ascii="Arial" w:hAnsi="Arial" w:cs="Arial"/>
          <w:sz w:val="22"/>
          <w:szCs w:val="22"/>
        </w:rPr>
        <w:t xml:space="preserve"> </w:t>
      </w:r>
    </w:p>
    <w:p w14:paraId="545D67D0" w14:textId="77777777" w:rsidR="00265D57" w:rsidRDefault="00265D57" w:rsidP="00265D57">
      <w:pPr>
        <w:jc w:val="both"/>
        <w:rPr>
          <w:rFonts w:ascii="Arial" w:hAnsi="Arial" w:cs="Arial"/>
          <w:sz w:val="22"/>
          <w:szCs w:val="22"/>
        </w:rPr>
      </w:pPr>
    </w:p>
    <w:p w14:paraId="1E648502" w14:textId="77777777" w:rsidR="00265D57" w:rsidRPr="00B3027B" w:rsidRDefault="00265D57" w:rsidP="00F60303">
      <w:pPr>
        <w:numPr>
          <w:ilvl w:val="0"/>
          <w:numId w:val="43"/>
        </w:numPr>
        <w:jc w:val="both"/>
        <w:rPr>
          <w:rFonts w:ascii="Arial" w:hAnsi="Arial" w:cs="Arial"/>
          <w:sz w:val="22"/>
          <w:szCs w:val="22"/>
        </w:rPr>
      </w:pPr>
      <w:r w:rsidRPr="3D96D95D">
        <w:rPr>
          <w:rFonts w:ascii="Arial" w:hAnsi="Arial" w:cs="Arial"/>
          <w:sz w:val="22"/>
          <w:szCs w:val="22"/>
        </w:rPr>
        <w:t>We recognise a previously looked after child potentially remains vulnerable.</w:t>
      </w:r>
      <w:r w:rsidR="005527B2" w:rsidRPr="3D96D95D">
        <w:rPr>
          <w:rFonts w:ascii="Arial" w:hAnsi="Arial" w:cs="Arial"/>
          <w:sz w:val="22"/>
          <w:szCs w:val="22"/>
        </w:rPr>
        <w:t xml:space="preserve"> </w:t>
      </w:r>
      <w:r w:rsidRPr="3D96D95D">
        <w:rPr>
          <w:rFonts w:ascii="Arial" w:hAnsi="Arial" w:cs="Arial"/>
          <w:sz w:val="22"/>
          <w:szCs w:val="22"/>
        </w:rPr>
        <w:t xml:space="preserve">When dealing with looked after children and previously looked after children we will work with all agencies to take prompt action where necessary to safeguard these children. </w:t>
      </w:r>
    </w:p>
    <w:p w14:paraId="114F6D87" w14:textId="77777777" w:rsidR="00023F71" w:rsidRDefault="00023F71" w:rsidP="3D96D95D">
      <w:pPr>
        <w:jc w:val="both"/>
        <w:rPr>
          <w:rFonts w:ascii="Arial" w:hAnsi="Arial" w:cs="Arial"/>
          <w:b/>
          <w:bCs/>
          <w:sz w:val="22"/>
          <w:szCs w:val="22"/>
        </w:rPr>
      </w:pPr>
    </w:p>
    <w:p w14:paraId="2F2998AE" w14:textId="77777777" w:rsidR="00265D57" w:rsidRPr="00B5727B" w:rsidRDefault="00265D57" w:rsidP="3D96D95D">
      <w:pPr>
        <w:jc w:val="both"/>
        <w:rPr>
          <w:rFonts w:ascii="Arial" w:hAnsi="Arial" w:cs="Arial"/>
          <w:b/>
          <w:bCs/>
          <w:sz w:val="22"/>
          <w:szCs w:val="22"/>
        </w:rPr>
      </w:pPr>
      <w:r w:rsidRPr="3D96D95D">
        <w:rPr>
          <w:rFonts w:ascii="Arial" w:hAnsi="Arial" w:cs="Arial"/>
          <w:b/>
          <w:bCs/>
          <w:sz w:val="22"/>
          <w:szCs w:val="22"/>
        </w:rPr>
        <w:t>The designated teacher</w:t>
      </w:r>
    </w:p>
    <w:p w14:paraId="69D30D5F" w14:textId="77777777" w:rsidR="00265D57" w:rsidRDefault="00265D57" w:rsidP="3D96D95D">
      <w:pPr>
        <w:jc w:val="both"/>
        <w:rPr>
          <w:rFonts w:ascii="Arial" w:hAnsi="Arial" w:cs="Arial"/>
          <w:b/>
          <w:bCs/>
        </w:rPr>
      </w:pPr>
    </w:p>
    <w:p w14:paraId="60B4DE43" w14:textId="0ED63F73" w:rsidR="00265D57" w:rsidRDefault="00265D57" w:rsidP="00F60303">
      <w:pPr>
        <w:numPr>
          <w:ilvl w:val="0"/>
          <w:numId w:val="43"/>
        </w:numPr>
        <w:jc w:val="both"/>
        <w:rPr>
          <w:rFonts w:ascii="Arial" w:hAnsi="Arial" w:cs="Arial"/>
          <w:sz w:val="22"/>
          <w:szCs w:val="22"/>
        </w:rPr>
      </w:pPr>
      <w:r w:rsidRPr="3D96D95D">
        <w:rPr>
          <w:rFonts w:ascii="Arial" w:hAnsi="Arial" w:cs="Arial"/>
          <w:sz w:val="22"/>
          <w:szCs w:val="22"/>
        </w:rPr>
        <w:t xml:space="preserve">The governing body appoint </w:t>
      </w:r>
      <w:r w:rsidR="512BF0D5" w:rsidRPr="3D96D95D">
        <w:rPr>
          <w:rFonts w:ascii="Arial" w:hAnsi="Arial" w:cs="Arial"/>
          <w:b/>
          <w:bCs/>
          <w:sz w:val="22"/>
          <w:szCs w:val="22"/>
        </w:rPr>
        <w:t>Wendy Hollands</w:t>
      </w:r>
      <w:r w:rsidRPr="3D96D95D">
        <w:rPr>
          <w:rFonts w:ascii="Arial" w:hAnsi="Arial" w:cs="Arial"/>
          <w:b/>
          <w:bCs/>
          <w:sz w:val="22"/>
          <w:szCs w:val="22"/>
        </w:rPr>
        <w:t xml:space="preserve"> as the designated teacher</w:t>
      </w:r>
      <w:r w:rsidRPr="3D96D95D">
        <w:rPr>
          <w:rFonts w:ascii="Arial" w:hAnsi="Arial" w:cs="Arial"/>
          <w:sz w:val="22"/>
          <w:szCs w:val="22"/>
        </w:rPr>
        <w:t xml:space="preserve"> to work with the local authorities to promote the educational achievement of registered pupils who are looked after. With the commencement of sections 4 to 6 of the Children and Social Work Act 2017, designated teachers have responsibility for promoting the educational achievement of children who have left care through adoption, special guardianship or child arrangement orders or who were adopted from state care outside England and Wales. The designated teacher has appropriate training and relevant qualifications and experiences to fulfil this role. </w:t>
      </w:r>
    </w:p>
    <w:p w14:paraId="15BF87A2" w14:textId="77777777" w:rsidR="00265D57" w:rsidRDefault="00265D57" w:rsidP="00265D57">
      <w:pPr>
        <w:jc w:val="both"/>
        <w:rPr>
          <w:rFonts w:ascii="Arial" w:hAnsi="Arial" w:cs="Arial"/>
          <w:sz w:val="22"/>
          <w:szCs w:val="22"/>
        </w:rPr>
      </w:pPr>
    </w:p>
    <w:p w14:paraId="6FC31CC7" w14:textId="77777777" w:rsidR="00265D57" w:rsidRPr="009A08C9" w:rsidRDefault="00FA1517" w:rsidP="00F60303">
      <w:pPr>
        <w:numPr>
          <w:ilvl w:val="0"/>
          <w:numId w:val="43"/>
        </w:numPr>
        <w:jc w:val="both"/>
        <w:rPr>
          <w:rFonts w:ascii="Arial" w:hAnsi="Arial" w:cs="Arial"/>
          <w:sz w:val="22"/>
          <w:szCs w:val="22"/>
        </w:rPr>
      </w:pPr>
      <w:r>
        <w:rPr>
          <w:rFonts w:ascii="Arial" w:hAnsi="Arial" w:cs="Arial"/>
          <w:sz w:val="22"/>
          <w:szCs w:val="22"/>
        </w:rPr>
        <w:t>We</w:t>
      </w:r>
      <w:r w:rsidR="00265D57">
        <w:rPr>
          <w:rFonts w:ascii="Arial" w:hAnsi="Arial" w:cs="Arial"/>
          <w:sz w:val="22"/>
          <w:szCs w:val="22"/>
        </w:rPr>
        <w:t xml:space="preserve"> will follow the statutory guidance on </w:t>
      </w:r>
      <w:hyperlink r:id="rId94" w:history="1">
        <w:r w:rsidR="00265D57" w:rsidRPr="008E7923">
          <w:rPr>
            <w:rStyle w:val="Hyperlink"/>
            <w:rFonts w:ascii="Arial" w:hAnsi="Arial" w:cs="Arial"/>
            <w:sz w:val="22"/>
            <w:szCs w:val="22"/>
          </w:rPr>
          <w:t>The Roles and Responsibilities of the Designated Teacher</w:t>
        </w:r>
      </w:hyperlink>
      <w:r w:rsidR="00265D57">
        <w:rPr>
          <w:rFonts w:ascii="Arial" w:hAnsi="Arial" w:cs="Arial"/>
          <w:sz w:val="22"/>
          <w:szCs w:val="22"/>
        </w:rPr>
        <w:t xml:space="preserve">. </w:t>
      </w:r>
    </w:p>
    <w:p w14:paraId="2B33F0B6" w14:textId="77777777" w:rsidR="00265D57" w:rsidRDefault="00265D57" w:rsidP="00265D57">
      <w:pPr>
        <w:pStyle w:val="Default"/>
        <w:jc w:val="both"/>
        <w:rPr>
          <w:sz w:val="22"/>
          <w:szCs w:val="22"/>
        </w:rPr>
      </w:pPr>
    </w:p>
    <w:p w14:paraId="7D7EC4ED" w14:textId="77777777" w:rsidR="00F86585" w:rsidRPr="00F86585" w:rsidRDefault="00F86585" w:rsidP="3D96D95D">
      <w:pPr>
        <w:jc w:val="both"/>
        <w:outlineLvl w:val="0"/>
        <w:rPr>
          <w:rFonts w:ascii="Arial" w:hAnsi="Arial" w:cs="Arial"/>
          <w:b/>
          <w:bCs/>
          <w:color w:val="000000"/>
          <w:sz w:val="22"/>
          <w:szCs w:val="22"/>
        </w:rPr>
      </w:pPr>
      <w:r w:rsidRPr="3D96D95D">
        <w:rPr>
          <w:rFonts w:ascii="Arial" w:hAnsi="Arial" w:cs="Arial"/>
          <w:b/>
          <w:bCs/>
          <w:color w:val="000000" w:themeColor="text1"/>
          <w:sz w:val="22"/>
          <w:szCs w:val="22"/>
        </w:rPr>
        <w:t>Virtual School Heads and Kinship Care</w:t>
      </w:r>
    </w:p>
    <w:p w14:paraId="2C62A1E1" w14:textId="77777777" w:rsidR="00F86585" w:rsidRPr="00F86585" w:rsidRDefault="00F86585" w:rsidP="3D96D95D">
      <w:pPr>
        <w:jc w:val="both"/>
        <w:outlineLvl w:val="0"/>
        <w:rPr>
          <w:rFonts w:ascii="Arial" w:hAnsi="Arial" w:cs="Arial"/>
          <w:b/>
          <w:bCs/>
          <w:color w:val="000000"/>
          <w:sz w:val="22"/>
          <w:szCs w:val="22"/>
        </w:rPr>
      </w:pPr>
    </w:p>
    <w:p w14:paraId="6EE5A1E4" w14:textId="77777777" w:rsidR="00F86585" w:rsidRPr="00F86585" w:rsidRDefault="00F86585" w:rsidP="3D96D95D">
      <w:pPr>
        <w:numPr>
          <w:ilvl w:val="0"/>
          <w:numId w:val="43"/>
        </w:numPr>
        <w:jc w:val="both"/>
        <w:outlineLvl w:val="0"/>
        <w:rPr>
          <w:rFonts w:ascii="Arial" w:hAnsi="Arial" w:cs="Arial"/>
          <w:color w:val="000000"/>
          <w:sz w:val="22"/>
          <w:szCs w:val="22"/>
        </w:rPr>
      </w:pPr>
      <w:r w:rsidRPr="3D96D95D">
        <w:rPr>
          <w:rFonts w:ascii="Arial" w:hAnsi="Arial" w:cs="Arial"/>
          <w:color w:val="000000" w:themeColor="text1"/>
          <w:sz w:val="22"/>
          <w:szCs w:val="22"/>
        </w:rPr>
        <w:t>As a maintained school/academy, the designated teacher will work with the virtual school head to discuss how funding can be best used to support the progress of looked after children in the school and meet the needs identified in the child’s personal education plan. The designated teacher also works with the virtual school head to promote the educational achievement of previously looked after children. We will follow the statutory guidance on ‘Promoting the Education of Looked After Children.’</w:t>
      </w:r>
    </w:p>
    <w:p w14:paraId="1A03A9AA" w14:textId="77777777" w:rsidR="00F86585" w:rsidRPr="00F86585" w:rsidRDefault="00F86585" w:rsidP="3D96D95D">
      <w:pPr>
        <w:ind w:left="360"/>
        <w:jc w:val="both"/>
        <w:outlineLvl w:val="0"/>
        <w:rPr>
          <w:rFonts w:ascii="Arial" w:hAnsi="Arial" w:cs="Arial"/>
          <w:color w:val="000000"/>
          <w:sz w:val="22"/>
          <w:szCs w:val="22"/>
        </w:rPr>
      </w:pPr>
    </w:p>
    <w:p w14:paraId="33A7C839" w14:textId="7D54ABE4" w:rsidR="00F86585" w:rsidRPr="00F86585" w:rsidRDefault="00F86585" w:rsidP="3D96D95D">
      <w:pPr>
        <w:numPr>
          <w:ilvl w:val="0"/>
          <w:numId w:val="43"/>
        </w:numPr>
        <w:jc w:val="both"/>
        <w:outlineLvl w:val="0"/>
        <w:rPr>
          <w:rFonts w:ascii="Arial" w:hAnsi="Arial" w:cs="Arial"/>
          <w:color w:val="000000"/>
          <w:sz w:val="22"/>
          <w:szCs w:val="22"/>
        </w:rPr>
      </w:pPr>
      <w:r w:rsidRPr="2193D1FD">
        <w:rPr>
          <w:rFonts w:ascii="Arial" w:hAnsi="Arial" w:cs="Arial"/>
          <w:color w:val="000000" w:themeColor="text1"/>
          <w:sz w:val="22"/>
          <w:szCs w:val="22"/>
        </w:rPr>
        <w:t>As a non-</w:t>
      </w:r>
      <w:r w:rsidR="5CC81BE9" w:rsidRPr="2193D1FD">
        <w:rPr>
          <w:rFonts w:ascii="Arial" w:hAnsi="Arial" w:cs="Arial"/>
          <w:color w:val="000000" w:themeColor="text1"/>
          <w:sz w:val="22"/>
          <w:szCs w:val="22"/>
        </w:rPr>
        <w:t>maintained school have</w:t>
      </w:r>
      <w:r w:rsidRPr="2193D1FD">
        <w:rPr>
          <w:rFonts w:ascii="Arial" w:hAnsi="Arial" w:cs="Arial"/>
          <w:color w:val="000000" w:themeColor="text1"/>
          <w:sz w:val="22"/>
          <w:szCs w:val="22"/>
        </w:rPr>
        <w:t xml:space="preserve"> an appropriately trained teacher who will take the lead in working with the virtual school head. The teacher works with the virtual school head to discuss how funding can be best used to support the progress of looked after children in the school and meet the needs identified in the child’s personal education plan. The teacher also works with the virtual school head to promote the educational achievement of previously looked after children. We will follow the statutory guidance on ‘Promoting the Education of Looked After Children.’</w:t>
      </w:r>
    </w:p>
    <w:p w14:paraId="46B8F23F" w14:textId="77777777" w:rsidR="00F86585" w:rsidRPr="00F86585" w:rsidRDefault="00F86585" w:rsidP="3D96D95D">
      <w:pPr>
        <w:pStyle w:val="ListParagraph"/>
        <w:rPr>
          <w:rFonts w:ascii="Arial" w:hAnsi="Arial" w:cs="Arial"/>
          <w:b/>
          <w:bCs/>
          <w:color w:val="000000"/>
          <w:sz w:val="22"/>
          <w:szCs w:val="22"/>
        </w:rPr>
      </w:pPr>
    </w:p>
    <w:p w14:paraId="0CF5C730" w14:textId="77777777" w:rsidR="00F86585" w:rsidRPr="00F86585" w:rsidRDefault="00F86585" w:rsidP="3D96D95D">
      <w:pPr>
        <w:numPr>
          <w:ilvl w:val="0"/>
          <w:numId w:val="43"/>
        </w:numPr>
        <w:jc w:val="both"/>
        <w:outlineLvl w:val="0"/>
        <w:rPr>
          <w:rFonts w:ascii="Arial" w:hAnsi="Arial" w:cs="Arial"/>
          <w:color w:val="000000"/>
          <w:sz w:val="22"/>
          <w:szCs w:val="22"/>
        </w:rPr>
      </w:pPr>
      <w:r w:rsidRPr="3D96D95D">
        <w:rPr>
          <w:rFonts w:ascii="Arial" w:hAnsi="Arial" w:cs="Arial"/>
          <w:color w:val="000000" w:themeColor="text1"/>
          <w:sz w:val="22"/>
          <w:szCs w:val="22"/>
        </w:rPr>
        <w:t>The role of Virtual School Heads includes a non-statutory responsibility to promote the educational achievement of all children in kinship care. We recognise the importance of this role in supporting children living in informal and formal kinship arrangements, who may face additional barriers to education.</w:t>
      </w:r>
    </w:p>
    <w:p w14:paraId="4BE72C04" w14:textId="77777777" w:rsidR="00F86585" w:rsidRPr="00F86585" w:rsidRDefault="00F86585" w:rsidP="3D96D95D">
      <w:pPr>
        <w:pStyle w:val="ListParagraph"/>
        <w:rPr>
          <w:rFonts w:ascii="Arial" w:hAnsi="Arial" w:cs="Arial"/>
          <w:b/>
          <w:bCs/>
          <w:color w:val="000000"/>
          <w:sz w:val="22"/>
          <w:szCs w:val="22"/>
        </w:rPr>
      </w:pPr>
    </w:p>
    <w:p w14:paraId="4635F11D" w14:textId="77777777" w:rsidR="00F86585" w:rsidRPr="00F86585" w:rsidRDefault="00F86585" w:rsidP="3D96D95D">
      <w:pPr>
        <w:numPr>
          <w:ilvl w:val="0"/>
          <w:numId w:val="43"/>
        </w:numPr>
        <w:jc w:val="both"/>
        <w:outlineLvl w:val="0"/>
        <w:rPr>
          <w:rFonts w:ascii="Arial" w:hAnsi="Arial" w:cs="Arial"/>
          <w:color w:val="000000"/>
          <w:sz w:val="22"/>
          <w:szCs w:val="22"/>
        </w:rPr>
      </w:pPr>
      <w:r w:rsidRPr="3D96D95D">
        <w:rPr>
          <w:rFonts w:ascii="Arial" w:hAnsi="Arial" w:cs="Arial"/>
          <w:color w:val="000000" w:themeColor="text1"/>
          <w:sz w:val="22"/>
          <w:szCs w:val="22"/>
        </w:rPr>
        <w:t>We will work with the Virtual School Head in line with the non-statutory guidance ‘Promoting the education of children with a social worker and children in kinship care arrangements’ to ensure that these pupils receive appropriate support and that their needs are reflected in our safeguarding and pastoral systems.</w:t>
      </w:r>
    </w:p>
    <w:p w14:paraId="1E6FCD63" w14:textId="77777777" w:rsidR="00F86585" w:rsidRPr="00F86585" w:rsidRDefault="00F86585" w:rsidP="3D96D95D">
      <w:pPr>
        <w:pStyle w:val="ListParagraph"/>
        <w:rPr>
          <w:rFonts w:ascii="Arial" w:hAnsi="Arial" w:cs="Arial"/>
          <w:b/>
          <w:bCs/>
          <w:color w:val="000000"/>
          <w:sz w:val="22"/>
          <w:szCs w:val="22"/>
        </w:rPr>
      </w:pPr>
    </w:p>
    <w:p w14:paraId="4D5191C9" w14:textId="77777777" w:rsidR="00F86585" w:rsidRPr="00F86585" w:rsidRDefault="00F86585" w:rsidP="3D96D95D">
      <w:pPr>
        <w:numPr>
          <w:ilvl w:val="0"/>
          <w:numId w:val="43"/>
        </w:numPr>
        <w:jc w:val="both"/>
        <w:outlineLvl w:val="0"/>
        <w:rPr>
          <w:rFonts w:ascii="Arial" w:hAnsi="Arial" w:cs="Arial"/>
          <w:color w:val="000000"/>
          <w:sz w:val="22"/>
          <w:szCs w:val="22"/>
        </w:rPr>
      </w:pPr>
      <w:r w:rsidRPr="3D96D95D">
        <w:rPr>
          <w:rFonts w:ascii="Arial" w:hAnsi="Arial" w:cs="Arial"/>
          <w:color w:val="000000" w:themeColor="text1"/>
          <w:sz w:val="22"/>
          <w:szCs w:val="22"/>
        </w:rPr>
        <w:t>The DSL, Headteacher, governors, SENCO and senior mental health lead will work with the virtual school head to promote educational attendance, attainment and progress of children with a social worker.</w:t>
      </w:r>
    </w:p>
    <w:p w14:paraId="4D52A256" w14:textId="77777777" w:rsidR="00F86585" w:rsidRPr="00F86585" w:rsidRDefault="00F86585" w:rsidP="3D96D95D">
      <w:pPr>
        <w:pStyle w:val="ListParagraph"/>
        <w:rPr>
          <w:rFonts w:ascii="Arial" w:hAnsi="Arial" w:cs="Arial"/>
          <w:color w:val="000000"/>
          <w:sz w:val="22"/>
          <w:szCs w:val="22"/>
        </w:rPr>
      </w:pPr>
    </w:p>
    <w:p w14:paraId="2EA91429" w14:textId="146A4E7B" w:rsidR="00F86585" w:rsidRPr="00F86585" w:rsidRDefault="00F86585" w:rsidP="3D96D95D">
      <w:pPr>
        <w:numPr>
          <w:ilvl w:val="0"/>
          <w:numId w:val="43"/>
        </w:numPr>
        <w:jc w:val="both"/>
        <w:outlineLvl w:val="0"/>
        <w:rPr>
          <w:rFonts w:ascii="Arial" w:hAnsi="Arial" w:cs="Arial"/>
          <w:color w:val="000000"/>
          <w:sz w:val="22"/>
          <w:szCs w:val="22"/>
        </w:rPr>
      </w:pPr>
      <w:r w:rsidRPr="3D96D95D">
        <w:rPr>
          <w:rFonts w:ascii="Arial" w:hAnsi="Arial" w:cs="Arial"/>
          <w:color w:val="000000" w:themeColor="text1"/>
          <w:sz w:val="22"/>
          <w:szCs w:val="22"/>
        </w:rPr>
        <w:t>The virtual school head for Telford and Wrekin is: </w:t>
      </w:r>
      <w:r w:rsidRPr="3D96D95D">
        <w:rPr>
          <w:rFonts w:ascii="Arial" w:hAnsi="Arial" w:cs="Arial"/>
          <w:b/>
          <w:bCs/>
          <w:color w:val="000000" w:themeColor="text1"/>
          <w:sz w:val="22"/>
          <w:szCs w:val="22"/>
        </w:rPr>
        <w:t>Michelle Salter</w:t>
      </w:r>
      <w:r w:rsidRPr="3D96D95D">
        <w:rPr>
          <w:rFonts w:ascii="Arial" w:hAnsi="Arial" w:cs="Arial"/>
          <w:color w:val="000000" w:themeColor="text1"/>
          <w:sz w:val="22"/>
          <w:szCs w:val="22"/>
        </w:rPr>
        <w:t>.</w:t>
      </w:r>
    </w:p>
    <w:p w14:paraId="5C62C1BF" w14:textId="77777777" w:rsidR="00F86585" w:rsidRDefault="00F86585" w:rsidP="3D96D95D">
      <w:pPr>
        <w:jc w:val="both"/>
        <w:outlineLvl w:val="0"/>
        <w:rPr>
          <w:rFonts w:ascii="Arial" w:hAnsi="Arial" w:cs="Arial"/>
          <w:b/>
          <w:bCs/>
          <w:sz w:val="22"/>
          <w:szCs w:val="22"/>
        </w:rPr>
      </w:pPr>
    </w:p>
    <w:p w14:paraId="62F53F1F" w14:textId="762AA0AB" w:rsidR="00265D57" w:rsidRPr="00FA1517" w:rsidRDefault="00265D57" w:rsidP="3D96D95D">
      <w:pPr>
        <w:jc w:val="both"/>
        <w:outlineLvl w:val="0"/>
        <w:rPr>
          <w:rFonts w:ascii="Arial" w:hAnsi="Arial" w:cs="Arial"/>
          <w:b/>
          <w:bCs/>
          <w:sz w:val="22"/>
          <w:szCs w:val="22"/>
        </w:rPr>
      </w:pPr>
      <w:r w:rsidRPr="3D96D95D">
        <w:rPr>
          <w:rFonts w:ascii="Arial" w:hAnsi="Arial" w:cs="Arial"/>
          <w:b/>
          <w:bCs/>
          <w:sz w:val="22"/>
          <w:szCs w:val="22"/>
        </w:rPr>
        <w:t>Care leavers (post 16)</w:t>
      </w:r>
    </w:p>
    <w:p w14:paraId="75837940" w14:textId="77777777" w:rsidR="00265D57" w:rsidRPr="00FA1517" w:rsidRDefault="00265D57" w:rsidP="3D96D95D">
      <w:pPr>
        <w:jc w:val="both"/>
        <w:outlineLvl w:val="0"/>
        <w:rPr>
          <w:rFonts w:ascii="Arial" w:hAnsi="Arial" w:cs="Arial"/>
          <w:b/>
          <w:bCs/>
        </w:rPr>
      </w:pPr>
    </w:p>
    <w:p w14:paraId="4FCF8928" w14:textId="77777777" w:rsidR="00265D57" w:rsidRDefault="00265D57" w:rsidP="00F60303">
      <w:pPr>
        <w:numPr>
          <w:ilvl w:val="0"/>
          <w:numId w:val="43"/>
        </w:numPr>
        <w:jc w:val="both"/>
        <w:outlineLvl w:val="0"/>
        <w:rPr>
          <w:rFonts w:ascii="Arial" w:hAnsi="Arial" w:cs="Arial"/>
          <w:sz w:val="22"/>
          <w:szCs w:val="22"/>
        </w:rPr>
      </w:pPr>
      <w:r w:rsidRPr="3D96D95D">
        <w:rPr>
          <w:rFonts w:ascii="Arial" w:hAnsi="Arial" w:cs="Arial"/>
          <w:sz w:val="22"/>
          <w:szCs w:val="22"/>
        </w:rPr>
        <w:t xml:space="preserve">The DSL understands the ongoing responsibilities of local authorities to the young people who cease to be looked after and become care leavers. The DSL will hold details of the local authority Personal Advisor appointed to guide and support the care leaver, and will liaise with them as necessary regarding any issues of concern affecting the care leaver. </w:t>
      </w:r>
    </w:p>
    <w:p w14:paraId="67CD9593" w14:textId="77777777" w:rsidR="00265D57" w:rsidRDefault="00265D57" w:rsidP="00265D57">
      <w:pPr>
        <w:jc w:val="both"/>
        <w:outlineLvl w:val="0"/>
        <w:rPr>
          <w:rFonts w:ascii="Arial" w:hAnsi="Arial" w:cs="Arial"/>
          <w:sz w:val="22"/>
          <w:szCs w:val="22"/>
        </w:rPr>
      </w:pPr>
    </w:p>
    <w:p w14:paraId="54F024A2" w14:textId="77777777" w:rsidR="00265D57" w:rsidRPr="00B5727B" w:rsidRDefault="00265D57" w:rsidP="3D96D95D">
      <w:pPr>
        <w:jc w:val="both"/>
        <w:outlineLvl w:val="0"/>
        <w:rPr>
          <w:rFonts w:ascii="Arial" w:hAnsi="Arial" w:cs="Arial"/>
          <w:b/>
          <w:bCs/>
          <w:sz w:val="22"/>
          <w:szCs w:val="22"/>
        </w:rPr>
      </w:pPr>
      <w:r w:rsidRPr="3D96D95D">
        <w:rPr>
          <w:rFonts w:ascii="Arial" w:hAnsi="Arial" w:cs="Arial"/>
          <w:b/>
          <w:bCs/>
          <w:sz w:val="22"/>
          <w:szCs w:val="22"/>
        </w:rPr>
        <w:t xml:space="preserve">Children who have </w:t>
      </w:r>
      <w:r w:rsidR="00FA1517" w:rsidRPr="3D96D95D">
        <w:rPr>
          <w:rFonts w:ascii="Arial" w:hAnsi="Arial" w:cs="Arial"/>
          <w:b/>
          <w:bCs/>
          <w:sz w:val="22"/>
          <w:szCs w:val="22"/>
        </w:rPr>
        <w:t>special educational needs and</w:t>
      </w:r>
      <w:r w:rsidRPr="3D96D95D">
        <w:rPr>
          <w:rFonts w:ascii="Arial" w:hAnsi="Arial" w:cs="Arial"/>
          <w:b/>
          <w:bCs/>
          <w:sz w:val="22"/>
          <w:szCs w:val="22"/>
        </w:rPr>
        <w:t xml:space="preserve"> disabilities (SEND)</w:t>
      </w:r>
      <w:r w:rsidR="00FA1517" w:rsidRPr="3D96D95D">
        <w:rPr>
          <w:rFonts w:ascii="Arial" w:hAnsi="Arial" w:cs="Arial"/>
          <w:b/>
          <w:bCs/>
          <w:sz w:val="22"/>
          <w:szCs w:val="22"/>
        </w:rPr>
        <w:t xml:space="preserve"> or health issues</w:t>
      </w:r>
    </w:p>
    <w:p w14:paraId="1BBA3AD6" w14:textId="77777777" w:rsidR="00265D57" w:rsidRDefault="00265D57" w:rsidP="3D96D95D">
      <w:pPr>
        <w:jc w:val="both"/>
        <w:outlineLvl w:val="0"/>
        <w:rPr>
          <w:rFonts w:ascii="Arial" w:hAnsi="Arial" w:cs="Arial"/>
          <w:b/>
          <w:bCs/>
        </w:rPr>
      </w:pPr>
    </w:p>
    <w:p w14:paraId="526FF15E" w14:textId="77777777" w:rsidR="00265D57" w:rsidRDefault="00FA1517" w:rsidP="00F60303">
      <w:pPr>
        <w:numPr>
          <w:ilvl w:val="0"/>
          <w:numId w:val="43"/>
        </w:numPr>
        <w:jc w:val="both"/>
        <w:outlineLvl w:val="0"/>
        <w:rPr>
          <w:rFonts w:ascii="Arial" w:hAnsi="Arial" w:cs="Arial"/>
          <w:sz w:val="22"/>
          <w:szCs w:val="22"/>
        </w:rPr>
      </w:pPr>
      <w:r w:rsidRPr="3D96D95D">
        <w:rPr>
          <w:rFonts w:ascii="Arial" w:hAnsi="Arial" w:cs="Arial"/>
          <w:sz w:val="22"/>
          <w:szCs w:val="22"/>
        </w:rPr>
        <w:t xml:space="preserve">We </w:t>
      </w:r>
      <w:r w:rsidR="00265D57" w:rsidRPr="3D96D95D">
        <w:rPr>
          <w:rFonts w:ascii="Arial" w:hAnsi="Arial" w:cs="Arial"/>
          <w:sz w:val="22"/>
          <w:szCs w:val="22"/>
        </w:rPr>
        <w:t>recognise that children who have SEND</w:t>
      </w:r>
      <w:r w:rsidRPr="3D96D95D">
        <w:rPr>
          <w:rFonts w:ascii="Arial" w:hAnsi="Arial" w:cs="Arial"/>
          <w:sz w:val="22"/>
          <w:szCs w:val="22"/>
        </w:rPr>
        <w:t xml:space="preserve"> or certain health </w:t>
      </w:r>
      <w:r w:rsidR="009A43A0" w:rsidRPr="3D96D95D">
        <w:rPr>
          <w:rFonts w:ascii="Arial" w:hAnsi="Arial" w:cs="Arial"/>
          <w:sz w:val="22"/>
          <w:szCs w:val="22"/>
        </w:rPr>
        <w:t xml:space="preserve">or physical health </w:t>
      </w:r>
      <w:r w:rsidRPr="3D96D95D">
        <w:rPr>
          <w:rFonts w:ascii="Arial" w:hAnsi="Arial" w:cs="Arial"/>
          <w:sz w:val="22"/>
          <w:szCs w:val="22"/>
        </w:rPr>
        <w:t>conditions</w:t>
      </w:r>
      <w:r w:rsidR="00265D57" w:rsidRPr="3D96D95D">
        <w:rPr>
          <w:rFonts w:ascii="Arial" w:hAnsi="Arial" w:cs="Arial"/>
          <w:sz w:val="22"/>
          <w:szCs w:val="22"/>
        </w:rPr>
        <w:t xml:space="preserve"> can face additional safeguarding challenges. We accept the additional barriers that can exist when recognising abuse</w:t>
      </w:r>
      <w:r w:rsidR="00C17A66" w:rsidRPr="3D96D95D">
        <w:rPr>
          <w:rFonts w:ascii="Arial" w:hAnsi="Arial" w:cs="Arial"/>
          <w:sz w:val="22"/>
          <w:szCs w:val="22"/>
        </w:rPr>
        <w:t xml:space="preserve">, </w:t>
      </w:r>
      <w:r w:rsidRPr="3D96D95D">
        <w:rPr>
          <w:rFonts w:ascii="Arial" w:hAnsi="Arial" w:cs="Arial"/>
          <w:sz w:val="22"/>
          <w:szCs w:val="22"/>
        </w:rPr>
        <w:t>neglect</w:t>
      </w:r>
      <w:r w:rsidR="00C17A66" w:rsidRPr="3D96D95D">
        <w:rPr>
          <w:rFonts w:ascii="Arial" w:hAnsi="Arial" w:cs="Arial"/>
          <w:sz w:val="22"/>
          <w:szCs w:val="22"/>
        </w:rPr>
        <w:t xml:space="preserve"> and exploitation</w:t>
      </w:r>
      <w:r w:rsidRPr="3D96D95D">
        <w:rPr>
          <w:rFonts w:ascii="Arial" w:hAnsi="Arial" w:cs="Arial"/>
          <w:sz w:val="22"/>
          <w:szCs w:val="22"/>
        </w:rPr>
        <w:t xml:space="preserve"> of children in this group of children</w:t>
      </w:r>
      <w:r w:rsidR="00265D57" w:rsidRPr="3D96D95D">
        <w:rPr>
          <w:rFonts w:ascii="Arial" w:hAnsi="Arial" w:cs="Arial"/>
          <w:sz w:val="22"/>
          <w:szCs w:val="22"/>
        </w:rPr>
        <w:t xml:space="preserve">. These can include: </w:t>
      </w:r>
    </w:p>
    <w:p w14:paraId="2B8B83E2" w14:textId="77777777" w:rsidR="00265D57" w:rsidRPr="00F27F8A" w:rsidRDefault="00265D57" w:rsidP="00F60303">
      <w:pPr>
        <w:numPr>
          <w:ilvl w:val="0"/>
          <w:numId w:val="17"/>
        </w:numPr>
        <w:jc w:val="both"/>
        <w:outlineLvl w:val="0"/>
        <w:rPr>
          <w:rFonts w:ascii="Arial" w:hAnsi="Arial" w:cs="Arial"/>
          <w:sz w:val="22"/>
          <w:szCs w:val="22"/>
        </w:rPr>
      </w:pPr>
      <w:r w:rsidRPr="3D96D95D">
        <w:rPr>
          <w:rFonts w:ascii="Arial" w:hAnsi="Arial" w:cs="Arial"/>
          <w:sz w:val="22"/>
          <w:szCs w:val="22"/>
        </w:rPr>
        <w:t>assumptions that indicators of possible abuse such as behaviour, mood and injury relate to the child’s disability without further exploration;</w:t>
      </w:r>
    </w:p>
    <w:p w14:paraId="224F3BB0" w14:textId="77777777" w:rsidR="00265D57" w:rsidRPr="00F27F8A" w:rsidRDefault="00265D57" w:rsidP="00F60303">
      <w:pPr>
        <w:numPr>
          <w:ilvl w:val="0"/>
          <w:numId w:val="17"/>
        </w:numPr>
        <w:jc w:val="both"/>
        <w:outlineLvl w:val="0"/>
        <w:rPr>
          <w:rFonts w:ascii="Arial" w:hAnsi="Arial" w:cs="Arial"/>
          <w:sz w:val="22"/>
          <w:szCs w:val="22"/>
        </w:rPr>
      </w:pPr>
      <w:r w:rsidRPr="3D96D95D">
        <w:rPr>
          <w:rFonts w:ascii="Arial" w:hAnsi="Arial" w:cs="Arial"/>
          <w:sz w:val="22"/>
          <w:szCs w:val="22"/>
        </w:rPr>
        <w:t>being more prone to peer group isolation than other children;</w:t>
      </w:r>
    </w:p>
    <w:p w14:paraId="54B18675" w14:textId="77777777" w:rsidR="00265D57" w:rsidRPr="00F27F8A" w:rsidRDefault="00265D57" w:rsidP="00F60303">
      <w:pPr>
        <w:numPr>
          <w:ilvl w:val="0"/>
          <w:numId w:val="17"/>
        </w:numPr>
        <w:jc w:val="both"/>
        <w:outlineLvl w:val="0"/>
        <w:rPr>
          <w:rFonts w:ascii="Arial" w:hAnsi="Arial" w:cs="Arial"/>
          <w:sz w:val="22"/>
          <w:szCs w:val="22"/>
        </w:rPr>
      </w:pPr>
      <w:r w:rsidRPr="3D96D95D">
        <w:rPr>
          <w:rFonts w:ascii="Arial" w:hAnsi="Arial" w:cs="Arial"/>
          <w:sz w:val="22"/>
          <w:szCs w:val="22"/>
        </w:rPr>
        <w:t>the potential for children with SEND being disproportionally impacted by behaviours such as bullying, with</w:t>
      </w:r>
      <w:r w:rsidR="00FF0B93" w:rsidRPr="3D96D95D">
        <w:rPr>
          <w:rFonts w:ascii="Arial" w:hAnsi="Arial" w:cs="Arial"/>
          <w:sz w:val="22"/>
          <w:szCs w:val="22"/>
        </w:rPr>
        <w:t>out outwardly showing any signs;</w:t>
      </w:r>
      <w:r w:rsidRPr="3D96D95D">
        <w:rPr>
          <w:rFonts w:ascii="Arial" w:hAnsi="Arial" w:cs="Arial"/>
          <w:sz w:val="22"/>
          <w:szCs w:val="22"/>
        </w:rPr>
        <w:t xml:space="preserve"> and</w:t>
      </w:r>
    </w:p>
    <w:p w14:paraId="39802732" w14:textId="77777777" w:rsidR="00265D57" w:rsidRDefault="00265D57" w:rsidP="00F60303">
      <w:pPr>
        <w:numPr>
          <w:ilvl w:val="0"/>
          <w:numId w:val="17"/>
        </w:numPr>
        <w:jc w:val="both"/>
        <w:outlineLvl w:val="0"/>
        <w:rPr>
          <w:rFonts w:ascii="Arial" w:hAnsi="Arial" w:cs="Arial"/>
          <w:sz w:val="22"/>
          <w:szCs w:val="22"/>
        </w:rPr>
      </w:pPr>
      <w:r w:rsidRPr="3D96D95D">
        <w:rPr>
          <w:rFonts w:ascii="Arial" w:hAnsi="Arial" w:cs="Arial"/>
          <w:sz w:val="22"/>
          <w:szCs w:val="22"/>
        </w:rPr>
        <w:t>communication barriers and difficulties in overcoming these barriers.</w:t>
      </w:r>
    </w:p>
    <w:p w14:paraId="046C8A33" w14:textId="77777777" w:rsidR="00265D57" w:rsidRDefault="00265D57" w:rsidP="00265D57">
      <w:pPr>
        <w:jc w:val="both"/>
        <w:outlineLvl w:val="0"/>
        <w:rPr>
          <w:rFonts w:ascii="Arial" w:hAnsi="Arial" w:cs="Arial"/>
          <w:sz w:val="22"/>
          <w:szCs w:val="22"/>
        </w:rPr>
      </w:pPr>
    </w:p>
    <w:p w14:paraId="52FE829E" w14:textId="77777777" w:rsidR="00265D57" w:rsidRDefault="00265D57" w:rsidP="00F60303">
      <w:pPr>
        <w:numPr>
          <w:ilvl w:val="0"/>
          <w:numId w:val="43"/>
        </w:numPr>
        <w:jc w:val="both"/>
        <w:outlineLvl w:val="0"/>
        <w:rPr>
          <w:rFonts w:ascii="Arial" w:hAnsi="Arial" w:cs="Arial"/>
          <w:sz w:val="22"/>
          <w:szCs w:val="22"/>
        </w:rPr>
      </w:pPr>
      <w:r w:rsidRPr="3D96D95D">
        <w:rPr>
          <w:rFonts w:ascii="Arial" w:hAnsi="Arial" w:cs="Arial"/>
          <w:sz w:val="22"/>
          <w:szCs w:val="22"/>
        </w:rPr>
        <w:t>To help address these additional challenges we will provide extra pastoral support for children with SEND.</w:t>
      </w:r>
      <w:r w:rsidR="009A43A0" w:rsidRPr="3D96D95D">
        <w:rPr>
          <w:rFonts w:ascii="Arial" w:hAnsi="Arial" w:cs="Arial"/>
          <w:sz w:val="22"/>
          <w:szCs w:val="22"/>
        </w:rPr>
        <w:t xml:space="preserve"> For any reports of abuse in</w:t>
      </w:r>
      <w:r w:rsidR="00845BA9" w:rsidRPr="3D96D95D">
        <w:rPr>
          <w:rFonts w:ascii="Arial" w:hAnsi="Arial" w:cs="Arial"/>
          <w:sz w:val="22"/>
          <w:szCs w:val="22"/>
        </w:rPr>
        <w:t xml:space="preserve">volving children with SEND, </w:t>
      </w:r>
      <w:r w:rsidR="009A43A0" w:rsidRPr="3D96D95D">
        <w:rPr>
          <w:rFonts w:ascii="Arial" w:hAnsi="Arial" w:cs="Arial"/>
          <w:sz w:val="22"/>
          <w:szCs w:val="22"/>
        </w:rPr>
        <w:t xml:space="preserve">the DSL (or a deputy) and the SENCO will liaise closely. </w:t>
      </w:r>
    </w:p>
    <w:p w14:paraId="08E5DB2B" w14:textId="77777777" w:rsidR="00265D57" w:rsidRDefault="00265D57" w:rsidP="3D96D95D">
      <w:pPr>
        <w:jc w:val="both"/>
        <w:rPr>
          <w:rFonts w:ascii="Arial" w:hAnsi="Arial" w:cs="Arial"/>
          <w:b/>
          <w:bCs/>
          <w:sz w:val="22"/>
          <w:szCs w:val="22"/>
        </w:rPr>
      </w:pPr>
    </w:p>
    <w:p w14:paraId="7515A615" w14:textId="77777777" w:rsidR="00C81DEA" w:rsidRPr="00CE4CC3" w:rsidRDefault="00C17A66" w:rsidP="3D96D95D">
      <w:pPr>
        <w:jc w:val="both"/>
        <w:rPr>
          <w:rFonts w:ascii="Arial" w:hAnsi="Arial" w:cs="Arial"/>
          <w:b/>
          <w:bCs/>
          <w:sz w:val="22"/>
          <w:szCs w:val="22"/>
        </w:rPr>
      </w:pPr>
      <w:r w:rsidRPr="3D96D95D">
        <w:rPr>
          <w:rFonts w:ascii="Arial" w:hAnsi="Arial" w:cs="Arial"/>
          <w:b/>
          <w:bCs/>
          <w:sz w:val="22"/>
          <w:szCs w:val="22"/>
        </w:rPr>
        <w:t>Children who are lesbian, gay, bisexual, or gender questioning</w:t>
      </w:r>
    </w:p>
    <w:p w14:paraId="5A916CF0" w14:textId="77777777" w:rsidR="00C17A66" w:rsidRPr="00CE4CC3" w:rsidRDefault="00C17A66" w:rsidP="3D96D95D">
      <w:pPr>
        <w:jc w:val="both"/>
        <w:rPr>
          <w:rFonts w:ascii="Arial" w:hAnsi="Arial" w:cs="Arial"/>
          <w:b/>
          <w:bCs/>
          <w:sz w:val="22"/>
          <w:szCs w:val="22"/>
        </w:rPr>
      </w:pPr>
    </w:p>
    <w:p w14:paraId="180D1007" w14:textId="2DA2432B" w:rsidR="00934E30" w:rsidRPr="00CE4CC3" w:rsidRDefault="00934E30" w:rsidP="3D96D95D">
      <w:pPr>
        <w:jc w:val="both"/>
        <w:rPr>
          <w:rFonts w:ascii="Arial" w:hAnsi="Arial" w:cs="Arial"/>
          <w:b/>
          <w:bCs/>
          <w:i/>
          <w:iCs/>
          <w:sz w:val="22"/>
          <w:szCs w:val="22"/>
        </w:rPr>
      </w:pPr>
      <w:r w:rsidRPr="3D96D95D">
        <w:rPr>
          <w:rFonts w:ascii="Arial" w:hAnsi="Arial" w:cs="Arial"/>
          <w:b/>
          <w:bCs/>
          <w:i/>
          <w:iCs/>
          <w:sz w:val="22"/>
          <w:szCs w:val="22"/>
        </w:rPr>
        <w:t>This section of our policy remains under review, pending the gender questioning guidance being published.</w:t>
      </w:r>
    </w:p>
    <w:p w14:paraId="482C920B" w14:textId="77777777" w:rsidR="00934E30" w:rsidRPr="00CE4CC3" w:rsidRDefault="00934E30" w:rsidP="3D96D95D">
      <w:pPr>
        <w:jc w:val="both"/>
        <w:rPr>
          <w:rFonts w:ascii="Arial" w:hAnsi="Arial" w:cs="Arial"/>
          <w:b/>
          <w:bCs/>
          <w:sz w:val="22"/>
          <w:szCs w:val="22"/>
        </w:rPr>
      </w:pPr>
    </w:p>
    <w:p w14:paraId="63CD8E03" w14:textId="0AD9C272" w:rsidR="00CE4CC3" w:rsidRPr="00CE4CC3" w:rsidRDefault="00CE4CC3" w:rsidP="3D96D95D">
      <w:pPr>
        <w:numPr>
          <w:ilvl w:val="0"/>
          <w:numId w:val="43"/>
        </w:numPr>
        <w:jc w:val="both"/>
        <w:rPr>
          <w:rFonts w:ascii="Arial" w:hAnsi="Arial" w:cs="Arial"/>
          <w:sz w:val="22"/>
          <w:szCs w:val="22"/>
        </w:rPr>
      </w:pPr>
      <w:r w:rsidRPr="3D96D95D">
        <w:rPr>
          <w:rFonts w:ascii="Arial" w:hAnsi="Arial" w:cs="Arial"/>
          <w:sz w:val="22"/>
          <w:szCs w:val="22"/>
        </w:rPr>
        <w:t>In line with KCSIE 2025, we take a cautious and proportionate approach to supporting gender questioning children. We will work in partnership with parents (unless doing so would place the child at risk), and consider clinical advice and wider vulnerabilities, including mental health and safeguarding risks.</w:t>
      </w:r>
    </w:p>
    <w:p w14:paraId="67291EE7" w14:textId="77777777" w:rsidR="00CE4CC3" w:rsidRDefault="00CE4CC3" w:rsidP="3D96D95D">
      <w:pPr>
        <w:ind w:left="360"/>
        <w:jc w:val="both"/>
        <w:rPr>
          <w:rFonts w:ascii="Arial" w:hAnsi="Arial" w:cs="Arial"/>
          <w:sz w:val="22"/>
          <w:szCs w:val="22"/>
        </w:rPr>
      </w:pPr>
    </w:p>
    <w:p w14:paraId="70EB7DFE" w14:textId="7CB5C182" w:rsidR="009A43A0" w:rsidRPr="00CE4CC3" w:rsidRDefault="00C81DEA" w:rsidP="00F60303">
      <w:pPr>
        <w:numPr>
          <w:ilvl w:val="0"/>
          <w:numId w:val="43"/>
        </w:numPr>
        <w:jc w:val="both"/>
        <w:rPr>
          <w:rFonts w:ascii="Arial" w:hAnsi="Arial" w:cs="Arial"/>
          <w:bCs/>
          <w:sz w:val="22"/>
          <w:szCs w:val="22"/>
        </w:rPr>
      </w:pPr>
      <w:r w:rsidRPr="00CE4CC3">
        <w:rPr>
          <w:rFonts w:ascii="Arial" w:hAnsi="Arial" w:cs="Arial"/>
          <w:bCs/>
          <w:sz w:val="22"/>
          <w:szCs w:val="22"/>
        </w:rPr>
        <w:t xml:space="preserve">We recognise that </w:t>
      </w:r>
      <w:r w:rsidR="001D1DFF" w:rsidRPr="00CE4CC3">
        <w:rPr>
          <w:rFonts w:ascii="Arial" w:hAnsi="Arial" w:cs="Arial"/>
          <w:bCs/>
          <w:sz w:val="22"/>
          <w:szCs w:val="22"/>
        </w:rPr>
        <w:t>a child or a young person</w:t>
      </w:r>
      <w:r w:rsidR="00934E30" w:rsidRPr="00CE4CC3">
        <w:rPr>
          <w:rFonts w:ascii="Arial" w:hAnsi="Arial" w:cs="Arial"/>
          <w:bCs/>
          <w:sz w:val="22"/>
          <w:szCs w:val="22"/>
        </w:rPr>
        <w:t xml:space="preserve"> being lesbian, gay, or bisexual </w:t>
      </w:r>
      <w:r w:rsidR="001D1DFF" w:rsidRPr="00CE4CC3">
        <w:rPr>
          <w:rFonts w:ascii="Arial" w:hAnsi="Arial" w:cs="Arial"/>
          <w:bCs/>
          <w:sz w:val="22"/>
          <w:szCs w:val="22"/>
        </w:rPr>
        <w:t xml:space="preserve">is not in itself an inherent risk factor for harm. However, </w:t>
      </w:r>
      <w:r w:rsidR="00934E30" w:rsidRPr="00CE4CC3">
        <w:rPr>
          <w:rFonts w:ascii="Arial" w:hAnsi="Arial" w:cs="Arial"/>
          <w:bCs/>
          <w:sz w:val="22"/>
          <w:szCs w:val="22"/>
        </w:rPr>
        <w:t xml:space="preserve">they can sometimes </w:t>
      </w:r>
      <w:r w:rsidR="001D1DFF" w:rsidRPr="00CE4CC3">
        <w:rPr>
          <w:rFonts w:ascii="Arial" w:hAnsi="Arial" w:cs="Arial"/>
          <w:bCs/>
          <w:sz w:val="22"/>
          <w:szCs w:val="22"/>
        </w:rPr>
        <w:t xml:space="preserve">be targeted by other children. In some cases, a child who is perceived by other children to be </w:t>
      </w:r>
      <w:r w:rsidR="00934E30" w:rsidRPr="00CE4CC3">
        <w:rPr>
          <w:rFonts w:ascii="Arial" w:hAnsi="Arial" w:cs="Arial"/>
          <w:bCs/>
          <w:sz w:val="22"/>
          <w:szCs w:val="22"/>
        </w:rPr>
        <w:t>lesbian, gay, or bisexual</w:t>
      </w:r>
      <w:r w:rsidR="001D1DFF" w:rsidRPr="00CE4CC3">
        <w:rPr>
          <w:rFonts w:ascii="Arial" w:hAnsi="Arial" w:cs="Arial"/>
          <w:bCs/>
          <w:sz w:val="22"/>
          <w:szCs w:val="22"/>
        </w:rPr>
        <w:t xml:space="preserve"> (whether they are or not) can be just as vulnerable as children who identify as LGBT. </w:t>
      </w:r>
    </w:p>
    <w:p w14:paraId="154D7CDA" w14:textId="77777777" w:rsidR="00934E30" w:rsidRPr="00CE4CC3" w:rsidRDefault="00934E30" w:rsidP="00934E30">
      <w:pPr>
        <w:ind w:left="360"/>
        <w:jc w:val="both"/>
        <w:rPr>
          <w:rFonts w:ascii="Arial" w:hAnsi="Arial" w:cs="Arial"/>
          <w:bCs/>
          <w:sz w:val="22"/>
          <w:szCs w:val="22"/>
        </w:rPr>
      </w:pPr>
    </w:p>
    <w:p w14:paraId="58BB692C" w14:textId="008C68BB" w:rsidR="00934E30" w:rsidRPr="00CE4CC3" w:rsidRDefault="00934E30" w:rsidP="3D96D95D">
      <w:pPr>
        <w:numPr>
          <w:ilvl w:val="0"/>
          <w:numId w:val="43"/>
        </w:numPr>
        <w:jc w:val="both"/>
        <w:rPr>
          <w:rFonts w:ascii="Arial" w:hAnsi="Arial" w:cs="Arial"/>
          <w:sz w:val="22"/>
          <w:szCs w:val="22"/>
        </w:rPr>
      </w:pPr>
      <w:r w:rsidRPr="3D96D95D">
        <w:rPr>
          <w:rFonts w:ascii="Arial" w:hAnsi="Arial" w:cs="Arial"/>
          <w:sz w:val="22"/>
          <w:szCs w:val="22"/>
        </w:rPr>
        <w:t>The Cass review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autism and/or attention deficit hyperactivity disorder.</w:t>
      </w:r>
    </w:p>
    <w:p w14:paraId="28BE9CBF" w14:textId="77777777" w:rsidR="00934E30" w:rsidRPr="00CE4CC3" w:rsidRDefault="00934E30" w:rsidP="3D96D95D">
      <w:pPr>
        <w:jc w:val="both"/>
        <w:rPr>
          <w:rFonts w:ascii="Arial" w:hAnsi="Arial" w:cs="Arial"/>
          <w:sz w:val="22"/>
          <w:szCs w:val="22"/>
        </w:rPr>
      </w:pPr>
    </w:p>
    <w:p w14:paraId="3390041C" w14:textId="77777777" w:rsidR="00934E30" w:rsidRPr="00CE4CC3" w:rsidRDefault="00934E30" w:rsidP="3D96D95D">
      <w:pPr>
        <w:numPr>
          <w:ilvl w:val="0"/>
          <w:numId w:val="43"/>
        </w:numPr>
        <w:jc w:val="both"/>
        <w:rPr>
          <w:rFonts w:ascii="Arial" w:hAnsi="Arial" w:cs="Arial"/>
          <w:sz w:val="22"/>
          <w:szCs w:val="22"/>
        </w:rPr>
      </w:pPr>
      <w:r w:rsidRPr="3D96D95D">
        <w:rPr>
          <w:rFonts w:ascii="Arial" w:hAnsi="Arial" w:cs="Arial"/>
          <w:sz w:val="22"/>
          <w:szCs w:val="22"/>
        </w:rPr>
        <w:t>It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w:t>
      </w:r>
    </w:p>
    <w:p w14:paraId="36FA6CE8" w14:textId="77777777" w:rsidR="00934E30" w:rsidRPr="00CE4CC3" w:rsidRDefault="00934E30" w:rsidP="3D96D95D">
      <w:pPr>
        <w:jc w:val="both"/>
        <w:rPr>
          <w:rFonts w:ascii="Arial" w:hAnsi="Arial" w:cs="Arial"/>
          <w:sz w:val="22"/>
          <w:szCs w:val="22"/>
        </w:rPr>
      </w:pPr>
    </w:p>
    <w:p w14:paraId="4030C5BD" w14:textId="77777777" w:rsidR="009A43A0" w:rsidRPr="00CE4CC3" w:rsidRDefault="00934E30" w:rsidP="3D96D95D">
      <w:pPr>
        <w:numPr>
          <w:ilvl w:val="0"/>
          <w:numId w:val="43"/>
        </w:numPr>
        <w:jc w:val="both"/>
        <w:rPr>
          <w:rFonts w:ascii="Arial" w:hAnsi="Arial" w:cs="Arial"/>
          <w:sz w:val="22"/>
          <w:szCs w:val="22"/>
        </w:rPr>
      </w:pPr>
      <w:r w:rsidRPr="3D96D95D">
        <w:rPr>
          <w:rFonts w:ascii="Arial" w:hAnsi="Arial" w:cs="Arial"/>
          <w:sz w:val="22"/>
          <w:szCs w:val="22"/>
        </w:rPr>
        <w:t xml:space="preserve">When supporting a gender questioning child, we will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2A1ECC1D" w14:textId="77777777" w:rsidR="00934E30" w:rsidRPr="00CE4CC3" w:rsidRDefault="00934E30" w:rsidP="3D96D95D">
      <w:pPr>
        <w:jc w:val="both"/>
        <w:rPr>
          <w:rFonts w:ascii="Arial" w:hAnsi="Arial" w:cs="Arial"/>
          <w:sz w:val="22"/>
          <w:szCs w:val="22"/>
        </w:rPr>
      </w:pPr>
    </w:p>
    <w:p w14:paraId="7C017F0D" w14:textId="19000B7C" w:rsidR="00934E30" w:rsidRPr="00492ECE" w:rsidRDefault="001D1DFF" w:rsidP="3D96D95D">
      <w:pPr>
        <w:numPr>
          <w:ilvl w:val="0"/>
          <w:numId w:val="43"/>
        </w:numPr>
        <w:jc w:val="both"/>
        <w:rPr>
          <w:rFonts w:ascii="Arial" w:hAnsi="Arial" w:cs="Arial"/>
          <w:sz w:val="22"/>
          <w:szCs w:val="22"/>
        </w:rPr>
      </w:pPr>
      <w:r w:rsidRPr="3D96D95D">
        <w:rPr>
          <w:rFonts w:ascii="Arial" w:hAnsi="Arial" w:cs="Arial"/>
          <w:sz w:val="22"/>
          <w:szCs w:val="22"/>
        </w:rPr>
        <w:t>Risks can be compounded where children</w:t>
      </w:r>
      <w:r w:rsidR="00934E30" w:rsidRPr="3D96D95D">
        <w:rPr>
          <w:rFonts w:ascii="Arial" w:hAnsi="Arial" w:cs="Arial"/>
          <w:sz w:val="22"/>
          <w:szCs w:val="22"/>
        </w:rPr>
        <w:t xml:space="preserve"> who are lesbian, gay, or bisexual</w:t>
      </w:r>
      <w:r w:rsidRPr="3D96D95D">
        <w:rPr>
          <w:rFonts w:ascii="Arial" w:hAnsi="Arial" w:cs="Arial"/>
          <w:sz w:val="22"/>
          <w:szCs w:val="22"/>
        </w:rPr>
        <w:t xml:space="preserve"> lack a trusted adult with whom they can be open. All staff will endeavour to reduce the additional barriers faced and</w:t>
      </w:r>
      <w:r w:rsidR="00934E30" w:rsidRPr="3D96D95D">
        <w:rPr>
          <w:rFonts w:ascii="Arial" w:hAnsi="Arial" w:cs="Arial"/>
          <w:sz w:val="22"/>
          <w:szCs w:val="22"/>
        </w:rPr>
        <w:t xml:space="preserve"> create a culture where they can speak out or share their concerns with members of staff.</w:t>
      </w:r>
      <w:r w:rsidRPr="3D96D95D">
        <w:rPr>
          <w:rFonts w:ascii="Arial" w:hAnsi="Arial" w:cs="Arial"/>
          <w:sz w:val="22"/>
          <w:szCs w:val="22"/>
        </w:rPr>
        <w:t xml:space="preserve"> </w:t>
      </w:r>
      <w:r w:rsidR="00492ECE" w:rsidRPr="3D96D95D">
        <w:rPr>
          <w:rFonts w:ascii="Arial" w:hAnsi="Arial" w:cs="Arial"/>
          <w:sz w:val="22"/>
          <w:szCs w:val="22"/>
        </w:rPr>
        <w:t>Our RSHE curriculum includes content on equality, respect for others, and the law. It is inclusive of all pupils and reflects the diverse backgrounds and identities of our school community, including those who are LGBT. This is in line with the RSHE Statutory Guidance (2025) and the Equality Act 2010.</w:t>
      </w:r>
    </w:p>
    <w:p w14:paraId="607406A3" w14:textId="77777777" w:rsidR="00C81DEA" w:rsidRDefault="00C81DEA" w:rsidP="3D96D95D">
      <w:pPr>
        <w:jc w:val="both"/>
        <w:rPr>
          <w:rFonts w:ascii="Arial" w:hAnsi="Arial" w:cs="Arial"/>
          <w:b/>
          <w:bCs/>
          <w:sz w:val="22"/>
          <w:szCs w:val="22"/>
        </w:rPr>
      </w:pPr>
    </w:p>
    <w:p w14:paraId="22F551DD" w14:textId="6334315F" w:rsidR="00F86585" w:rsidRPr="00D8344A" w:rsidRDefault="00F86585" w:rsidP="3D96D95D">
      <w:pPr>
        <w:jc w:val="both"/>
        <w:rPr>
          <w:rFonts w:ascii="Arial" w:hAnsi="Arial" w:cs="Arial"/>
          <w:b/>
          <w:bCs/>
          <w:sz w:val="22"/>
          <w:szCs w:val="22"/>
        </w:rPr>
      </w:pPr>
      <w:r w:rsidRPr="3D96D95D">
        <w:rPr>
          <w:rFonts w:ascii="Arial" w:hAnsi="Arial" w:cs="Arial"/>
          <w:b/>
          <w:bCs/>
          <w:sz w:val="22"/>
          <w:szCs w:val="22"/>
        </w:rPr>
        <w:t>Legal Definition of Sex and Equality Act Compliance</w:t>
      </w:r>
    </w:p>
    <w:p w14:paraId="713FDA67" w14:textId="77777777" w:rsidR="00D8344A" w:rsidRPr="00D8344A" w:rsidRDefault="00D8344A" w:rsidP="3D96D95D">
      <w:pPr>
        <w:jc w:val="both"/>
        <w:rPr>
          <w:rFonts w:ascii="Arial" w:hAnsi="Arial" w:cs="Arial"/>
          <w:b/>
          <w:bCs/>
          <w:sz w:val="22"/>
          <w:szCs w:val="22"/>
        </w:rPr>
      </w:pPr>
    </w:p>
    <w:p w14:paraId="7A28B0F4" w14:textId="194F3307" w:rsidR="00D8344A" w:rsidRPr="00D8344A" w:rsidRDefault="00D8344A" w:rsidP="3D96D95D">
      <w:pPr>
        <w:numPr>
          <w:ilvl w:val="0"/>
          <w:numId w:val="43"/>
        </w:numPr>
        <w:jc w:val="both"/>
        <w:rPr>
          <w:rFonts w:ascii="Arial" w:hAnsi="Arial" w:cs="Arial"/>
          <w:sz w:val="22"/>
          <w:szCs w:val="22"/>
        </w:rPr>
      </w:pPr>
      <w:r w:rsidRPr="3D96D95D">
        <w:rPr>
          <w:rFonts w:ascii="Arial" w:hAnsi="Arial" w:cs="Arial"/>
          <w:sz w:val="22"/>
          <w:szCs w:val="22"/>
        </w:rPr>
        <w:t xml:space="preserve">In line with the UK Supreme Court judgment (*For Women Scotland v The Scottish Ministers*, 2024) and the Equality and Human Rights Commission’s interim guidance (April 2025), we recognise that under the Equality Act 2010, the protected characteristic of “sex” refers to ‘biological sex.’ </w:t>
      </w:r>
      <w:r w:rsidRPr="3D96D95D">
        <w:rPr>
          <w:rFonts w:ascii="Arial" w:hAnsi="Arial" w:cs="Arial"/>
          <w:b/>
          <w:bCs/>
          <w:sz w:val="22"/>
          <w:szCs w:val="22"/>
        </w:rPr>
        <w:t>This means:</w:t>
      </w:r>
    </w:p>
    <w:p w14:paraId="06197083" w14:textId="62FCE776" w:rsidR="00D8344A" w:rsidRPr="00D8344A" w:rsidRDefault="00D8344A" w:rsidP="3D96D95D">
      <w:pPr>
        <w:numPr>
          <w:ilvl w:val="0"/>
          <w:numId w:val="47"/>
        </w:numPr>
        <w:jc w:val="both"/>
        <w:rPr>
          <w:rFonts w:ascii="Arial" w:hAnsi="Arial" w:cs="Arial"/>
          <w:sz w:val="22"/>
          <w:szCs w:val="22"/>
        </w:rPr>
      </w:pPr>
      <w:r w:rsidRPr="3D96D95D">
        <w:rPr>
          <w:rFonts w:ascii="Arial" w:hAnsi="Arial" w:cs="Arial"/>
          <w:sz w:val="22"/>
          <w:szCs w:val="22"/>
        </w:rPr>
        <w:t>A “woman” is a biological female.</w:t>
      </w:r>
    </w:p>
    <w:p w14:paraId="18FE0C69" w14:textId="4AFAF9D5" w:rsidR="00D8344A" w:rsidRPr="00D8344A" w:rsidRDefault="00D8344A" w:rsidP="3D96D95D">
      <w:pPr>
        <w:numPr>
          <w:ilvl w:val="0"/>
          <w:numId w:val="47"/>
        </w:numPr>
        <w:jc w:val="both"/>
        <w:rPr>
          <w:rFonts w:ascii="Arial" w:hAnsi="Arial" w:cs="Arial"/>
          <w:sz w:val="22"/>
          <w:szCs w:val="22"/>
        </w:rPr>
      </w:pPr>
      <w:r w:rsidRPr="3D96D95D">
        <w:rPr>
          <w:rFonts w:ascii="Arial" w:hAnsi="Arial" w:cs="Arial"/>
          <w:sz w:val="22"/>
          <w:szCs w:val="22"/>
        </w:rPr>
        <w:t>A “man” is a biological male.</w:t>
      </w:r>
    </w:p>
    <w:p w14:paraId="652EE22C" w14:textId="0F738847" w:rsidR="00D8344A" w:rsidRPr="00D8344A" w:rsidRDefault="00D8344A" w:rsidP="3D96D95D">
      <w:pPr>
        <w:numPr>
          <w:ilvl w:val="0"/>
          <w:numId w:val="47"/>
        </w:numPr>
        <w:jc w:val="both"/>
        <w:rPr>
          <w:rFonts w:ascii="Arial" w:hAnsi="Arial" w:cs="Arial"/>
          <w:sz w:val="22"/>
          <w:szCs w:val="22"/>
        </w:rPr>
      </w:pPr>
      <w:r w:rsidRPr="3D96D95D">
        <w:rPr>
          <w:rFonts w:ascii="Arial" w:hAnsi="Arial" w:cs="Arial"/>
          <w:sz w:val="22"/>
          <w:szCs w:val="22"/>
        </w:rPr>
        <w:t>A person who identifies as transgender does not change their legal sex for the purposes of the Equality Act, even if they hold a Gender Recognition Certificate.</w:t>
      </w:r>
    </w:p>
    <w:p w14:paraId="52A79D81" w14:textId="77777777" w:rsidR="00D8344A" w:rsidRPr="00D8344A" w:rsidRDefault="00D8344A" w:rsidP="3D96D95D">
      <w:pPr>
        <w:jc w:val="both"/>
        <w:rPr>
          <w:rFonts w:ascii="Arial" w:hAnsi="Arial" w:cs="Arial"/>
          <w:b/>
          <w:bCs/>
          <w:sz w:val="22"/>
          <w:szCs w:val="22"/>
        </w:rPr>
      </w:pPr>
    </w:p>
    <w:p w14:paraId="78F19099" w14:textId="12EB02FF" w:rsidR="00F86585" w:rsidRPr="00D8344A" w:rsidRDefault="00D8344A" w:rsidP="3D96D95D">
      <w:pPr>
        <w:numPr>
          <w:ilvl w:val="0"/>
          <w:numId w:val="43"/>
        </w:numPr>
        <w:jc w:val="both"/>
        <w:rPr>
          <w:rFonts w:ascii="Arial" w:hAnsi="Arial" w:cs="Arial"/>
          <w:sz w:val="22"/>
          <w:szCs w:val="22"/>
        </w:rPr>
      </w:pPr>
      <w:r w:rsidRPr="3D96D95D">
        <w:rPr>
          <w:rFonts w:ascii="Arial" w:hAnsi="Arial" w:cs="Arial"/>
          <w:sz w:val="22"/>
          <w:szCs w:val="22"/>
        </w:rPr>
        <w:t>We will ensure that our safeguarding, curriculum, facilities, and equality practices reflect this legal definition. Where single-sex services or spaces are provided, decisions will be made in accordance with the Equality Act 2010 and relevant statutory guidance, with due regard to the safety, dignity, and privacy of all pupils. We will continue to support all pupils with sensitivity and respect, while ensuring compliance with our legal duties under the Equality Act 2010.</w:t>
      </w:r>
    </w:p>
    <w:p w14:paraId="0A4BCF2A" w14:textId="77777777" w:rsidR="00F86585" w:rsidRPr="00CE4CC3" w:rsidRDefault="00F86585" w:rsidP="00111F51">
      <w:pPr>
        <w:jc w:val="both"/>
        <w:rPr>
          <w:rFonts w:ascii="Arial" w:hAnsi="Arial" w:cs="Arial"/>
          <w:b/>
          <w:sz w:val="22"/>
          <w:szCs w:val="22"/>
        </w:rPr>
      </w:pPr>
    </w:p>
    <w:p w14:paraId="5E2F913A" w14:textId="77777777" w:rsidR="00114DD0" w:rsidRPr="00CE4CC3" w:rsidRDefault="00114DD0" w:rsidP="00111F51">
      <w:pPr>
        <w:jc w:val="both"/>
        <w:rPr>
          <w:rFonts w:ascii="Arial" w:hAnsi="Arial" w:cs="Arial"/>
          <w:b/>
          <w:sz w:val="22"/>
          <w:szCs w:val="22"/>
        </w:rPr>
      </w:pPr>
      <w:r w:rsidRPr="00CE4CC3">
        <w:rPr>
          <w:rFonts w:ascii="Arial" w:hAnsi="Arial" w:cs="Arial"/>
          <w:b/>
          <w:sz w:val="22"/>
          <w:szCs w:val="22"/>
        </w:rPr>
        <w:t>Staff</w:t>
      </w:r>
    </w:p>
    <w:p w14:paraId="61E33B21" w14:textId="77777777" w:rsidR="00114DD0" w:rsidRPr="00CE4CC3" w:rsidRDefault="00114DD0" w:rsidP="00111F51">
      <w:pPr>
        <w:jc w:val="both"/>
        <w:rPr>
          <w:rFonts w:ascii="Arial" w:hAnsi="Arial" w:cs="Arial"/>
          <w:b/>
          <w:sz w:val="22"/>
          <w:szCs w:val="22"/>
        </w:rPr>
      </w:pPr>
    </w:p>
    <w:p w14:paraId="656051C1" w14:textId="77777777" w:rsidR="00377BE2" w:rsidRPr="00CE4CC3" w:rsidRDefault="00377BE2" w:rsidP="00F60303">
      <w:pPr>
        <w:numPr>
          <w:ilvl w:val="0"/>
          <w:numId w:val="43"/>
        </w:numPr>
        <w:jc w:val="both"/>
        <w:rPr>
          <w:rFonts w:ascii="Arial" w:hAnsi="Arial" w:cs="Arial"/>
          <w:sz w:val="22"/>
          <w:szCs w:val="22"/>
        </w:rPr>
      </w:pPr>
      <w:r w:rsidRPr="00CE4CC3">
        <w:rPr>
          <w:rFonts w:ascii="Arial" w:hAnsi="Arial" w:cs="Arial"/>
          <w:sz w:val="22"/>
          <w:szCs w:val="22"/>
        </w:rPr>
        <w:t xml:space="preserve">All staff, </w:t>
      </w:r>
      <w:r w:rsidR="008B661F" w:rsidRPr="00CE4CC3">
        <w:rPr>
          <w:rFonts w:ascii="Arial" w:hAnsi="Arial" w:cs="Arial"/>
          <w:sz w:val="22"/>
          <w:szCs w:val="22"/>
        </w:rPr>
        <w:t>supply staff</w:t>
      </w:r>
      <w:r w:rsidRPr="00CE4CC3">
        <w:rPr>
          <w:rFonts w:ascii="Arial" w:hAnsi="Arial" w:cs="Arial"/>
          <w:sz w:val="22"/>
          <w:szCs w:val="22"/>
        </w:rPr>
        <w:t>,</w:t>
      </w:r>
      <w:r w:rsidR="008B661F" w:rsidRPr="00CE4CC3">
        <w:rPr>
          <w:rFonts w:ascii="Arial" w:hAnsi="Arial" w:cs="Arial"/>
          <w:sz w:val="22"/>
          <w:szCs w:val="22"/>
        </w:rPr>
        <w:t xml:space="preserve"> contractors and visitors, </w:t>
      </w:r>
      <w:r w:rsidRPr="00CE4CC3">
        <w:rPr>
          <w:rFonts w:ascii="Arial" w:hAnsi="Arial" w:cs="Arial"/>
          <w:sz w:val="22"/>
          <w:szCs w:val="22"/>
        </w:rPr>
        <w:t xml:space="preserve">are informed of the name of the </w:t>
      </w:r>
      <w:r w:rsidR="008B661F" w:rsidRPr="00CE4CC3">
        <w:rPr>
          <w:rFonts w:ascii="Arial" w:hAnsi="Arial" w:cs="Arial"/>
          <w:sz w:val="22"/>
          <w:szCs w:val="22"/>
        </w:rPr>
        <w:t>DSL</w:t>
      </w:r>
      <w:r w:rsidRPr="00CE4CC3">
        <w:rPr>
          <w:rFonts w:ascii="Arial" w:hAnsi="Arial" w:cs="Arial"/>
          <w:sz w:val="22"/>
          <w:szCs w:val="22"/>
        </w:rPr>
        <w:t xml:space="preserve"> and deputies and </w:t>
      </w:r>
      <w:r w:rsidR="00BA048E" w:rsidRPr="00CE4CC3">
        <w:rPr>
          <w:rFonts w:ascii="Arial" w:hAnsi="Arial" w:cs="Arial"/>
          <w:sz w:val="22"/>
          <w:szCs w:val="22"/>
        </w:rPr>
        <w:t>our</w:t>
      </w:r>
      <w:r w:rsidRPr="00CE4CC3">
        <w:rPr>
          <w:rFonts w:ascii="Arial" w:hAnsi="Arial" w:cs="Arial"/>
          <w:sz w:val="22"/>
          <w:szCs w:val="22"/>
        </w:rPr>
        <w:t xml:space="preserve"> procedures for protecting children, for example, how to report their concerns, suspicions and how to receive, record and report disclosures.</w:t>
      </w:r>
    </w:p>
    <w:p w14:paraId="3B2D411D" w14:textId="77777777" w:rsidR="00377BE2" w:rsidRDefault="00377BE2" w:rsidP="00111F51">
      <w:pPr>
        <w:jc w:val="both"/>
        <w:rPr>
          <w:rFonts w:ascii="Arial" w:hAnsi="Arial" w:cs="Arial"/>
          <w:sz w:val="22"/>
          <w:szCs w:val="22"/>
        </w:rPr>
      </w:pPr>
    </w:p>
    <w:p w14:paraId="5227D3DE" w14:textId="38A0FF54" w:rsidR="002426A0" w:rsidRPr="00940044" w:rsidRDefault="00114DD0" w:rsidP="3D96D95D">
      <w:pPr>
        <w:numPr>
          <w:ilvl w:val="0"/>
          <w:numId w:val="43"/>
        </w:numPr>
        <w:jc w:val="both"/>
        <w:rPr>
          <w:rFonts w:ascii="Arial" w:hAnsi="Arial" w:cs="Arial"/>
          <w:b/>
          <w:bCs/>
          <w:sz w:val="22"/>
          <w:szCs w:val="22"/>
        </w:rPr>
      </w:pPr>
      <w:r w:rsidRPr="3D96D95D">
        <w:rPr>
          <w:rFonts w:ascii="Arial" w:hAnsi="Arial" w:cs="Arial"/>
          <w:sz w:val="22"/>
          <w:szCs w:val="22"/>
        </w:rPr>
        <w:t xml:space="preserve">Staff should not accept personal invitation visits to the homes of children unless permission or instruction has been sought from the </w:t>
      </w:r>
      <w:r w:rsidR="008B661F" w:rsidRPr="3D96D95D">
        <w:rPr>
          <w:rFonts w:ascii="Arial" w:hAnsi="Arial" w:cs="Arial"/>
          <w:sz w:val="22"/>
          <w:szCs w:val="22"/>
        </w:rPr>
        <w:t>Headteacher</w:t>
      </w:r>
      <w:r w:rsidR="0C4B7FD8" w:rsidRPr="3D96D95D">
        <w:rPr>
          <w:rFonts w:ascii="Arial" w:hAnsi="Arial" w:cs="Arial"/>
          <w:sz w:val="22"/>
          <w:szCs w:val="22"/>
        </w:rPr>
        <w:t xml:space="preserve"> </w:t>
      </w:r>
      <w:r w:rsidRPr="3D96D95D">
        <w:rPr>
          <w:rFonts w:ascii="Arial" w:hAnsi="Arial" w:cs="Arial"/>
          <w:sz w:val="22"/>
          <w:szCs w:val="22"/>
        </w:rPr>
        <w:t xml:space="preserve">and it is viewed as a professional appointment, for example, supporting education welfare issues etc. This should be viewed on a </w:t>
      </w:r>
      <w:r w:rsidR="001D1DFF" w:rsidRPr="3D96D95D">
        <w:rPr>
          <w:rFonts w:ascii="Arial" w:hAnsi="Arial" w:cs="Arial"/>
          <w:sz w:val="22"/>
          <w:szCs w:val="22"/>
        </w:rPr>
        <w:t>case-by-case</w:t>
      </w:r>
      <w:r w:rsidRPr="3D96D95D">
        <w:rPr>
          <w:rFonts w:ascii="Arial" w:hAnsi="Arial" w:cs="Arial"/>
          <w:sz w:val="22"/>
          <w:szCs w:val="22"/>
        </w:rPr>
        <w:t xml:space="preserve"> basis. To support this, guidance from the Department of Education (September 2010) states ‘Meetings with pupils away from the school premises should only be arranged with</w:t>
      </w:r>
      <w:r w:rsidR="00690BAA" w:rsidRPr="3D96D95D">
        <w:rPr>
          <w:rFonts w:ascii="Arial" w:hAnsi="Arial" w:cs="Arial"/>
          <w:sz w:val="22"/>
          <w:szCs w:val="22"/>
        </w:rPr>
        <w:t xml:space="preserve"> the specified approval of the h</w:t>
      </w:r>
      <w:r w:rsidRPr="3D96D95D">
        <w:rPr>
          <w:rFonts w:ascii="Arial" w:hAnsi="Arial" w:cs="Arial"/>
          <w:sz w:val="22"/>
          <w:szCs w:val="22"/>
        </w:rPr>
        <w:t>ead</w:t>
      </w:r>
      <w:r w:rsidR="00690BAA" w:rsidRPr="3D96D95D">
        <w:rPr>
          <w:rFonts w:ascii="Arial" w:hAnsi="Arial" w:cs="Arial"/>
          <w:sz w:val="22"/>
          <w:szCs w:val="22"/>
        </w:rPr>
        <w:t xml:space="preserve"> </w:t>
      </w:r>
      <w:r w:rsidRPr="3D96D95D">
        <w:rPr>
          <w:rFonts w:ascii="Arial" w:hAnsi="Arial" w:cs="Arial"/>
          <w:sz w:val="22"/>
          <w:szCs w:val="22"/>
        </w:rPr>
        <w:t>teacher and the prior permission of the pupil in question’. We accept this guidance from the Department of Education (September 2010) stating that in the case of private meetings; ‘Staff and volunteers should be aware that private meetings with individual pupils could give cause for concern. There will be occasions when a confidential interview or a one-to-one meeting is necessary. Such interviews should be conducted in a room with visual access or an area which is likely to be frequented by other people. Another pupil or adult should be present or nearby. Where conditions cannot apply, staff should ensure that another adult knows that the interview is taking place’.</w:t>
      </w:r>
    </w:p>
    <w:p w14:paraId="5CF7DFC9" w14:textId="77777777" w:rsidR="002C3C67" w:rsidRDefault="002C3C67" w:rsidP="00111F51">
      <w:pPr>
        <w:jc w:val="both"/>
        <w:rPr>
          <w:rFonts w:ascii="Arial" w:hAnsi="Arial" w:cs="Arial"/>
          <w:sz w:val="22"/>
          <w:szCs w:val="22"/>
        </w:rPr>
      </w:pPr>
    </w:p>
    <w:p w14:paraId="2C5110B1" w14:textId="77777777" w:rsidR="002C3C67" w:rsidRPr="00111F51" w:rsidRDefault="002C3C67" w:rsidP="00111F51">
      <w:pPr>
        <w:jc w:val="both"/>
        <w:rPr>
          <w:rFonts w:ascii="Arial" w:hAnsi="Arial" w:cs="Arial"/>
          <w:b/>
          <w:sz w:val="22"/>
          <w:szCs w:val="22"/>
        </w:rPr>
      </w:pPr>
      <w:r w:rsidRPr="002C3C67">
        <w:rPr>
          <w:rFonts w:ascii="Arial" w:hAnsi="Arial" w:cs="Arial"/>
          <w:b/>
          <w:sz w:val="22"/>
          <w:szCs w:val="22"/>
        </w:rPr>
        <w:t>Parents</w:t>
      </w:r>
    </w:p>
    <w:p w14:paraId="3CFA14A4" w14:textId="77777777" w:rsidR="002C3C67" w:rsidRPr="009A08C9" w:rsidRDefault="002C3C67" w:rsidP="002C3C67">
      <w:pPr>
        <w:jc w:val="both"/>
        <w:rPr>
          <w:rFonts w:ascii="Arial" w:hAnsi="Arial" w:cs="Arial"/>
          <w:b/>
          <w:sz w:val="22"/>
          <w:szCs w:val="22"/>
          <w:u w:val="single"/>
        </w:rPr>
      </w:pPr>
    </w:p>
    <w:p w14:paraId="60F6B636" w14:textId="77777777" w:rsidR="002C3C67" w:rsidRPr="009A08C9" w:rsidRDefault="002C3C67" w:rsidP="00F60303">
      <w:pPr>
        <w:numPr>
          <w:ilvl w:val="0"/>
          <w:numId w:val="43"/>
        </w:numPr>
        <w:jc w:val="both"/>
        <w:rPr>
          <w:rFonts w:ascii="Arial" w:hAnsi="Arial" w:cs="Arial"/>
          <w:b/>
          <w:sz w:val="22"/>
          <w:szCs w:val="22"/>
        </w:rPr>
      </w:pPr>
      <w:r w:rsidRPr="009A08C9">
        <w:rPr>
          <w:rFonts w:ascii="Arial" w:hAnsi="Arial" w:cs="Arial"/>
          <w:sz w:val="22"/>
          <w:szCs w:val="22"/>
        </w:rPr>
        <w:t>Parents play an important role in protect</w:t>
      </w:r>
      <w:r>
        <w:rPr>
          <w:rFonts w:ascii="Arial" w:hAnsi="Arial" w:cs="Arial"/>
          <w:sz w:val="22"/>
          <w:szCs w:val="22"/>
        </w:rPr>
        <w:t xml:space="preserve">ing their children from abuse. </w:t>
      </w:r>
      <w:r w:rsidR="00BA048E">
        <w:rPr>
          <w:rFonts w:ascii="Arial" w:hAnsi="Arial" w:cs="Arial"/>
          <w:sz w:val="22"/>
          <w:szCs w:val="22"/>
        </w:rPr>
        <w:t>We are</w:t>
      </w:r>
      <w:r w:rsidRPr="009A08C9">
        <w:rPr>
          <w:rFonts w:ascii="Arial" w:hAnsi="Arial" w:cs="Arial"/>
          <w:sz w:val="22"/>
          <w:szCs w:val="22"/>
        </w:rPr>
        <w:t xml:space="preserve"> required to consider the safety of the child and should a concern arise, professional advice </w:t>
      </w:r>
      <w:r w:rsidR="008C7C5A">
        <w:rPr>
          <w:rFonts w:ascii="Arial" w:hAnsi="Arial" w:cs="Arial"/>
          <w:sz w:val="22"/>
          <w:szCs w:val="22"/>
        </w:rPr>
        <w:t>may</w:t>
      </w:r>
      <w:r w:rsidRPr="009A08C9">
        <w:rPr>
          <w:rFonts w:ascii="Arial" w:hAnsi="Arial" w:cs="Arial"/>
          <w:sz w:val="22"/>
          <w:szCs w:val="22"/>
        </w:rPr>
        <w:t xml:space="preserve"> be sought prio</w:t>
      </w:r>
      <w:r w:rsidR="00C15B42">
        <w:rPr>
          <w:rFonts w:ascii="Arial" w:hAnsi="Arial" w:cs="Arial"/>
          <w:sz w:val="22"/>
          <w:szCs w:val="22"/>
        </w:rPr>
        <w:t>r to contacting parents.</w:t>
      </w:r>
      <w:r w:rsidRPr="009A08C9">
        <w:rPr>
          <w:rFonts w:ascii="Arial" w:hAnsi="Arial" w:cs="Arial"/>
          <w:sz w:val="22"/>
          <w:szCs w:val="22"/>
        </w:rPr>
        <w:t xml:space="preserve"> If deemed appropriate</w:t>
      </w:r>
      <w:r w:rsidR="008C7C5A">
        <w:rPr>
          <w:rFonts w:ascii="Arial" w:hAnsi="Arial" w:cs="Arial"/>
          <w:sz w:val="22"/>
          <w:szCs w:val="22"/>
        </w:rPr>
        <w:t>,</w:t>
      </w:r>
      <w:r w:rsidRPr="009A08C9">
        <w:rPr>
          <w:rFonts w:ascii="Arial" w:hAnsi="Arial" w:cs="Arial"/>
          <w:sz w:val="22"/>
          <w:szCs w:val="22"/>
        </w:rPr>
        <w:t xml:space="preserve"> parents will be contacted, and </w:t>
      </w:r>
      <w:r w:rsidR="00BA048E">
        <w:rPr>
          <w:rFonts w:ascii="Arial" w:hAnsi="Arial" w:cs="Arial"/>
          <w:sz w:val="22"/>
          <w:szCs w:val="22"/>
        </w:rPr>
        <w:t>we will</w:t>
      </w:r>
      <w:r w:rsidRPr="009A08C9">
        <w:rPr>
          <w:rFonts w:ascii="Arial" w:hAnsi="Arial" w:cs="Arial"/>
          <w:sz w:val="22"/>
          <w:szCs w:val="22"/>
        </w:rPr>
        <w:t xml:space="preserve"> continue to work with </w:t>
      </w:r>
      <w:r w:rsidR="00C15B42">
        <w:rPr>
          <w:rFonts w:ascii="Arial" w:hAnsi="Arial" w:cs="Arial"/>
          <w:sz w:val="22"/>
          <w:szCs w:val="22"/>
        </w:rPr>
        <w:t>them</w:t>
      </w:r>
      <w:r w:rsidRPr="009A08C9">
        <w:rPr>
          <w:rFonts w:ascii="Arial" w:hAnsi="Arial" w:cs="Arial"/>
          <w:sz w:val="22"/>
          <w:szCs w:val="22"/>
        </w:rPr>
        <w:t xml:space="preserve"> to support the</w:t>
      </w:r>
      <w:r w:rsidR="00C15B42">
        <w:rPr>
          <w:rFonts w:ascii="Arial" w:hAnsi="Arial" w:cs="Arial"/>
          <w:sz w:val="22"/>
          <w:szCs w:val="22"/>
        </w:rPr>
        <w:t xml:space="preserve"> needs of their child. C</w:t>
      </w:r>
      <w:r w:rsidRPr="009A08C9">
        <w:rPr>
          <w:rFonts w:ascii="Arial" w:hAnsi="Arial" w:cs="Arial"/>
          <w:sz w:val="22"/>
          <w:szCs w:val="22"/>
        </w:rPr>
        <w:t>onsent from the parents will be sought, although in exceptional circumstances and with the best interests of the child being considered, this may be overridden.</w:t>
      </w:r>
    </w:p>
    <w:p w14:paraId="73B91F43" w14:textId="77777777" w:rsidR="002C3C67" w:rsidRPr="009A08C9" w:rsidRDefault="002C3C67" w:rsidP="002C3C67">
      <w:pPr>
        <w:jc w:val="both"/>
        <w:rPr>
          <w:rFonts w:ascii="Arial" w:hAnsi="Arial" w:cs="Arial"/>
          <w:b/>
          <w:sz w:val="22"/>
          <w:szCs w:val="22"/>
        </w:rPr>
      </w:pPr>
    </w:p>
    <w:p w14:paraId="1FF151E4" w14:textId="2BCF0C6D" w:rsidR="00C15B42" w:rsidRDefault="00FF0B93" w:rsidP="00F60303">
      <w:pPr>
        <w:numPr>
          <w:ilvl w:val="0"/>
          <w:numId w:val="43"/>
        </w:numPr>
        <w:jc w:val="both"/>
        <w:rPr>
          <w:rFonts w:ascii="Arial" w:hAnsi="Arial" w:cs="Arial"/>
          <w:sz w:val="22"/>
          <w:szCs w:val="22"/>
        </w:rPr>
      </w:pPr>
      <w:r w:rsidRPr="3D96D95D">
        <w:rPr>
          <w:rFonts w:ascii="Arial" w:hAnsi="Arial" w:cs="Arial"/>
          <w:sz w:val="22"/>
          <w:szCs w:val="22"/>
        </w:rPr>
        <w:t>We</w:t>
      </w:r>
      <w:r w:rsidR="00C15B42" w:rsidRPr="3D96D95D">
        <w:rPr>
          <w:rFonts w:ascii="Arial" w:hAnsi="Arial" w:cs="Arial"/>
          <w:sz w:val="22"/>
          <w:szCs w:val="22"/>
        </w:rPr>
        <w:t xml:space="preserve"> </w:t>
      </w:r>
      <w:r w:rsidRPr="3D96D95D">
        <w:rPr>
          <w:rFonts w:ascii="Arial" w:hAnsi="Arial" w:cs="Arial"/>
          <w:sz w:val="22"/>
          <w:szCs w:val="22"/>
        </w:rPr>
        <w:t>aim</w:t>
      </w:r>
      <w:r w:rsidR="002C3C67" w:rsidRPr="3D96D95D">
        <w:rPr>
          <w:rFonts w:ascii="Arial" w:hAnsi="Arial" w:cs="Arial"/>
          <w:sz w:val="22"/>
          <w:szCs w:val="22"/>
        </w:rPr>
        <w:t xml:space="preserve"> to help parents</w:t>
      </w:r>
      <w:r w:rsidR="009A43A0" w:rsidRPr="3D96D95D">
        <w:rPr>
          <w:rFonts w:ascii="Arial" w:hAnsi="Arial" w:cs="Arial"/>
          <w:sz w:val="22"/>
          <w:szCs w:val="22"/>
        </w:rPr>
        <w:t xml:space="preserve"> to</w:t>
      </w:r>
      <w:r w:rsidR="002C3C67" w:rsidRPr="3D96D95D">
        <w:rPr>
          <w:rFonts w:ascii="Arial" w:hAnsi="Arial" w:cs="Arial"/>
          <w:sz w:val="22"/>
          <w:szCs w:val="22"/>
        </w:rPr>
        <w:t xml:space="preserve"> understand </w:t>
      </w:r>
      <w:r w:rsidR="00C15B42" w:rsidRPr="3D96D95D">
        <w:rPr>
          <w:rFonts w:ascii="Arial" w:hAnsi="Arial" w:cs="Arial"/>
          <w:sz w:val="22"/>
          <w:szCs w:val="22"/>
        </w:rPr>
        <w:t>their</w:t>
      </w:r>
      <w:r w:rsidR="002C3C67" w:rsidRPr="3D96D95D">
        <w:rPr>
          <w:rFonts w:ascii="Arial" w:hAnsi="Arial" w:cs="Arial"/>
          <w:sz w:val="22"/>
          <w:szCs w:val="22"/>
        </w:rPr>
        <w:t xml:space="preserve"> responsibility for the welfare of all children</w:t>
      </w:r>
      <w:r w:rsidR="00C15B42" w:rsidRPr="3D96D95D">
        <w:rPr>
          <w:rFonts w:ascii="Arial" w:hAnsi="Arial" w:cs="Arial"/>
          <w:sz w:val="22"/>
          <w:szCs w:val="22"/>
        </w:rPr>
        <w:t xml:space="preserve">, which includes their </w:t>
      </w:r>
      <w:r w:rsidR="002C3C67" w:rsidRPr="3D96D95D">
        <w:rPr>
          <w:rFonts w:ascii="Arial" w:hAnsi="Arial" w:cs="Arial"/>
          <w:sz w:val="22"/>
          <w:szCs w:val="22"/>
        </w:rPr>
        <w:t xml:space="preserve">duty to refer cases to </w:t>
      </w:r>
      <w:r w:rsidR="00C15B42" w:rsidRPr="3D96D95D">
        <w:rPr>
          <w:rFonts w:ascii="Arial" w:hAnsi="Arial" w:cs="Arial"/>
          <w:sz w:val="22"/>
          <w:szCs w:val="22"/>
        </w:rPr>
        <w:t>social care services and/or police</w:t>
      </w:r>
      <w:r w:rsidR="002C3C67" w:rsidRPr="3D96D95D">
        <w:rPr>
          <w:rFonts w:ascii="Arial" w:hAnsi="Arial" w:cs="Arial"/>
          <w:sz w:val="22"/>
          <w:szCs w:val="22"/>
        </w:rPr>
        <w:t xml:space="preserve"> </w:t>
      </w:r>
      <w:r w:rsidR="00C15B42" w:rsidRPr="3D96D95D">
        <w:rPr>
          <w:rFonts w:ascii="Arial" w:hAnsi="Arial" w:cs="Arial"/>
          <w:sz w:val="22"/>
          <w:szCs w:val="22"/>
        </w:rPr>
        <w:t xml:space="preserve">in the interests of the child. </w:t>
      </w:r>
      <w:r w:rsidR="00FC64C0" w:rsidRPr="3D96D95D">
        <w:rPr>
          <w:rFonts w:ascii="Arial" w:hAnsi="Arial" w:cs="Arial"/>
          <w:sz w:val="22"/>
          <w:szCs w:val="22"/>
        </w:rPr>
        <w:t xml:space="preserve">In line with Working Together to Safeguard Children 2023, we aim to build positive, trusting, and co-operative relationships with parents and carers. We recognise that effective safeguarding is most successful when families are engaged as partners in the process of support and protection. </w:t>
      </w:r>
      <w:r w:rsidR="0057797B" w:rsidRPr="3D96D95D">
        <w:rPr>
          <w:rFonts w:ascii="Arial" w:hAnsi="Arial" w:cs="Arial"/>
          <w:sz w:val="22"/>
          <w:szCs w:val="22"/>
        </w:rPr>
        <w:t xml:space="preserve">In line with RSHE statutory guidance, we are transparent with parents about the content of our RSHE curriculum. Parents have the right to request withdrawal from sex education (but not relationships or health education), and we will work in partnership with them to address any concerns. We also ensure that any external agencies or resources used in RSHE are carefully vetted and align with our safeguarding principles. </w:t>
      </w:r>
      <w:r w:rsidR="00C15B42" w:rsidRPr="3D96D95D">
        <w:rPr>
          <w:rFonts w:ascii="Arial" w:hAnsi="Arial" w:cs="Arial"/>
          <w:sz w:val="22"/>
          <w:szCs w:val="22"/>
        </w:rPr>
        <w:t>The governing body</w:t>
      </w:r>
      <w:r w:rsidR="002C3C67" w:rsidRPr="3D96D95D">
        <w:rPr>
          <w:rFonts w:ascii="Arial" w:hAnsi="Arial" w:cs="Arial"/>
          <w:sz w:val="22"/>
          <w:szCs w:val="22"/>
        </w:rPr>
        <w:t xml:space="preserve"> will include a child protection statement in </w:t>
      </w:r>
      <w:r w:rsidR="00BA048E" w:rsidRPr="3D96D95D">
        <w:rPr>
          <w:rFonts w:ascii="Arial" w:hAnsi="Arial" w:cs="Arial"/>
          <w:sz w:val="22"/>
          <w:szCs w:val="22"/>
        </w:rPr>
        <w:t>our</w:t>
      </w:r>
      <w:r w:rsidR="00C15B42" w:rsidRPr="3D96D95D">
        <w:rPr>
          <w:rFonts w:ascii="Arial" w:hAnsi="Arial" w:cs="Arial"/>
          <w:sz w:val="22"/>
          <w:szCs w:val="22"/>
        </w:rPr>
        <w:t xml:space="preserve"> </w:t>
      </w:r>
      <w:r w:rsidR="002C3C67" w:rsidRPr="3D96D95D">
        <w:rPr>
          <w:rFonts w:ascii="Arial" w:hAnsi="Arial" w:cs="Arial"/>
          <w:sz w:val="22"/>
          <w:szCs w:val="22"/>
        </w:rPr>
        <w:t xml:space="preserve">prospectus and all parents can view a copy of this policy. </w:t>
      </w:r>
    </w:p>
    <w:p w14:paraId="07DF57BF" w14:textId="77777777" w:rsidR="002C3C67" w:rsidRPr="009A08C9" w:rsidRDefault="002C3C67" w:rsidP="3D96D95D">
      <w:pPr>
        <w:jc w:val="both"/>
        <w:rPr>
          <w:rFonts w:ascii="Arial" w:hAnsi="Arial" w:cs="Arial"/>
          <w:b/>
          <w:bCs/>
          <w:sz w:val="22"/>
          <w:szCs w:val="22"/>
        </w:rPr>
      </w:pPr>
    </w:p>
    <w:p w14:paraId="1E35EB8B" w14:textId="0C87A78E" w:rsidR="002C3C67" w:rsidRPr="009A08C9" w:rsidRDefault="00C15B42" w:rsidP="3D96D95D">
      <w:pPr>
        <w:numPr>
          <w:ilvl w:val="0"/>
          <w:numId w:val="43"/>
        </w:numPr>
        <w:jc w:val="both"/>
        <w:rPr>
          <w:rFonts w:ascii="Arial" w:hAnsi="Arial" w:cs="Arial"/>
          <w:b/>
          <w:bCs/>
          <w:sz w:val="22"/>
          <w:szCs w:val="22"/>
        </w:rPr>
      </w:pPr>
      <w:r w:rsidRPr="3D96D95D">
        <w:rPr>
          <w:rFonts w:ascii="Arial" w:hAnsi="Arial" w:cs="Arial"/>
          <w:sz w:val="22"/>
          <w:szCs w:val="22"/>
        </w:rPr>
        <w:t>Parents that</w:t>
      </w:r>
      <w:r w:rsidR="002C3C67" w:rsidRPr="3D96D95D">
        <w:rPr>
          <w:rFonts w:ascii="Arial" w:hAnsi="Arial" w:cs="Arial"/>
          <w:sz w:val="22"/>
          <w:szCs w:val="22"/>
        </w:rPr>
        <w:t xml:space="preserve"> have concerns regarding a </w:t>
      </w:r>
      <w:r w:rsidRPr="3D96D95D">
        <w:rPr>
          <w:rFonts w:ascii="Arial" w:hAnsi="Arial" w:cs="Arial"/>
          <w:sz w:val="22"/>
          <w:szCs w:val="22"/>
        </w:rPr>
        <w:t>member of staff</w:t>
      </w:r>
      <w:r w:rsidR="002C3C67" w:rsidRPr="3D96D95D">
        <w:rPr>
          <w:rFonts w:ascii="Arial" w:hAnsi="Arial" w:cs="Arial"/>
          <w:sz w:val="22"/>
          <w:szCs w:val="22"/>
        </w:rPr>
        <w:t xml:space="preserve"> can in the first</w:t>
      </w:r>
      <w:r w:rsidRPr="3D96D95D">
        <w:rPr>
          <w:rFonts w:ascii="Arial" w:hAnsi="Arial" w:cs="Arial"/>
          <w:sz w:val="22"/>
          <w:szCs w:val="22"/>
        </w:rPr>
        <w:t xml:space="preserve"> instance raise those with the </w:t>
      </w:r>
      <w:r w:rsidR="008C7C5A" w:rsidRPr="3D96D95D">
        <w:rPr>
          <w:rFonts w:ascii="Arial" w:hAnsi="Arial" w:cs="Arial"/>
          <w:sz w:val="22"/>
          <w:szCs w:val="22"/>
        </w:rPr>
        <w:t>Headt</w:t>
      </w:r>
      <w:r w:rsidR="002C3C67" w:rsidRPr="3D96D95D">
        <w:rPr>
          <w:rFonts w:ascii="Arial" w:hAnsi="Arial" w:cs="Arial"/>
          <w:sz w:val="22"/>
          <w:szCs w:val="22"/>
        </w:rPr>
        <w:t>eacher.</w:t>
      </w:r>
      <w:r w:rsidRPr="3D96D95D">
        <w:rPr>
          <w:rFonts w:ascii="Arial" w:hAnsi="Arial" w:cs="Arial"/>
          <w:sz w:val="22"/>
          <w:szCs w:val="22"/>
        </w:rPr>
        <w:t xml:space="preserve"> </w:t>
      </w:r>
      <w:r w:rsidR="002C3C67" w:rsidRPr="3D96D95D">
        <w:rPr>
          <w:rFonts w:ascii="Arial" w:hAnsi="Arial" w:cs="Arial"/>
          <w:sz w:val="22"/>
          <w:szCs w:val="22"/>
        </w:rPr>
        <w:t>This may involve sharing those concerns with the relevant a</w:t>
      </w:r>
      <w:r w:rsidRPr="3D96D95D">
        <w:rPr>
          <w:rFonts w:ascii="Arial" w:hAnsi="Arial" w:cs="Arial"/>
          <w:sz w:val="22"/>
          <w:szCs w:val="22"/>
        </w:rPr>
        <w:t xml:space="preserve">gencies. Where the parent has concerns regarding the </w:t>
      </w:r>
      <w:r w:rsidR="008C7C5A" w:rsidRPr="3D96D95D">
        <w:rPr>
          <w:rFonts w:ascii="Arial" w:hAnsi="Arial" w:cs="Arial"/>
          <w:sz w:val="22"/>
          <w:szCs w:val="22"/>
        </w:rPr>
        <w:t>Headteacher</w:t>
      </w:r>
      <w:r w:rsidR="002C3C67" w:rsidRPr="3D96D95D">
        <w:rPr>
          <w:rFonts w:ascii="Arial" w:hAnsi="Arial" w:cs="Arial"/>
          <w:sz w:val="22"/>
          <w:szCs w:val="22"/>
        </w:rPr>
        <w:t xml:space="preserve">, the </w:t>
      </w:r>
      <w:r w:rsidRPr="3D96D95D">
        <w:rPr>
          <w:rFonts w:ascii="Arial" w:hAnsi="Arial" w:cs="Arial"/>
          <w:sz w:val="22"/>
          <w:szCs w:val="22"/>
        </w:rPr>
        <w:t>chair of governors</w:t>
      </w:r>
      <w:r w:rsidR="5188326B" w:rsidRPr="3D96D95D">
        <w:rPr>
          <w:rFonts w:ascii="Arial" w:hAnsi="Arial" w:cs="Arial"/>
          <w:sz w:val="22"/>
          <w:szCs w:val="22"/>
        </w:rPr>
        <w:t xml:space="preserve"> </w:t>
      </w:r>
      <w:r w:rsidR="002C3C67" w:rsidRPr="3D96D95D">
        <w:rPr>
          <w:rFonts w:ascii="Arial" w:hAnsi="Arial" w:cs="Arial"/>
          <w:sz w:val="22"/>
          <w:szCs w:val="22"/>
        </w:rPr>
        <w:t xml:space="preserve">should be consulted in the first instance. </w:t>
      </w:r>
    </w:p>
    <w:p w14:paraId="1599ECF8" w14:textId="77777777" w:rsidR="002C3C67" w:rsidRPr="009A08C9" w:rsidRDefault="002C3C67" w:rsidP="3D96D95D">
      <w:pPr>
        <w:jc w:val="both"/>
        <w:rPr>
          <w:rFonts w:ascii="Arial" w:hAnsi="Arial" w:cs="Arial"/>
          <w:b/>
          <w:bCs/>
          <w:i/>
          <w:iCs/>
          <w:color w:val="FF0000"/>
          <w:sz w:val="22"/>
          <w:szCs w:val="22"/>
        </w:rPr>
      </w:pPr>
    </w:p>
    <w:p w14:paraId="4D24A5C8" w14:textId="77777777" w:rsidR="002C3C67" w:rsidRPr="00C0648E" w:rsidRDefault="00C15B42" w:rsidP="3D96D95D">
      <w:pPr>
        <w:numPr>
          <w:ilvl w:val="0"/>
          <w:numId w:val="43"/>
        </w:numPr>
        <w:jc w:val="both"/>
        <w:rPr>
          <w:rFonts w:ascii="Arial" w:hAnsi="Arial" w:cs="Arial"/>
          <w:b/>
          <w:bCs/>
          <w:sz w:val="22"/>
          <w:szCs w:val="22"/>
        </w:rPr>
      </w:pPr>
      <w:r w:rsidRPr="3D96D95D">
        <w:rPr>
          <w:rFonts w:ascii="Arial" w:hAnsi="Arial" w:cs="Arial"/>
          <w:sz w:val="22"/>
          <w:szCs w:val="22"/>
        </w:rPr>
        <w:t>Parents</w:t>
      </w:r>
      <w:r w:rsidR="002C3C67" w:rsidRPr="3D96D95D">
        <w:rPr>
          <w:rFonts w:ascii="Arial" w:hAnsi="Arial" w:cs="Arial"/>
          <w:sz w:val="22"/>
          <w:szCs w:val="22"/>
        </w:rPr>
        <w:t xml:space="preserve"> can liaise with Ofsted on such conduct issues or regulatory concerns, advice</w:t>
      </w:r>
      <w:r w:rsidR="002C3C67" w:rsidRPr="3D96D95D">
        <w:rPr>
          <w:rFonts w:ascii="Arial" w:hAnsi="Arial" w:cs="Arial"/>
          <w:i/>
          <w:iCs/>
          <w:color w:val="FF0000"/>
          <w:sz w:val="22"/>
          <w:szCs w:val="22"/>
        </w:rPr>
        <w:t xml:space="preserve"> </w:t>
      </w:r>
      <w:r w:rsidR="002C3C67" w:rsidRPr="3D96D95D">
        <w:rPr>
          <w:rFonts w:ascii="Arial" w:hAnsi="Arial" w:cs="Arial"/>
          <w:sz w:val="22"/>
          <w:szCs w:val="22"/>
        </w:rPr>
        <w:t xml:space="preserve">can be found on its website </w:t>
      </w:r>
      <w:hyperlink r:id="rId95">
        <w:r w:rsidR="002C3C67" w:rsidRPr="3D96D95D">
          <w:rPr>
            <w:rStyle w:val="Hyperlink"/>
            <w:rFonts w:ascii="Arial" w:hAnsi="Arial" w:cs="Arial"/>
            <w:sz w:val="22"/>
            <w:szCs w:val="22"/>
          </w:rPr>
          <w:t>www.ofsted.gov.uk</w:t>
        </w:r>
      </w:hyperlink>
      <w:r w:rsidR="008C7C5A" w:rsidRPr="3D96D95D">
        <w:rPr>
          <w:rFonts w:ascii="Arial" w:hAnsi="Arial" w:cs="Arial"/>
          <w:b/>
          <w:bCs/>
          <w:sz w:val="22"/>
          <w:szCs w:val="22"/>
        </w:rPr>
        <w:t>.</w:t>
      </w:r>
      <w:r w:rsidR="002C3C67" w:rsidRPr="3D96D95D">
        <w:rPr>
          <w:rFonts w:ascii="Arial" w:hAnsi="Arial" w:cs="Arial"/>
          <w:sz w:val="22"/>
          <w:szCs w:val="22"/>
        </w:rPr>
        <w:t xml:space="preserve"> </w:t>
      </w:r>
    </w:p>
    <w:p w14:paraId="11F8D2A2" w14:textId="77777777" w:rsidR="002C3C67" w:rsidRPr="00C0648E" w:rsidRDefault="002C3C67" w:rsidP="3D96D95D">
      <w:pPr>
        <w:pStyle w:val="ListParagraph"/>
        <w:jc w:val="both"/>
        <w:rPr>
          <w:rFonts w:ascii="Arial" w:hAnsi="Arial" w:cs="Arial"/>
          <w:sz w:val="22"/>
          <w:szCs w:val="22"/>
        </w:rPr>
      </w:pPr>
    </w:p>
    <w:p w14:paraId="11B556B0" w14:textId="77777777" w:rsidR="008C7C5A" w:rsidRDefault="008C7C5A" w:rsidP="00F60303">
      <w:pPr>
        <w:numPr>
          <w:ilvl w:val="0"/>
          <w:numId w:val="43"/>
        </w:numPr>
        <w:jc w:val="both"/>
        <w:rPr>
          <w:rFonts w:ascii="Arial" w:hAnsi="Arial" w:cs="Arial"/>
          <w:sz w:val="22"/>
          <w:szCs w:val="22"/>
        </w:rPr>
      </w:pPr>
      <w:r w:rsidRPr="3D96D95D">
        <w:rPr>
          <w:rFonts w:ascii="Arial" w:hAnsi="Arial" w:cs="Arial"/>
          <w:sz w:val="22"/>
          <w:szCs w:val="22"/>
        </w:rPr>
        <w:t xml:space="preserve">On occasions Ofsted may forward complaints that may raise a safeguarding concern about our school via Family Connect. In such </w:t>
      </w:r>
      <w:r w:rsidR="00FF0B93" w:rsidRPr="3D96D95D">
        <w:rPr>
          <w:rFonts w:ascii="Arial" w:hAnsi="Arial" w:cs="Arial"/>
          <w:sz w:val="22"/>
          <w:szCs w:val="22"/>
        </w:rPr>
        <w:t>instances,</w:t>
      </w:r>
      <w:r w:rsidRPr="3D96D95D">
        <w:rPr>
          <w:rFonts w:ascii="Arial" w:hAnsi="Arial" w:cs="Arial"/>
          <w:sz w:val="22"/>
          <w:szCs w:val="22"/>
        </w:rPr>
        <w:t xml:space="preserve"> we will work with all agencies within Family Connect to clearly respond to Ofsted on a case by case basis. </w:t>
      </w:r>
    </w:p>
    <w:p w14:paraId="74CB5C80" w14:textId="77777777" w:rsidR="008C7C5A" w:rsidRPr="009A08C9" w:rsidRDefault="008C7C5A" w:rsidP="008C7C5A">
      <w:pPr>
        <w:pStyle w:val="ListParagraph"/>
        <w:jc w:val="both"/>
        <w:rPr>
          <w:rFonts w:ascii="Arial" w:hAnsi="Arial" w:cs="Arial"/>
          <w:sz w:val="22"/>
          <w:szCs w:val="22"/>
        </w:rPr>
      </w:pPr>
    </w:p>
    <w:p w14:paraId="38A88E0A" w14:textId="7181CC62" w:rsidR="008C7C5A" w:rsidRDefault="008C7C5A" w:rsidP="00F60303">
      <w:pPr>
        <w:numPr>
          <w:ilvl w:val="0"/>
          <w:numId w:val="43"/>
        </w:numPr>
        <w:jc w:val="both"/>
        <w:rPr>
          <w:rFonts w:ascii="Arial" w:hAnsi="Arial" w:cs="Arial"/>
          <w:sz w:val="22"/>
          <w:szCs w:val="22"/>
        </w:rPr>
      </w:pPr>
      <w:r w:rsidRPr="3D96D95D">
        <w:rPr>
          <w:rFonts w:ascii="Arial" w:hAnsi="Arial" w:cs="Arial"/>
          <w:sz w:val="22"/>
          <w:szCs w:val="22"/>
        </w:rPr>
        <w:t>Parents/Carers can also access Ofste</w:t>
      </w:r>
      <w:r w:rsidR="00BD3D6C" w:rsidRPr="3D96D95D">
        <w:rPr>
          <w:rFonts w:ascii="Arial" w:hAnsi="Arial" w:cs="Arial"/>
          <w:sz w:val="22"/>
          <w:szCs w:val="22"/>
        </w:rPr>
        <w:t xml:space="preserve">d </w:t>
      </w:r>
      <w:hyperlink r:id="rId96">
        <w:r w:rsidR="00BD3D6C" w:rsidRPr="3D96D95D">
          <w:rPr>
            <w:rStyle w:val="Hyperlink"/>
            <w:rFonts w:ascii="Arial" w:hAnsi="Arial" w:cs="Arial"/>
            <w:sz w:val="22"/>
            <w:szCs w:val="22"/>
          </w:rPr>
          <w:t>Parent View</w:t>
        </w:r>
      </w:hyperlink>
      <w:r w:rsidR="00BD3D6C" w:rsidRPr="3D96D95D">
        <w:rPr>
          <w:rFonts w:ascii="Arial" w:hAnsi="Arial" w:cs="Arial"/>
          <w:sz w:val="22"/>
          <w:szCs w:val="22"/>
        </w:rPr>
        <w:t xml:space="preserve"> </w:t>
      </w:r>
      <w:r w:rsidRPr="3D96D95D">
        <w:rPr>
          <w:rFonts w:ascii="Arial" w:hAnsi="Arial" w:cs="Arial"/>
          <w:sz w:val="22"/>
          <w:szCs w:val="22"/>
        </w:rPr>
        <w:t>which is an online survey questionnaire where parents can give their views. Where possible</w:t>
      </w:r>
      <w:r w:rsidR="00BD3D6C" w:rsidRPr="3D96D95D">
        <w:rPr>
          <w:rFonts w:ascii="Arial" w:hAnsi="Arial" w:cs="Arial"/>
          <w:sz w:val="22"/>
          <w:szCs w:val="22"/>
        </w:rPr>
        <w:t>,</w:t>
      </w:r>
      <w:r w:rsidRPr="3D96D95D">
        <w:rPr>
          <w:rFonts w:ascii="Arial" w:hAnsi="Arial" w:cs="Arial"/>
          <w:sz w:val="22"/>
          <w:szCs w:val="22"/>
        </w:rPr>
        <w:t xml:space="preserve"> this will be monitored regularly by the </w:t>
      </w:r>
      <w:r w:rsidR="00280AA4" w:rsidRPr="3D96D95D">
        <w:rPr>
          <w:rFonts w:ascii="Arial" w:hAnsi="Arial" w:cs="Arial"/>
          <w:sz w:val="22"/>
          <w:szCs w:val="22"/>
        </w:rPr>
        <w:t xml:space="preserve"> Linden Centre</w:t>
      </w:r>
      <w:r w:rsidR="440D9AD7" w:rsidRPr="3D96D95D">
        <w:rPr>
          <w:rFonts w:ascii="Arial" w:hAnsi="Arial" w:cs="Arial"/>
          <w:sz w:val="22"/>
          <w:szCs w:val="22"/>
        </w:rPr>
        <w:t xml:space="preserve"> </w:t>
      </w:r>
      <w:r w:rsidRPr="3D96D95D">
        <w:rPr>
          <w:rFonts w:ascii="Arial" w:hAnsi="Arial" w:cs="Arial"/>
          <w:sz w:val="22"/>
          <w:szCs w:val="22"/>
        </w:rPr>
        <w:t xml:space="preserve">to quickly address any concerns. </w:t>
      </w:r>
    </w:p>
    <w:p w14:paraId="4BDCC2A1" w14:textId="2CF1C3E1" w:rsidR="00C0648E" w:rsidRPr="009A08C9" w:rsidRDefault="00C0648E" w:rsidP="3D96D95D">
      <w:pPr>
        <w:jc w:val="both"/>
        <w:rPr>
          <w:rFonts w:ascii="Arial" w:hAnsi="Arial" w:cs="Arial"/>
          <w:sz w:val="22"/>
          <w:szCs w:val="22"/>
          <w:highlight w:val="green"/>
        </w:rPr>
      </w:pPr>
    </w:p>
    <w:p w14:paraId="6F237AC5" w14:textId="77777777" w:rsidR="00C0648E" w:rsidRPr="009A08C9" w:rsidRDefault="00C0648E" w:rsidP="00F60303">
      <w:pPr>
        <w:numPr>
          <w:ilvl w:val="0"/>
          <w:numId w:val="43"/>
        </w:numPr>
        <w:jc w:val="both"/>
        <w:rPr>
          <w:rFonts w:ascii="Arial" w:hAnsi="Arial" w:cs="Arial"/>
          <w:b/>
          <w:i/>
          <w:sz w:val="22"/>
          <w:szCs w:val="22"/>
        </w:rPr>
      </w:pPr>
      <w:r>
        <w:rPr>
          <w:rFonts w:ascii="Arial" w:hAnsi="Arial" w:cs="Arial"/>
          <w:sz w:val="22"/>
          <w:szCs w:val="22"/>
        </w:rPr>
        <w:t xml:space="preserve">All complaints should be made via our </w:t>
      </w:r>
      <w:r w:rsidR="001D1DFF">
        <w:rPr>
          <w:rFonts w:ascii="Arial" w:hAnsi="Arial" w:cs="Arial"/>
          <w:sz w:val="22"/>
          <w:szCs w:val="22"/>
        </w:rPr>
        <w:t>complaint’s</w:t>
      </w:r>
      <w:r>
        <w:rPr>
          <w:rFonts w:ascii="Arial" w:hAnsi="Arial" w:cs="Arial"/>
          <w:sz w:val="22"/>
          <w:szCs w:val="22"/>
        </w:rPr>
        <w:t xml:space="preserve"> procedures.</w:t>
      </w:r>
    </w:p>
    <w:p w14:paraId="3F29C111" w14:textId="77777777" w:rsidR="002C3C67" w:rsidRPr="009A08C9" w:rsidRDefault="002C3C67" w:rsidP="002C3C67">
      <w:pPr>
        <w:jc w:val="both"/>
        <w:rPr>
          <w:rFonts w:ascii="Arial" w:hAnsi="Arial" w:cs="Arial"/>
          <w:b/>
          <w:i/>
          <w:color w:val="FF0000"/>
          <w:sz w:val="22"/>
          <w:szCs w:val="22"/>
        </w:rPr>
      </w:pPr>
    </w:p>
    <w:p w14:paraId="3FE0796D" w14:textId="77777777" w:rsidR="0035202C" w:rsidRDefault="0035202C" w:rsidP="00F60303">
      <w:pPr>
        <w:numPr>
          <w:ilvl w:val="0"/>
          <w:numId w:val="43"/>
        </w:numPr>
        <w:jc w:val="both"/>
        <w:rPr>
          <w:rFonts w:ascii="Arial" w:hAnsi="Arial" w:cs="Arial"/>
          <w:sz w:val="22"/>
          <w:szCs w:val="22"/>
        </w:rPr>
      </w:pPr>
      <w:r>
        <w:rPr>
          <w:rFonts w:ascii="Arial" w:hAnsi="Arial" w:cs="Arial"/>
          <w:sz w:val="22"/>
          <w:szCs w:val="22"/>
        </w:rPr>
        <w:t>We will keep parents informed of</w:t>
      </w:r>
      <w:r w:rsidR="002C3C67" w:rsidRPr="009A08C9">
        <w:rPr>
          <w:rFonts w:ascii="Arial" w:hAnsi="Arial" w:cs="Arial"/>
          <w:sz w:val="22"/>
          <w:szCs w:val="22"/>
        </w:rPr>
        <w:t xml:space="preserve"> all areas of safeguarding and child protection through the regular methods of </w:t>
      </w:r>
      <w:r>
        <w:rPr>
          <w:rFonts w:ascii="Arial" w:hAnsi="Arial" w:cs="Arial"/>
          <w:sz w:val="22"/>
          <w:szCs w:val="22"/>
        </w:rPr>
        <w:t xml:space="preserve">communication. </w:t>
      </w:r>
      <w:r w:rsidR="002C3C67" w:rsidRPr="009A08C9">
        <w:rPr>
          <w:rFonts w:ascii="Arial" w:hAnsi="Arial" w:cs="Arial"/>
          <w:sz w:val="22"/>
          <w:szCs w:val="22"/>
        </w:rPr>
        <w:t xml:space="preserve"> </w:t>
      </w:r>
    </w:p>
    <w:p w14:paraId="219F12AE" w14:textId="77777777" w:rsidR="002C3C67" w:rsidRPr="009A08C9" w:rsidRDefault="002C3C67" w:rsidP="002C3C67">
      <w:pPr>
        <w:pStyle w:val="ListParagraph"/>
        <w:jc w:val="both"/>
        <w:rPr>
          <w:rFonts w:ascii="Arial" w:hAnsi="Arial" w:cs="Arial"/>
          <w:sz w:val="22"/>
          <w:szCs w:val="22"/>
        </w:rPr>
      </w:pPr>
    </w:p>
    <w:p w14:paraId="6E9C6D02" w14:textId="77777777" w:rsidR="004E554E" w:rsidRPr="009A08C9" w:rsidRDefault="00BA048E" w:rsidP="3D96D95D">
      <w:pPr>
        <w:numPr>
          <w:ilvl w:val="0"/>
          <w:numId w:val="43"/>
        </w:numPr>
        <w:jc w:val="both"/>
        <w:rPr>
          <w:rFonts w:ascii="Arial" w:hAnsi="Arial" w:cs="Arial"/>
          <w:b/>
          <w:bCs/>
          <w:color w:val="0000FF"/>
          <w:sz w:val="22"/>
          <w:szCs w:val="22"/>
        </w:rPr>
      </w:pPr>
      <w:r w:rsidRPr="3D96D95D">
        <w:rPr>
          <w:rFonts w:ascii="Arial" w:hAnsi="Arial" w:cs="Arial"/>
          <w:sz w:val="22"/>
          <w:szCs w:val="22"/>
        </w:rPr>
        <w:t>We</w:t>
      </w:r>
      <w:r w:rsidR="0035202C" w:rsidRPr="3D96D95D">
        <w:rPr>
          <w:rFonts w:ascii="Arial" w:hAnsi="Arial" w:cs="Arial"/>
          <w:sz w:val="22"/>
          <w:szCs w:val="22"/>
        </w:rPr>
        <w:t xml:space="preserve"> </w:t>
      </w:r>
      <w:r w:rsidR="002C3C67" w:rsidRPr="3D96D95D">
        <w:rPr>
          <w:rFonts w:ascii="Arial" w:hAnsi="Arial" w:cs="Arial"/>
          <w:sz w:val="22"/>
          <w:szCs w:val="22"/>
        </w:rPr>
        <w:t xml:space="preserve">wish to make it clear to parents the standards, behaviour and respect we expect from them and conversely from us. </w:t>
      </w:r>
      <w:r w:rsidR="004E554E" w:rsidRPr="3D96D95D">
        <w:rPr>
          <w:rFonts w:ascii="Arial" w:hAnsi="Arial" w:cs="Arial"/>
          <w:sz w:val="22"/>
          <w:szCs w:val="22"/>
        </w:rPr>
        <w:t>If a parent’s behaviour is a cause for concern, the</w:t>
      </w:r>
      <w:r w:rsidR="002172BA" w:rsidRPr="3D96D95D">
        <w:rPr>
          <w:rFonts w:ascii="Arial" w:hAnsi="Arial" w:cs="Arial"/>
          <w:sz w:val="22"/>
          <w:szCs w:val="22"/>
        </w:rPr>
        <w:t>n</w:t>
      </w:r>
      <w:r w:rsidR="004E554E" w:rsidRPr="3D96D95D">
        <w:rPr>
          <w:rFonts w:ascii="Arial" w:hAnsi="Arial" w:cs="Arial"/>
          <w:sz w:val="22"/>
          <w:szCs w:val="22"/>
        </w:rPr>
        <w:t xml:space="preserve"> we will ask them to leave </w:t>
      </w:r>
      <w:r w:rsidRPr="3D96D95D">
        <w:rPr>
          <w:rFonts w:ascii="Arial" w:hAnsi="Arial" w:cs="Arial"/>
          <w:sz w:val="22"/>
          <w:szCs w:val="22"/>
        </w:rPr>
        <w:t>our</w:t>
      </w:r>
      <w:r w:rsidR="004E554E" w:rsidRPr="3D96D95D">
        <w:rPr>
          <w:rFonts w:ascii="Arial" w:hAnsi="Arial" w:cs="Arial"/>
          <w:sz w:val="22"/>
          <w:szCs w:val="22"/>
        </w:rPr>
        <w:t xml:space="preserve"> premises. We wish to make it clear that in serious cases, the head teacher/local authority can/will notify parents in writing that their implied licence to be on </w:t>
      </w:r>
      <w:r w:rsidRPr="3D96D95D">
        <w:rPr>
          <w:rFonts w:ascii="Arial" w:hAnsi="Arial" w:cs="Arial"/>
          <w:sz w:val="22"/>
          <w:szCs w:val="22"/>
        </w:rPr>
        <w:t>our</w:t>
      </w:r>
      <w:r w:rsidR="004E554E" w:rsidRPr="3D96D95D">
        <w:rPr>
          <w:rFonts w:ascii="Arial" w:hAnsi="Arial" w:cs="Arial"/>
          <w:sz w:val="22"/>
          <w:szCs w:val="22"/>
        </w:rPr>
        <w:t xml:space="preserve"> premises is temporarily revoked, subject to any representations that the parent may wish to make. This </w:t>
      </w:r>
      <w:r w:rsidRPr="3D96D95D">
        <w:rPr>
          <w:rFonts w:ascii="Arial" w:hAnsi="Arial" w:cs="Arial"/>
          <w:sz w:val="22"/>
          <w:szCs w:val="22"/>
        </w:rPr>
        <w:t>setting</w:t>
      </w:r>
      <w:r w:rsidR="004E554E" w:rsidRPr="3D96D95D">
        <w:rPr>
          <w:rFonts w:ascii="Arial" w:hAnsi="Arial" w:cs="Arial"/>
          <w:sz w:val="22"/>
          <w:szCs w:val="22"/>
        </w:rPr>
        <w:t xml:space="preserve"> will give parents the opportunity to formally express their views on the decision to bar in writing and this will be reviewed via the complaints policy.</w:t>
      </w:r>
    </w:p>
    <w:p w14:paraId="020ED0BA" w14:textId="77777777" w:rsidR="0035202C" w:rsidRDefault="0035202C" w:rsidP="00111F51">
      <w:pPr>
        <w:jc w:val="both"/>
        <w:rPr>
          <w:rFonts w:ascii="Arial" w:hAnsi="Arial" w:cs="Arial"/>
          <w:sz w:val="22"/>
          <w:szCs w:val="22"/>
        </w:rPr>
      </w:pPr>
    </w:p>
    <w:p w14:paraId="0D6A31BC" w14:textId="77777777" w:rsidR="0035202C" w:rsidRDefault="00BA048E" w:rsidP="00F60303">
      <w:pPr>
        <w:numPr>
          <w:ilvl w:val="0"/>
          <w:numId w:val="43"/>
        </w:numPr>
        <w:jc w:val="both"/>
        <w:rPr>
          <w:rFonts w:ascii="Arial" w:hAnsi="Arial" w:cs="Arial"/>
          <w:sz w:val="22"/>
          <w:szCs w:val="22"/>
        </w:rPr>
      </w:pPr>
      <w:r>
        <w:rPr>
          <w:rFonts w:ascii="Arial" w:hAnsi="Arial" w:cs="Arial"/>
          <w:sz w:val="22"/>
          <w:szCs w:val="22"/>
        </w:rPr>
        <w:t xml:space="preserve">Our setting is </w:t>
      </w:r>
      <w:r w:rsidR="005527B2">
        <w:rPr>
          <w:rFonts w:ascii="Arial" w:hAnsi="Arial" w:cs="Arial"/>
          <w:sz w:val="22"/>
          <w:szCs w:val="22"/>
        </w:rPr>
        <w:t xml:space="preserve">a </w:t>
      </w:r>
      <w:r>
        <w:rPr>
          <w:rFonts w:ascii="Arial" w:hAnsi="Arial" w:cs="Arial"/>
          <w:sz w:val="22"/>
          <w:szCs w:val="22"/>
        </w:rPr>
        <w:t>private place</w:t>
      </w:r>
      <w:r w:rsidR="0035202C">
        <w:rPr>
          <w:rFonts w:ascii="Arial" w:hAnsi="Arial" w:cs="Arial"/>
          <w:sz w:val="22"/>
          <w:szCs w:val="22"/>
        </w:rPr>
        <w:t>. We</w:t>
      </w:r>
      <w:r w:rsidR="002C3C67" w:rsidRPr="009A08C9">
        <w:rPr>
          <w:rFonts w:ascii="Arial" w:hAnsi="Arial" w:cs="Arial"/>
          <w:sz w:val="22"/>
          <w:szCs w:val="22"/>
        </w:rPr>
        <w:t xml:space="preserve"> will therefore act to ensure they remain a safe place for </w:t>
      </w:r>
      <w:r w:rsidR="0035202C">
        <w:rPr>
          <w:rFonts w:ascii="Arial" w:hAnsi="Arial" w:cs="Arial"/>
          <w:sz w:val="22"/>
          <w:szCs w:val="22"/>
        </w:rPr>
        <w:t>all</w:t>
      </w:r>
      <w:r w:rsidR="002C3C67" w:rsidRPr="009A08C9">
        <w:rPr>
          <w:rFonts w:ascii="Arial" w:hAnsi="Arial" w:cs="Arial"/>
          <w:sz w:val="22"/>
          <w:szCs w:val="22"/>
        </w:rPr>
        <w:t xml:space="preserve">. The public has no automatic right of entry. </w:t>
      </w:r>
    </w:p>
    <w:p w14:paraId="3E02BBB0" w14:textId="77777777" w:rsidR="0035202C" w:rsidRDefault="0035202C" w:rsidP="00111F51">
      <w:pPr>
        <w:jc w:val="both"/>
        <w:rPr>
          <w:rFonts w:ascii="Arial" w:hAnsi="Arial" w:cs="Arial"/>
          <w:sz w:val="22"/>
          <w:szCs w:val="22"/>
        </w:rPr>
      </w:pPr>
    </w:p>
    <w:p w14:paraId="09E716DF" w14:textId="77777777" w:rsidR="00C109BF" w:rsidRPr="00E746C5" w:rsidRDefault="00BA048E" w:rsidP="00F60303">
      <w:pPr>
        <w:numPr>
          <w:ilvl w:val="0"/>
          <w:numId w:val="43"/>
        </w:numPr>
        <w:jc w:val="both"/>
        <w:rPr>
          <w:rFonts w:ascii="Arial" w:hAnsi="Arial" w:cs="Arial"/>
          <w:b/>
          <w:i/>
          <w:sz w:val="22"/>
          <w:szCs w:val="22"/>
        </w:rPr>
      </w:pPr>
      <w:r>
        <w:rPr>
          <w:rFonts w:ascii="Arial" w:hAnsi="Arial" w:cs="Arial"/>
          <w:sz w:val="22"/>
          <w:szCs w:val="22"/>
        </w:rPr>
        <w:t>We</w:t>
      </w:r>
      <w:r w:rsidR="002C3C67" w:rsidRPr="009A08C9">
        <w:rPr>
          <w:rFonts w:ascii="Arial" w:hAnsi="Arial" w:cs="Arial"/>
          <w:sz w:val="22"/>
          <w:szCs w:val="22"/>
        </w:rPr>
        <w:t xml:space="preserve"> </w:t>
      </w:r>
      <w:r w:rsidR="0035202C" w:rsidRPr="00111F51">
        <w:rPr>
          <w:rFonts w:ascii="Arial" w:hAnsi="Arial" w:cs="Arial"/>
          <w:sz w:val="22"/>
          <w:szCs w:val="22"/>
        </w:rPr>
        <w:t>expect parents to talk to us about any concerns they have about ca</w:t>
      </w:r>
      <w:r w:rsidR="002172BA">
        <w:rPr>
          <w:rFonts w:ascii="Arial" w:hAnsi="Arial" w:cs="Arial"/>
          <w:sz w:val="22"/>
          <w:szCs w:val="22"/>
        </w:rPr>
        <w:t>re and education provided by us</w:t>
      </w:r>
      <w:r w:rsidR="002C3C67" w:rsidRPr="00111F51">
        <w:rPr>
          <w:rFonts w:ascii="Arial" w:hAnsi="Arial" w:cs="Arial"/>
          <w:sz w:val="22"/>
          <w:szCs w:val="22"/>
        </w:rPr>
        <w:t xml:space="preserve"> in the first instance</w:t>
      </w:r>
      <w:r w:rsidR="0035202C" w:rsidRPr="00111F51">
        <w:rPr>
          <w:rFonts w:ascii="Arial" w:hAnsi="Arial" w:cs="Arial"/>
          <w:sz w:val="22"/>
          <w:szCs w:val="22"/>
        </w:rPr>
        <w:t xml:space="preserve">. We urge all parents not to express these concerns on social media </w:t>
      </w:r>
      <w:r w:rsidR="004E554E" w:rsidRPr="00111F51">
        <w:rPr>
          <w:rFonts w:ascii="Arial" w:hAnsi="Arial" w:cs="Arial"/>
          <w:sz w:val="22"/>
          <w:szCs w:val="22"/>
        </w:rPr>
        <w:t>platforms, at le</w:t>
      </w:r>
      <w:r w:rsidR="004E554E">
        <w:rPr>
          <w:rFonts w:ascii="Arial" w:hAnsi="Arial" w:cs="Arial"/>
          <w:sz w:val="22"/>
          <w:szCs w:val="22"/>
        </w:rPr>
        <w:t>a</w:t>
      </w:r>
      <w:r w:rsidR="004E554E" w:rsidRPr="00111F51">
        <w:rPr>
          <w:rFonts w:ascii="Arial" w:hAnsi="Arial" w:cs="Arial"/>
          <w:sz w:val="22"/>
          <w:szCs w:val="22"/>
        </w:rPr>
        <w:t>st not before sharing these concerns with us first.</w:t>
      </w:r>
      <w:r w:rsidR="004E554E">
        <w:rPr>
          <w:rFonts w:ascii="Arial" w:hAnsi="Arial" w:cs="Arial"/>
          <w:b/>
          <w:i/>
          <w:sz w:val="22"/>
          <w:szCs w:val="22"/>
        </w:rPr>
        <w:t xml:space="preserve"> </w:t>
      </w:r>
      <w:r w:rsidR="002C3C67" w:rsidRPr="009A08C9">
        <w:rPr>
          <w:rFonts w:ascii="Arial" w:hAnsi="Arial" w:cs="Arial"/>
          <w:b/>
          <w:i/>
          <w:sz w:val="22"/>
          <w:szCs w:val="22"/>
        </w:rPr>
        <w:t xml:space="preserve"> </w:t>
      </w:r>
    </w:p>
    <w:p w14:paraId="01652AE1" w14:textId="77777777" w:rsidR="00792C5E" w:rsidRDefault="00792C5E" w:rsidP="00792C5E">
      <w:pPr>
        <w:jc w:val="both"/>
        <w:rPr>
          <w:rFonts w:ascii="Arial" w:hAnsi="Arial" w:cs="Arial"/>
          <w:sz w:val="22"/>
          <w:szCs w:val="22"/>
        </w:rPr>
      </w:pPr>
    </w:p>
    <w:p w14:paraId="212AA041" w14:textId="77777777" w:rsidR="0069167D" w:rsidRPr="00111F51" w:rsidRDefault="0069167D" w:rsidP="00111F51">
      <w:pPr>
        <w:jc w:val="both"/>
        <w:rPr>
          <w:rFonts w:ascii="Arial" w:hAnsi="Arial" w:cs="Arial"/>
          <w:b/>
          <w:sz w:val="22"/>
          <w:szCs w:val="22"/>
        </w:rPr>
      </w:pPr>
      <w:r>
        <w:rPr>
          <w:rFonts w:ascii="Arial" w:hAnsi="Arial" w:cs="Arial"/>
          <w:b/>
          <w:sz w:val="22"/>
          <w:szCs w:val="22"/>
        </w:rPr>
        <w:t>Changing in school</w:t>
      </w:r>
    </w:p>
    <w:p w14:paraId="7B529F06" w14:textId="77777777" w:rsidR="0069167D" w:rsidRPr="00111F51" w:rsidRDefault="0069167D" w:rsidP="00111F51">
      <w:pPr>
        <w:ind w:left="357"/>
        <w:jc w:val="both"/>
        <w:rPr>
          <w:rFonts w:ascii="Arial" w:hAnsi="Arial" w:cs="Arial"/>
          <w:b/>
          <w:sz w:val="22"/>
          <w:szCs w:val="22"/>
        </w:rPr>
      </w:pPr>
    </w:p>
    <w:p w14:paraId="2BABA47A" w14:textId="77777777" w:rsidR="0069167D" w:rsidRPr="00111F51" w:rsidRDefault="00AD6E5B" w:rsidP="00F60303">
      <w:pPr>
        <w:numPr>
          <w:ilvl w:val="0"/>
          <w:numId w:val="43"/>
        </w:numPr>
        <w:jc w:val="both"/>
        <w:rPr>
          <w:rFonts w:ascii="Arial" w:hAnsi="Arial" w:cs="Arial"/>
          <w:sz w:val="22"/>
          <w:szCs w:val="22"/>
          <w:lang w:eastAsia="en-US"/>
        </w:rPr>
      </w:pPr>
      <w:r>
        <w:rPr>
          <w:rFonts w:ascii="Arial" w:hAnsi="Arial" w:cs="Arial"/>
          <w:sz w:val="22"/>
          <w:szCs w:val="22"/>
          <w:lang w:eastAsia="en-US"/>
        </w:rPr>
        <w:t>We</w:t>
      </w:r>
      <w:r w:rsidR="0069167D" w:rsidRPr="009A08C9">
        <w:rPr>
          <w:rFonts w:ascii="Arial" w:hAnsi="Arial" w:cs="Arial"/>
          <w:sz w:val="22"/>
          <w:szCs w:val="22"/>
          <w:lang w:eastAsia="en-US"/>
        </w:rPr>
        <w:t xml:space="preserve"> consider arrangements for safe changing of children for </w:t>
      </w:r>
      <w:r w:rsidR="0069167D">
        <w:rPr>
          <w:rFonts w:ascii="Arial" w:hAnsi="Arial" w:cs="Arial"/>
          <w:sz w:val="22"/>
          <w:szCs w:val="22"/>
          <w:lang w:eastAsia="en-US"/>
        </w:rPr>
        <w:t>physical education (PE). We</w:t>
      </w:r>
      <w:r w:rsidR="0069167D" w:rsidRPr="009A08C9">
        <w:rPr>
          <w:rFonts w:ascii="Arial" w:hAnsi="Arial" w:cs="Arial"/>
          <w:sz w:val="22"/>
          <w:szCs w:val="22"/>
          <w:lang w:eastAsia="en-US"/>
        </w:rPr>
        <w:t xml:space="preserve"> will </w:t>
      </w:r>
      <w:r w:rsidR="0069167D">
        <w:rPr>
          <w:rFonts w:ascii="Arial" w:hAnsi="Arial" w:cs="Arial"/>
          <w:sz w:val="22"/>
          <w:szCs w:val="22"/>
          <w:lang w:eastAsia="en-US"/>
        </w:rPr>
        <w:t xml:space="preserve">be guided by the NSPCC guidance </w:t>
      </w:r>
      <w:r w:rsidR="0069167D" w:rsidRPr="009A08C9">
        <w:rPr>
          <w:rFonts w:ascii="Arial" w:hAnsi="Arial" w:cs="Arial"/>
          <w:sz w:val="22"/>
          <w:szCs w:val="22"/>
          <w:lang w:eastAsia="en-US"/>
        </w:rPr>
        <w:t>Best</w:t>
      </w:r>
      <w:r w:rsidR="0069167D">
        <w:rPr>
          <w:rFonts w:ascii="Arial" w:hAnsi="Arial" w:cs="Arial"/>
          <w:sz w:val="22"/>
          <w:szCs w:val="22"/>
          <w:lang w:eastAsia="en-US"/>
        </w:rPr>
        <w:t xml:space="preserve"> Practice for PE Changing Rooms</w:t>
      </w:r>
      <w:r w:rsidR="0069167D" w:rsidRPr="009A08C9">
        <w:rPr>
          <w:rFonts w:ascii="Arial" w:hAnsi="Arial" w:cs="Arial"/>
          <w:sz w:val="22"/>
          <w:szCs w:val="22"/>
          <w:lang w:eastAsia="en-US"/>
        </w:rPr>
        <w:t>. This consideration will come under our duty and r</w:t>
      </w:r>
      <w:r w:rsidR="0069167D">
        <w:rPr>
          <w:rFonts w:ascii="Arial" w:hAnsi="Arial" w:cs="Arial"/>
          <w:sz w:val="22"/>
          <w:szCs w:val="22"/>
          <w:lang w:eastAsia="en-US"/>
        </w:rPr>
        <w:t>emit of health &amp; s</w:t>
      </w:r>
      <w:r w:rsidR="0069167D" w:rsidRPr="009A08C9">
        <w:rPr>
          <w:rFonts w:ascii="Arial" w:hAnsi="Arial" w:cs="Arial"/>
          <w:sz w:val="22"/>
          <w:szCs w:val="22"/>
          <w:lang w:eastAsia="en-US"/>
        </w:rPr>
        <w:t xml:space="preserve">afety and in the context of children’s welfare. </w:t>
      </w:r>
      <w:r w:rsidR="0069167D">
        <w:rPr>
          <w:rFonts w:ascii="Arial" w:hAnsi="Arial" w:cs="Arial"/>
          <w:sz w:val="22"/>
          <w:szCs w:val="22"/>
          <w:lang w:eastAsia="en-US"/>
        </w:rPr>
        <w:t>We follow t</w:t>
      </w:r>
      <w:r w:rsidR="0069167D" w:rsidRPr="009A08C9">
        <w:rPr>
          <w:rFonts w:ascii="Arial" w:hAnsi="Arial" w:cs="Arial"/>
          <w:sz w:val="22"/>
          <w:szCs w:val="22"/>
          <w:lang w:eastAsia="en-US"/>
        </w:rPr>
        <w:t>he guidance</w:t>
      </w:r>
      <w:r w:rsidR="00694989">
        <w:rPr>
          <w:rFonts w:ascii="Arial" w:hAnsi="Arial" w:cs="Arial"/>
          <w:sz w:val="22"/>
          <w:szCs w:val="22"/>
          <w:lang w:eastAsia="en-US"/>
        </w:rPr>
        <w:t xml:space="preserve"> and d</w:t>
      </w:r>
      <w:r w:rsidR="0069167D">
        <w:rPr>
          <w:rFonts w:ascii="Arial" w:hAnsi="Arial" w:cs="Arial"/>
          <w:sz w:val="22"/>
          <w:szCs w:val="22"/>
          <w:lang w:eastAsia="en-US"/>
        </w:rPr>
        <w:t xml:space="preserve">o what we need to do in relation </w:t>
      </w:r>
      <w:r w:rsidR="00694989">
        <w:rPr>
          <w:rFonts w:ascii="Arial" w:hAnsi="Arial" w:cs="Arial"/>
          <w:sz w:val="22"/>
          <w:szCs w:val="22"/>
          <w:lang w:eastAsia="en-US"/>
        </w:rPr>
        <w:t xml:space="preserve">to </w:t>
      </w:r>
      <w:r w:rsidR="00694989" w:rsidRPr="009A08C9">
        <w:rPr>
          <w:rFonts w:ascii="Arial" w:hAnsi="Arial" w:cs="Arial"/>
          <w:sz w:val="22"/>
          <w:szCs w:val="22"/>
          <w:lang w:eastAsia="en-US"/>
        </w:rPr>
        <w:t>organising</w:t>
      </w:r>
      <w:r w:rsidR="0069167D" w:rsidRPr="009A08C9">
        <w:rPr>
          <w:rFonts w:ascii="Arial" w:hAnsi="Arial" w:cs="Arial"/>
          <w:sz w:val="22"/>
          <w:szCs w:val="22"/>
          <w:lang w:eastAsia="en-US"/>
        </w:rPr>
        <w:t xml:space="preserve"> changing facilities for children; staff supervision; changing areas for children </w:t>
      </w:r>
      <w:r w:rsidR="0069167D" w:rsidRPr="00756E6A">
        <w:rPr>
          <w:rFonts w:ascii="Arial" w:hAnsi="Arial" w:cs="Arial"/>
          <w:sz w:val="22"/>
          <w:szCs w:val="22"/>
          <w:lang w:eastAsia="en-US"/>
        </w:rPr>
        <w:t xml:space="preserve">with additional needs; changing considerations for drama productions and using off-site changing rooms. </w:t>
      </w:r>
      <w:hyperlink r:id="rId97" w:tgtFrame="_blank" w:history="1">
        <w:r w:rsidR="0069167D" w:rsidRPr="00752BFC">
          <w:rPr>
            <w:rStyle w:val="Hyperlink"/>
            <w:rFonts w:ascii="Arial" w:hAnsi="Arial" w:cs="Arial"/>
            <w:sz w:val="22"/>
            <w:szCs w:val="22"/>
          </w:rPr>
          <w:t>NSPCC factsheet</w:t>
        </w:r>
      </w:hyperlink>
    </w:p>
    <w:p w14:paraId="72D19EC7" w14:textId="77777777" w:rsidR="0069167D" w:rsidRDefault="0069167D" w:rsidP="00792C5E">
      <w:pPr>
        <w:autoSpaceDE w:val="0"/>
        <w:autoSpaceDN w:val="0"/>
        <w:adjustRightInd w:val="0"/>
        <w:jc w:val="both"/>
        <w:rPr>
          <w:rFonts w:ascii="Arial" w:hAnsi="Arial" w:cs="Arial"/>
          <w:b/>
          <w:iCs/>
          <w:sz w:val="22"/>
          <w:szCs w:val="22"/>
          <w:u w:val="single"/>
        </w:rPr>
      </w:pPr>
    </w:p>
    <w:p w14:paraId="6EC53CEA" w14:textId="77777777" w:rsidR="00BE3262" w:rsidRDefault="00BE3262" w:rsidP="00792C5E">
      <w:pPr>
        <w:autoSpaceDE w:val="0"/>
        <w:autoSpaceDN w:val="0"/>
        <w:adjustRightInd w:val="0"/>
        <w:jc w:val="both"/>
        <w:rPr>
          <w:rFonts w:ascii="Arial" w:hAnsi="Arial" w:cs="Arial"/>
          <w:b/>
          <w:iCs/>
          <w:sz w:val="22"/>
          <w:szCs w:val="22"/>
          <w:u w:val="single"/>
        </w:rPr>
      </w:pPr>
    </w:p>
    <w:p w14:paraId="1FBECA55" w14:textId="77777777" w:rsidR="00BE3262" w:rsidRDefault="00BE3262" w:rsidP="00792C5E">
      <w:pPr>
        <w:autoSpaceDE w:val="0"/>
        <w:autoSpaceDN w:val="0"/>
        <w:adjustRightInd w:val="0"/>
        <w:jc w:val="both"/>
        <w:rPr>
          <w:rFonts w:ascii="Arial" w:hAnsi="Arial" w:cs="Arial"/>
          <w:b/>
          <w:iCs/>
          <w:sz w:val="22"/>
          <w:szCs w:val="22"/>
          <w:u w:val="single"/>
        </w:rPr>
      </w:pPr>
    </w:p>
    <w:p w14:paraId="7564D2F3" w14:textId="77777777" w:rsidR="00BE3262" w:rsidRDefault="00BE3262" w:rsidP="00792C5E">
      <w:pPr>
        <w:autoSpaceDE w:val="0"/>
        <w:autoSpaceDN w:val="0"/>
        <w:adjustRightInd w:val="0"/>
        <w:jc w:val="both"/>
        <w:rPr>
          <w:rFonts w:ascii="Arial" w:hAnsi="Arial" w:cs="Arial"/>
          <w:b/>
          <w:iCs/>
          <w:sz w:val="22"/>
          <w:szCs w:val="22"/>
          <w:u w:val="single"/>
        </w:rPr>
      </w:pPr>
    </w:p>
    <w:p w14:paraId="37FDBDB2" w14:textId="77777777" w:rsidR="00BE3262" w:rsidRDefault="00BE3262" w:rsidP="00792C5E">
      <w:pPr>
        <w:autoSpaceDE w:val="0"/>
        <w:autoSpaceDN w:val="0"/>
        <w:adjustRightInd w:val="0"/>
        <w:jc w:val="both"/>
        <w:rPr>
          <w:rFonts w:ascii="Arial" w:hAnsi="Arial" w:cs="Arial"/>
          <w:b/>
          <w:iCs/>
          <w:sz w:val="22"/>
          <w:szCs w:val="22"/>
          <w:u w:val="single"/>
        </w:rPr>
      </w:pPr>
    </w:p>
    <w:p w14:paraId="1C63349A" w14:textId="77777777" w:rsidR="00BE3262" w:rsidRDefault="00BE3262" w:rsidP="00792C5E">
      <w:pPr>
        <w:autoSpaceDE w:val="0"/>
        <w:autoSpaceDN w:val="0"/>
        <w:adjustRightInd w:val="0"/>
        <w:jc w:val="both"/>
        <w:rPr>
          <w:rFonts w:ascii="Arial" w:hAnsi="Arial" w:cs="Arial"/>
          <w:b/>
          <w:iCs/>
          <w:sz w:val="22"/>
          <w:szCs w:val="22"/>
          <w:u w:val="single"/>
        </w:rPr>
      </w:pPr>
    </w:p>
    <w:p w14:paraId="24E5B0BE" w14:textId="77777777" w:rsidR="00934E30" w:rsidRDefault="00934E30" w:rsidP="00BE3262">
      <w:pPr>
        <w:jc w:val="center"/>
        <w:rPr>
          <w:rFonts w:ascii="Arial" w:hAnsi="Arial" w:cs="Arial"/>
          <w:b/>
        </w:rPr>
      </w:pPr>
    </w:p>
    <w:p w14:paraId="1ABA36BA" w14:textId="77777777" w:rsidR="00934E30" w:rsidRDefault="00934E30" w:rsidP="00BE3262">
      <w:pPr>
        <w:jc w:val="center"/>
        <w:rPr>
          <w:rFonts w:ascii="Arial" w:hAnsi="Arial" w:cs="Arial"/>
          <w:b/>
        </w:rPr>
      </w:pPr>
    </w:p>
    <w:p w14:paraId="74D23EE8" w14:textId="77777777" w:rsidR="00934E30" w:rsidRDefault="00934E30" w:rsidP="00BE3262">
      <w:pPr>
        <w:jc w:val="center"/>
        <w:rPr>
          <w:rFonts w:ascii="Arial" w:hAnsi="Arial" w:cs="Arial"/>
          <w:b/>
        </w:rPr>
      </w:pPr>
    </w:p>
    <w:p w14:paraId="40C4331B" w14:textId="77777777" w:rsidR="00934E30" w:rsidRDefault="00934E30" w:rsidP="00BE3262">
      <w:pPr>
        <w:jc w:val="center"/>
        <w:rPr>
          <w:rFonts w:ascii="Arial" w:hAnsi="Arial" w:cs="Arial"/>
          <w:b/>
        </w:rPr>
      </w:pPr>
    </w:p>
    <w:p w14:paraId="41E97125" w14:textId="77777777" w:rsidR="00934E30" w:rsidRDefault="00934E30" w:rsidP="00BE3262">
      <w:pPr>
        <w:jc w:val="center"/>
        <w:rPr>
          <w:rFonts w:ascii="Arial" w:hAnsi="Arial" w:cs="Arial"/>
          <w:b/>
        </w:rPr>
      </w:pPr>
    </w:p>
    <w:p w14:paraId="33A66638" w14:textId="77777777" w:rsidR="00934E30" w:rsidRDefault="00934E30" w:rsidP="00BE3262">
      <w:pPr>
        <w:jc w:val="center"/>
        <w:rPr>
          <w:rFonts w:ascii="Arial" w:hAnsi="Arial" w:cs="Arial"/>
          <w:b/>
        </w:rPr>
      </w:pPr>
    </w:p>
    <w:p w14:paraId="11AC3AA7" w14:textId="77777777" w:rsidR="00934E30" w:rsidRDefault="00934E30" w:rsidP="00BE3262">
      <w:pPr>
        <w:jc w:val="center"/>
        <w:rPr>
          <w:rFonts w:ascii="Arial" w:hAnsi="Arial" w:cs="Arial"/>
          <w:b/>
        </w:rPr>
      </w:pPr>
    </w:p>
    <w:p w14:paraId="1752D703" w14:textId="77777777" w:rsidR="00934E30" w:rsidRDefault="00934E30" w:rsidP="00BE3262">
      <w:pPr>
        <w:jc w:val="center"/>
        <w:rPr>
          <w:rFonts w:ascii="Arial" w:hAnsi="Arial" w:cs="Arial"/>
          <w:b/>
        </w:rPr>
      </w:pPr>
    </w:p>
    <w:p w14:paraId="5FDDAAE6" w14:textId="77777777" w:rsidR="002E0811" w:rsidRPr="00BE3262" w:rsidRDefault="00FF0B93" w:rsidP="00BE3262">
      <w:pPr>
        <w:jc w:val="center"/>
        <w:rPr>
          <w:rFonts w:ascii="Arial" w:hAnsi="Arial" w:cs="Arial"/>
          <w:b/>
        </w:rPr>
      </w:pPr>
      <w:r>
        <w:rPr>
          <w:rFonts w:ascii="Arial" w:hAnsi="Arial" w:cs="Arial"/>
          <w:b/>
        </w:rPr>
        <w:t>P</w:t>
      </w:r>
      <w:r w:rsidR="002E0811" w:rsidRPr="00694989">
        <w:rPr>
          <w:rFonts w:ascii="Arial" w:hAnsi="Arial" w:cs="Arial"/>
          <w:b/>
        </w:rPr>
        <w:t>art three: Safer Recruitmen</w:t>
      </w:r>
      <w:r w:rsidR="00BE3262">
        <w:rPr>
          <w:rFonts w:ascii="Arial" w:hAnsi="Arial" w:cs="Arial"/>
          <w:b/>
        </w:rPr>
        <w:t>t</w:t>
      </w:r>
    </w:p>
    <w:p w14:paraId="55F2142E" w14:textId="77777777" w:rsidR="00BE3262" w:rsidRDefault="00BE3262" w:rsidP="00111F51">
      <w:pPr>
        <w:contextualSpacing/>
        <w:jc w:val="both"/>
        <w:rPr>
          <w:rFonts w:ascii="Arial" w:hAnsi="Arial" w:cs="Arial"/>
          <w:sz w:val="22"/>
          <w:szCs w:val="22"/>
        </w:rPr>
      </w:pPr>
    </w:p>
    <w:p w14:paraId="42FD09F8" w14:textId="77777777" w:rsidR="00B22F1D" w:rsidRDefault="00DE113A" w:rsidP="00F60303">
      <w:pPr>
        <w:numPr>
          <w:ilvl w:val="0"/>
          <w:numId w:val="43"/>
        </w:numPr>
        <w:contextualSpacing/>
        <w:jc w:val="both"/>
        <w:rPr>
          <w:rFonts w:ascii="Arial" w:hAnsi="Arial" w:cs="Arial"/>
          <w:sz w:val="22"/>
          <w:szCs w:val="22"/>
        </w:rPr>
      </w:pPr>
      <w:r>
        <w:rPr>
          <w:rFonts w:ascii="Arial" w:hAnsi="Arial" w:cs="Arial"/>
          <w:sz w:val="22"/>
          <w:szCs w:val="22"/>
        </w:rPr>
        <w:t>We</w:t>
      </w:r>
      <w:r w:rsidR="0051551E">
        <w:rPr>
          <w:rFonts w:ascii="Arial" w:hAnsi="Arial" w:cs="Arial"/>
          <w:sz w:val="22"/>
          <w:szCs w:val="22"/>
        </w:rPr>
        <w:t xml:space="preserve"> will meet all requirements as set out in Part three: Safer recruitment KCISE.</w:t>
      </w:r>
    </w:p>
    <w:p w14:paraId="00744018" w14:textId="77777777" w:rsidR="00B22F1D" w:rsidRDefault="00B22F1D" w:rsidP="00111F51">
      <w:pPr>
        <w:contextualSpacing/>
        <w:jc w:val="both"/>
        <w:rPr>
          <w:rFonts w:ascii="Arial" w:hAnsi="Arial" w:cs="Arial"/>
          <w:sz w:val="22"/>
          <w:szCs w:val="22"/>
        </w:rPr>
      </w:pPr>
    </w:p>
    <w:p w14:paraId="06CB99C3" w14:textId="60FD4BB7" w:rsidR="00B22F1D" w:rsidRDefault="00B22F1D" w:rsidP="00F60303">
      <w:pPr>
        <w:numPr>
          <w:ilvl w:val="0"/>
          <w:numId w:val="43"/>
        </w:numPr>
        <w:contextualSpacing/>
        <w:jc w:val="both"/>
        <w:rPr>
          <w:rFonts w:ascii="Arial" w:hAnsi="Arial" w:cs="Arial"/>
          <w:sz w:val="22"/>
          <w:szCs w:val="22"/>
        </w:rPr>
      </w:pPr>
      <w:r w:rsidRPr="3D96D95D">
        <w:rPr>
          <w:rFonts w:ascii="Arial" w:hAnsi="Arial" w:cs="Arial"/>
          <w:sz w:val="22"/>
          <w:szCs w:val="22"/>
        </w:rPr>
        <w:t xml:space="preserve">We commission </w:t>
      </w:r>
      <w:r w:rsidR="7A0F06D3" w:rsidRPr="3D96D95D">
        <w:rPr>
          <w:rFonts w:ascii="Arial" w:hAnsi="Arial" w:cs="Arial"/>
          <w:sz w:val="22"/>
          <w:szCs w:val="22"/>
        </w:rPr>
        <w:t xml:space="preserve">Telford and Wrekin </w:t>
      </w:r>
      <w:r w:rsidRPr="3D96D95D">
        <w:rPr>
          <w:rFonts w:ascii="Arial" w:hAnsi="Arial" w:cs="Arial"/>
          <w:sz w:val="22"/>
          <w:szCs w:val="22"/>
        </w:rPr>
        <w:t>human resources service to assist in the management of safer recruitment procedures.</w:t>
      </w:r>
    </w:p>
    <w:p w14:paraId="4BD6746E" w14:textId="77777777" w:rsidR="003F7AE8" w:rsidRDefault="0051551E" w:rsidP="00111F51">
      <w:pPr>
        <w:contextualSpacing/>
        <w:jc w:val="both"/>
        <w:rPr>
          <w:rFonts w:ascii="Arial" w:hAnsi="Arial" w:cs="Arial"/>
          <w:sz w:val="22"/>
          <w:szCs w:val="22"/>
        </w:rPr>
      </w:pPr>
      <w:r w:rsidRPr="3D96D95D">
        <w:rPr>
          <w:rFonts w:ascii="Arial" w:hAnsi="Arial" w:cs="Arial"/>
          <w:sz w:val="22"/>
          <w:szCs w:val="22"/>
        </w:rPr>
        <w:t xml:space="preserve"> </w:t>
      </w:r>
    </w:p>
    <w:p w14:paraId="7D3D73D7" w14:textId="77777777" w:rsidR="0051551E" w:rsidRDefault="00923E68" w:rsidP="00F60303">
      <w:pPr>
        <w:numPr>
          <w:ilvl w:val="0"/>
          <w:numId w:val="43"/>
        </w:numPr>
        <w:contextualSpacing/>
        <w:jc w:val="both"/>
        <w:rPr>
          <w:rFonts w:ascii="Arial" w:hAnsi="Arial" w:cs="Arial"/>
          <w:sz w:val="22"/>
          <w:szCs w:val="22"/>
        </w:rPr>
      </w:pPr>
      <w:r w:rsidRPr="3D96D95D">
        <w:rPr>
          <w:rFonts w:ascii="Arial" w:hAnsi="Arial" w:cs="Arial"/>
          <w:sz w:val="22"/>
          <w:szCs w:val="22"/>
        </w:rPr>
        <w:t xml:space="preserve">Please see our safer recruitment procedures. </w:t>
      </w:r>
    </w:p>
    <w:p w14:paraId="3991F964" w14:textId="77777777" w:rsidR="00FA1517" w:rsidRDefault="00FA1517" w:rsidP="00111F51">
      <w:pPr>
        <w:contextualSpacing/>
        <w:jc w:val="both"/>
        <w:rPr>
          <w:rFonts w:ascii="Arial" w:hAnsi="Arial" w:cs="Arial"/>
          <w:sz w:val="22"/>
          <w:szCs w:val="22"/>
        </w:rPr>
      </w:pPr>
    </w:p>
    <w:p w14:paraId="30193597" w14:textId="77777777" w:rsidR="00DE113A" w:rsidRPr="004C0369" w:rsidRDefault="00DE113A" w:rsidP="00FA1517">
      <w:pPr>
        <w:jc w:val="both"/>
        <w:outlineLvl w:val="0"/>
        <w:rPr>
          <w:rFonts w:ascii="Arial" w:hAnsi="Arial" w:cs="Arial"/>
          <w:b/>
          <w:sz w:val="22"/>
          <w:szCs w:val="22"/>
        </w:rPr>
      </w:pPr>
      <w:r w:rsidRPr="004C0369">
        <w:rPr>
          <w:rFonts w:ascii="Arial" w:hAnsi="Arial" w:cs="Arial"/>
          <w:b/>
          <w:sz w:val="22"/>
          <w:szCs w:val="22"/>
        </w:rPr>
        <w:t>Recruitment and selection process</w:t>
      </w:r>
    </w:p>
    <w:p w14:paraId="5229A78A" w14:textId="77777777" w:rsidR="00DE113A" w:rsidRPr="004C0369" w:rsidRDefault="00DE113A" w:rsidP="00FA1517">
      <w:pPr>
        <w:jc w:val="both"/>
        <w:outlineLvl w:val="0"/>
        <w:rPr>
          <w:rFonts w:ascii="Arial" w:hAnsi="Arial" w:cs="Arial"/>
          <w:sz w:val="22"/>
          <w:szCs w:val="22"/>
        </w:rPr>
      </w:pPr>
    </w:p>
    <w:p w14:paraId="4BFC110B" w14:textId="547330CC" w:rsidR="00DE113A" w:rsidRPr="004C0369" w:rsidRDefault="00DE113A" w:rsidP="004330D2">
      <w:pPr>
        <w:numPr>
          <w:ilvl w:val="0"/>
          <w:numId w:val="43"/>
        </w:numPr>
        <w:jc w:val="both"/>
        <w:outlineLvl w:val="0"/>
        <w:rPr>
          <w:rFonts w:ascii="Arial" w:hAnsi="Arial" w:cs="Arial"/>
          <w:sz w:val="22"/>
          <w:szCs w:val="22"/>
        </w:rPr>
      </w:pPr>
      <w:r w:rsidRPr="3D96D95D">
        <w:rPr>
          <w:rFonts w:ascii="Arial" w:hAnsi="Arial" w:cs="Arial"/>
          <w:sz w:val="22"/>
          <w:szCs w:val="22"/>
        </w:rPr>
        <w:t>We aim to create a culture that safeguards and promotes the welfare of</w:t>
      </w:r>
      <w:r w:rsidR="008325DA" w:rsidRPr="3D96D95D">
        <w:rPr>
          <w:rFonts w:ascii="Arial" w:hAnsi="Arial" w:cs="Arial"/>
          <w:sz w:val="22"/>
          <w:szCs w:val="22"/>
        </w:rPr>
        <w:t xml:space="preserve"> all children</w:t>
      </w:r>
      <w:r w:rsidRPr="3D96D95D">
        <w:rPr>
          <w:rFonts w:ascii="Arial" w:hAnsi="Arial" w:cs="Arial"/>
          <w:sz w:val="22"/>
          <w:szCs w:val="22"/>
        </w:rPr>
        <w:t xml:space="preserve">. As part of this culture, we will adopt robust recruitment procedures that </w:t>
      </w:r>
      <w:r w:rsidR="00FF0B93" w:rsidRPr="3D96D95D">
        <w:rPr>
          <w:rFonts w:ascii="Arial" w:hAnsi="Arial" w:cs="Arial"/>
          <w:sz w:val="22"/>
          <w:szCs w:val="22"/>
        </w:rPr>
        <w:t xml:space="preserve">help to </w:t>
      </w:r>
      <w:r w:rsidRPr="3D96D95D">
        <w:rPr>
          <w:rFonts w:ascii="Arial" w:hAnsi="Arial" w:cs="Arial"/>
          <w:sz w:val="22"/>
          <w:szCs w:val="22"/>
        </w:rPr>
        <w:t xml:space="preserve">deter and prevent people who are unsuitable to work with children from applying for or securing employment, or volunteering opportunities in our setting. </w:t>
      </w:r>
      <w:r w:rsidR="00BC5BC9" w:rsidRPr="3D96D95D">
        <w:rPr>
          <w:rFonts w:ascii="Arial" w:hAnsi="Arial" w:cs="Arial"/>
          <w:sz w:val="22"/>
          <w:szCs w:val="22"/>
        </w:rPr>
        <w:t>We follow the safer recruitment procedures outlined in Part Three of KCSIE 2025, including checks for regulated activity, overseas checks, and recording of vetting information.</w:t>
      </w:r>
    </w:p>
    <w:p w14:paraId="2026AF89" w14:textId="77777777" w:rsidR="00FF0B93" w:rsidRPr="00CE4CC3" w:rsidRDefault="00DE113A" w:rsidP="00F60303">
      <w:pPr>
        <w:numPr>
          <w:ilvl w:val="0"/>
          <w:numId w:val="43"/>
        </w:numPr>
        <w:jc w:val="both"/>
        <w:outlineLvl w:val="0"/>
        <w:rPr>
          <w:rFonts w:ascii="Arial" w:hAnsi="Arial" w:cs="Arial"/>
          <w:sz w:val="22"/>
          <w:szCs w:val="22"/>
        </w:rPr>
      </w:pPr>
      <w:r w:rsidRPr="004C0369">
        <w:rPr>
          <w:rFonts w:ascii="Arial" w:hAnsi="Arial" w:cs="Arial"/>
          <w:sz w:val="22"/>
          <w:szCs w:val="22"/>
        </w:rPr>
        <w:t xml:space="preserve">We will </w:t>
      </w:r>
      <w:r w:rsidRPr="00756E6A">
        <w:rPr>
          <w:rFonts w:ascii="Arial" w:hAnsi="Arial" w:cs="Arial"/>
          <w:sz w:val="22"/>
          <w:szCs w:val="22"/>
        </w:rPr>
        <w:t>ensure that</w:t>
      </w:r>
      <w:r w:rsidRPr="00756E6A">
        <w:rPr>
          <w:rFonts w:ascii="Arial" w:hAnsi="Arial" w:cs="Arial"/>
          <w:b/>
          <w:bCs/>
          <w:sz w:val="22"/>
          <w:szCs w:val="22"/>
        </w:rPr>
        <w:t xml:space="preserve"> </w:t>
      </w:r>
      <w:r w:rsidR="001C1B16" w:rsidRPr="00752BFC">
        <w:rPr>
          <w:rFonts w:ascii="Arial" w:hAnsi="Arial" w:cs="Arial"/>
          <w:b/>
          <w:bCs/>
          <w:sz w:val="22"/>
          <w:szCs w:val="22"/>
        </w:rPr>
        <w:t>all</w:t>
      </w:r>
      <w:r w:rsidR="001C1B16" w:rsidRPr="00756E6A">
        <w:rPr>
          <w:rFonts w:ascii="Arial" w:hAnsi="Arial" w:cs="Arial"/>
          <w:sz w:val="22"/>
          <w:szCs w:val="22"/>
        </w:rPr>
        <w:t xml:space="preserve"> </w:t>
      </w:r>
      <w:r w:rsidRPr="00756E6A">
        <w:rPr>
          <w:rFonts w:ascii="Arial" w:hAnsi="Arial" w:cs="Arial"/>
          <w:sz w:val="22"/>
          <w:szCs w:val="22"/>
        </w:rPr>
        <w:t>those</w:t>
      </w:r>
      <w:r w:rsidRPr="004C0369">
        <w:rPr>
          <w:rFonts w:ascii="Arial" w:hAnsi="Arial" w:cs="Arial"/>
          <w:sz w:val="22"/>
          <w:szCs w:val="22"/>
        </w:rPr>
        <w:t xml:space="preserve"> involved with the recruitment and employment of staff to work with children have received appropriate safer </w:t>
      </w:r>
      <w:r w:rsidRPr="00CE4CC3">
        <w:rPr>
          <w:rFonts w:ascii="Arial" w:hAnsi="Arial" w:cs="Arial"/>
          <w:sz w:val="22"/>
          <w:szCs w:val="22"/>
        </w:rPr>
        <w:t>recruitment training.</w:t>
      </w:r>
      <w:r w:rsidR="00FF0B93" w:rsidRPr="00CE4CC3">
        <w:rPr>
          <w:rFonts w:ascii="Arial" w:hAnsi="Arial" w:cs="Arial"/>
          <w:sz w:val="22"/>
          <w:szCs w:val="22"/>
        </w:rPr>
        <w:t xml:space="preserve"> A</w:t>
      </w:r>
      <w:r w:rsidR="005527B2" w:rsidRPr="00CE4CC3">
        <w:rPr>
          <w:rFonts w:ascii="Arial" w:hAnsi="Arial" w:cs="Arial"/>
          <w:sz w:val="22"/>
          <w:szCs w:val="22"/>
        </w:rPr>
        <w:t xml:space="preserve">s a result, all interview panel members will have </w:t>
      </w:r>
      <w:r w:rsidR="00FF0B93" w:rsidRPr="00CE4CC3">
        <w:rPr>
          <w:rFonts w:ascii="Arial" w:hAnsi="Arial" w:cs="Arial"/>
          <w:sz w:val="22"/>
          <w:szCs w:val="22"/>
        </w:rPr>
        <w:t>completed safer recruitment training.</w:t>
      </w:r>
    </w:p>
    <w:p w14:paraId="0728DAC3" w14:textId="77777777" w:rsidR="00FF0B93" w:rsidRDefault="00FF0B93" w:rsidP="00DE113A">
      <w:pPr>
        <w:jc w:val="both"/>
        <w:outlineLvl w:val="0"/>
        <w:rPr>
          <w:rFonts w:ascii="Arial" w:hAnsi="Arial" w:cs="Arial"/>
          <w:sz w:val="22"/>
          <w:szCs w:val="22"/>
        </w:rPr>
      </w:pPr>
    </w:p>
    <w:p w14:paraId="455D22F6" w14:textId="77777777" w:rsidR="00DE113A" w:rsidRDefault="00DE113A" w:rsidP="00F60303">
      <w:pPr>
        <w:numPr>
          <w:ilvl w:val="0"/>
          <w:numId w:val="43"/>
        </w:numPr>
        <w:jc w:val="both"/>
        <w:outlineLvl w:val="0"/>
        <w:rPr>
          <w:rFonts w:ascii="Arial" w:hAnsi="Arial" w:cs="Arial"/>
          <w:sz w:val="22"/>
          <w:szCs w:val="22"/>
        </w:rPr>
      </w:pPr>
      <w:r w:rsidRPr="3D96D95D">
        <w:rPr>
          <w:rFonts w:ascii="Arial" w:hAnsi="Arial" w:cs="Arial"/>
          <w:sz w:val="22"/>
          <w:szCs w:val="22"/>
        </w:rPr>
        <w:t>The following persons have completed safer recruitment training:</w:t>
      </w:r>
    </w:p>
    <w:p w14:paraId="473DCECD" w14:textId="70C4BDD1" w:rsidR="55F26FE3" w:rsidRDefault="55F26FE3" w:rsidP="3D96D95D">
      <w:pPr>
        <w:spacing w:line="259" w:lineRule="auto"/>
        <w:jc w:val="both"/>
        <w:rPr>
          <w:rFonts w:ascii="Arial" w:hAnsi="Arial" w:cs="Arial"/>
          <w:b/>
          <w:bCs/>
          <w:sz w:val="22"/>
          <w:szCs w:val="22"/>
        </w:rPr>
      </w:pPr>
      <w:r w:rsidRPr="3D96D95D">
        <w:rPr>
          <w:rFonts w:ascii="Arial" w:hAnsi="Arial" w:cs="Arial"/>
          <w:b/>
          <w:bCs/>
          <w:sz w:val="22"/>
          <w:szCs w:val="22"/>
        </w:rPr>
        <w:t>Claire Bowen, Darren Lennon, Amy Heath, Joanne Skitt, Helen Stewart, Wendy Hollands, Will Ryder</w:t>
      </w:r>
    </w:p>
    <w:p w14:paraId="363235C0" w14:textId="7F2E4A8C" w:rsidR="3D96D95D" w:rsidRDefault="3D96D95D" w:rsidP="3D96D95D">
      <w:pPr>
        <w:spacing w:line="259" w:lineRule="auto"/>
        <w:jc w:val="both"/>
        <w:rPr>
          <w:rFonts w:ascii="Arial" w:hAnsi="Arial" w:cs="Arial"/>
          <w:b/>
          <w:bCs/>
          <w:sz w:val="22"/>
          <w:szCs w:val="22"/>
          <w:highlight w:val="lightGray"/>
        </w:rPr>
      </w:pPr>
    </w:p>
    <w:p w14:paraId="6C198391" w14:textId="77777777" w:rsidR="00DE113A" w:rsidRPr="00C30E81" w:rsidRDefault="00DE113A" w:rsidP="00FA1517">
      <w:pPr>
        <w:jc w:val="both"/>
        <w:outlineLvl w:val="0"/>
        <w:rPr>
          <w:rFonts w:ascii="Arial" w:hAnsi="Arial" w:cs="Arial"/>
          <w:b/>
          <w:sz w:val="22"/>
          <w:szCs w:val="22"/>
        </w:rPr>
      </w:pPr>
      <w:r w:rsidRPr="004C0369">
        <w:rPr>
          <w:rFonts w:ascii="Arial" w:hAnsi="Arial" w:cs="Arial"/>
          <w:b/>
          <w:sz w:val="22"/>
          <w:szCs w:val="22"/>
        </w:rPr>
        <w:t>Pre-appointment vetting checks, regulated activity and recording information</w:t>
      </w:r>
    </w:p>
    <w:p w14:paraId="29D94584" w14:textId="77777777" w:rsidR="00DE113A" w:rsidRPr="00C30E81" w:rsidRDefault="00DE113A" w:rsidP="00FA1517">
      <w:pPr>
        <w:jc w:val="both"/>
        <w:outlineLvl w:val="0"/>
        <w:rPr>
          <w:rFonts w:ascii="Arial" w:hAnsi="Arial" w:cs="Arial"/>
          <w:sz w:val="22"/>
          <w:szCs w:val="22"/>
        </w:rPr>
      </w:pPr>
    </w:p>
    <w:p w14:paraId="0F4CABE7" w14:textId="77777777" w:rsidR="00DE113A" w:rsidRDefault="00DE113A" w:rsidP="00F60303">
      <w:pPr>
        <w:numPr>
          <w:ilvl w:val="0"/>
          <w:numId w:val="43"/>
        </w:numPr>
        <w:jc w:val="both"/>
        <w:outlineLvl w:val="0"/>
        <w:rPr>
          <w:rFonts w:ascii="Arial" w:hAnsi="Arial" w:cs="Arial"/>
          <w:sz w:val="22"/>
          <w:szCs w:val="22"/>
        </w:rPr>
      </w:pPr>
      <w:r w:rsidRPr="004C0369">
        <w:rPr>
          <w:rFonts w:ascii="Arial" w:hAnsi="Arial" w:cs="Arial"/>
          <w:sz w:val="22"/>
          <w:szCs w:val="22"/>
        </w:rPr>
        <w:t>We will abide by the legal requirements when appointing individuals to engage in regulated activity relating to children. We understand the importance of ensuring the correct pre-appointment checks are carried out. These checks will help us to identify whether a person may be unsuitable to work with children (and in some cases is legally prohibited from working with children and/or working as a teacher). We see this as part of our wider safeguarding regime which will carry on following appointment.</w:t>
      </w:r>
      <w:r w:rsidRPr="00DE113A">
        <w:rPr>
          <w:rFonts w:ascii="Arial" w:hAnsi="Arial" w:cs="Arial"/>
          <w:sz w:val="22"/>
          <w:szCs w:val="22"/>
        </w:rPr>
        <w:t xml:space="preserve"> </w:t>
      </w:r>
    </w:p>
    <w:p w14:paraId="0B6B7352" w14:textId="77777777" w:rsidR="00DE113A" w:rsidRDefault="00DE113A" w:rsidP="00FA1517">
      <w:pPr>
        <w:jc w:val="both"/>
        <w:outlineLvl w:val="0"/>
        <w:rPr>
          <w:rFonts w:ascii="Arial" w:hAnsi="Arial" w:cs="Arial"/>
          <w:sz w:val="22"/>
          <w:szCs w:val="22"/>
        </w:rPr>
      </w:pPr>
    </w:p>
    <w:p w14:paraId="3433BF52" w14:textId="77777777" w:rsidR="004A6A68" w:rsidRPr="004C0369" w:rsidRDefault="00B22F1D" w:rsidP="00111F51">
      <w:pPr>
        <w:contextualSpacing/>
        <w:jc w:val="both"/>
        <w:rPr>
          <w:rFonts w:ascii="Arial" w:hAnsi="Arial" w:cs="Arial"/>
          <w:b/>
          <w:sz w:val="22"/>
          <w:szCs w:val="22"/>
        </w:rPr>
      </w:pPr>
      <w:r w:rsidRPr="004C0369">
        <w:rPr>
          <w:rFonts w:ascii="Arial" w:hAnsi="Arial" w:cs="Arial"/>
          <w:b/>
          <w:sz w:val="22"/>
          <w:szCs w:val="22"/>
        </w:rPr>
        <w:t>Other checks that may be necessary for staff, volunteers and others</w:t>
      </w:r>
    </w:p>
    <w:p w14:paraId="403F7EE9" w14:textId="77777777" w:rsidR="00B22F1D" w:rsidRPr="004C0369" w:rsidRDefault="00B22F1D" w:rsidP="00111F51">
      <w:pPr>
        <w:contextualSpacing/>
        <w:jc w:val="both"/>
        <w:rPr>
          <w:rFonts w:ascii="Arial" w:hAnsi="Arial" w:cs="Arial"/>
          <w:b/>
          <w:sz w:val="22"/>
          <w:szCs w:val="22"/>
        </w:rPr>
      </w:pPr>
    </w:p>
    <w:p w14:paraId="5EF48D7B" w14:textId="77777777" w:rsidR="00B22F1D" w:rsidRDefault="00B22F1D" w:rsidP="00F60303">
      <w:pPr>
        <w:numPr>
          <w:ilvl w:val="0"/>
          <w:numId w:val="43"/>
        </w:numPr>
        <w:contextualSpacing/>
        <w:jc w:val="both"/>
        <w:rPr>
          <w:rFonts w:ascii="Arial" w:hAnsi="Arial" w:cs="Arial"/>
          <w:sz w:val="22"/>
          <w:szCs w:val="22"/>
        </w:rPr>
      </w:pPr>
      <w:r w:rsidRPr="004C0369">
        <w:rPr>
          <w:rFonts w:ascii="Arial" w:hAnsi="Arial" w:cs="Arial"/>
          <w:sz w:val="22"/>
          <w:szCs w:val="22"/>
        </w:rPr>
        <w:t>We will carry out the checks that are necessary for individuals who have lived or worked outside the UK; agency and third-party staff; contractors; trainee teachers; volunteers; governors and proprietors. We will fulfil our responsibilities in relation to other settings, including alternative provision, work experience and host families.</w:t>
      </w:r>
    </w:p>
    <w:p w14:paraId="66E4838B" w14:textId="77777777" w:rsidR="00B22F1D" w:rsidRDefault="00B22F1D" w:rsidP="00111F51">
      <w:pPr>
        <w:contextualSpacing/>
        <w:jc w:val="both"/>
        <w:rPr>
          <w:rFonts w:ascii="Arial" w:hAnsi="Arial" w:cs="Arial"/>
          <w:sz w:val="22"/>
          <w:szCs w:val="22"/>
        </w:rPr>
      </w:pPr>
    </w:p>
    <w:p w14:paraId="67975FDC" w14:textId="77777777" w:rsidR="004A6A68" w:rsidRPr="00FF0B93" w:rsidRDefault="00FF661B" w:rsidP="00111F51">
      <w:pPr>
        <w:contextualSpacing/>
        <w:jc w:val="both"/>
        <w:rPr>
          <w:rFonts w:ascii="Arial" w:hAnsi="Arial" w:cs="Arial"/>
          <w:b/>
          <w:sz w:val="22"/>
          <w:szCs w:val="22"/>
        </w:rPr>
      </w:pPr>
      <w:r w:rsidRPr="00FF0B93">
        <w:rPr>
          <w:rFonts w:ascii="Arial" w:hAnsi="Arial" w:cs="Arial"/>
          <w:b/>
          <w:sz w:val="22"/>
          <w:szCs w:val="22"/>
        </w:rPr>
        <w:t>Visitors</w:t>
      </w:r>
    </w:p>
    <w:p w14:paraId="35455822" w14:textId="77777777" w:rsidR="00FF661B" w:rsidRPr="00FB7AD3" w:rsidRDefault="00FF661B" w:rsidP="00111F51">
      <w:pPr>
        <w:contextualSpacing/>
        <w:jc w:val="both"/>
        <w:rPr>
          <w:rFonts w:ascii="Arial" w:hAnsi="Arial" w:cs="Arial"/>
          <w:b/>
          <w:sz w:val="22"/>
          <w:szCs w:val="22"/>
        </w:rPr>
      </w:pPr>
    </w:p>
    <w:p w14:paraId="4052E8B1" w14:textId="77777777" w:rsidR="00FB7AD3" w:rsidRDefault="00FB7AD3" w:rsidP="00F60303">
      <w:pPr>
        <w:numPr>
          <w:ilvl w:val="0"/>
          <w:numId w:val="43"/>
        </w:numPr>
        <w:contextualSpacing/>
        <w:jc w:val="both"/>
        <w:rPr>
          <w:rFonts w:ascii="Arial" w:hAnsi="Arial" w:cs="Arial"/>
          <w:sz w:val="22"/>
          <w:szCs w:val="22"/>
        </w:rPr>
      </w:pPr>
      <w:r w:rsidRPr="004C0369">
        <w:rPr>
          <w:rFonts w:ascii="Arial" w:hAnsi="Arial" w:cs="Arial"/>
          <w:sz w:val="22"/>
          <w:szCs w:val="22"/>
        </w:rPr>
        <w:t>We</w:t>
      </w:r>
      <w:r w:rsidR="00B22F1D" w:rsidRPr="004C0369">
        <w:rPr>
          <w:rFonts w:ascii="Arial" w:hAnsi="Arial" w:cs="Arial"/>
          <w:sz w:val="22"/>
          <w:szCs w:val="22"/>
        </w:rPr>
        <w:t xml:space="preserve"> have different types of visitors, those with a professional role</w:t>
      </w:r>
      <w:r w:rsidRPr="004C0369">
        <w:rPr>
          <w:rFonts w:ascii="Arial" w:hAnsi="Arial" w:cs="Arial"/>
          <w:sz w:val="22"/>
          <w:szCs w:val="22"/>
        </w:rPr>
        <w:t>,</w:t>
      </w:r>
      <w:r w:rsidR="00B22F1D" w:rsidRPr="004C0369">
        <w:rPr>
          <w:rFonts w:ascii="Arial" w:hAnsi="Arial" w:cs="Arial"/>
          <w:sz w:val="22"/>
          <w:szCs w:val="22"/>
        </w:rPr>
        <w:t xml:space="preserve"> those connected with the building, grounds maintenance, children’s relatives or other visitors attending an activity.</w:t>
      </w:r>
      <w:r w:rsidR="00B22F1D" w:rsidRPr="00FB7AD3">
        <w:rPr>
          <w:rFonts w:ascii="Arial" w:hAnsi="Arial" w:cs="Arial"/>
          <w:sz w:val="22"/>
          <w:szCs w:val="22"/>
        </w:rPr>
        <w:t xml:space="preserve"> </w:t>
      </w:r>
    </w:p>
    <w:p w14:paraId="47B5AE0F" w14:textId="77777777" w:rsidR="00FB7AD3" w:rsidRDefault="00FB7AD3" w:rsidP="00111F51">
      <w:pPr>
        <w:contextualSpacing/>
        <w:jc w:val="both"/>
        <w:rPr>
          <w:rFonts w:ascii="Arial" w:hAnsi="Arial" w:cs="Arial"/>
          <w:sz w:val="22"/>
          <w:szCs w:val="22"/>
        </w:rPr>
      </w:pPr>
    </w:p>
    <w:p w14:paraId="1FE35489" w14:textId="77777777" w:rsidR="00FB7AD3" w:rsidRDefault="00FB7AD3" w:rsidP="00F60303">
      <w:pPr>
        <w:numPr>
          <w:ilvl w:val="0"/>
          <w:numId w:val="43"/>
        </w:numPr>
        <w:contextualSpacing/>
        <w:jc w:val="both"/>
        <w:rPr>
          <w:rFonts w:ascii="Arial" w:hAnsi="Arial" w:cs="Arial"/>
          <w:sz w:val="22"/>
          <w:szCs w:val="22"/>
        </w:rPr>
      </w:pPr>
      <w:r>
        <w:rPr>
          <w:rFonts w:ascii="Arial" w:hAnsi="Arial" w:cs="Arial"/>
          <w:sz w:val="22"/>
          <w:szCs w:val="22"/>
        </w:rPr>
        <w:t>We will</w:t>
      </w:r>
      <w:r w:rsidR="00B22F1D" w:rsidRPr="00FB7AD3">
        <w:rPr>
          <w:rFonts w:ascii="Arial" w:hAnsi="Arial" w:cs="Arial"/>
          <w:sz w:val="22"/>
          <w:szCs w:val="22"/>
        </w:rPr>
        <w:t xml:space="preserve"> not request DBS checks or barred list checks, or </w:t>
      </w:r>
      <w:bookmarkStart w:id="5" w:name="_Hlk142312302"/>
      <w:r w:rsidR="00B22F1D" w:rsidRPr="00FB7AD3">
        <w:rPr>
          <w:rFonts w:ascii="Arial" w:hAnsi="Arial" w:cs="Arial"/>
          <w:sz w:val="22"/>
          <w:szCs w:val="22"/>
        </w:rPr>
        <w:t>ask to see existing DBS certificates</w:t>
      </w:r>
      <w:bookmarkEnd w:id="5"/>
      <w:r w:rsidR="00B22F1D" w:rsidRPr="00FB7AD3">
        <w:rPr>
          <w:rFonts w:ascii="Arial" w:hAnsi="Arial" w:cs="Arial"/>
          <w:sz w:val="22"/>
          <w:szCs w:val="22"/>
        </w:rPr>
        <w:t xml:space="preserve">, for visitors such as children’s relatives or other visitors attending a sports day. </w:t>
      </w:r>
      <w:r>
        <w:rPr>
          <w:rFonts w:ascii="Arial" w:hAnsi="Arial" w:cs="Arial"/>
          <w:sz w:val="22"/>
          <w:szCs w:val="22"/>
        </w:rPr>
        <w:t xml:space="preserve">The Headteacher/Principal will </w:t>
      </w:r>
      <w:r w:rsidR="00B22F1D" w:rsidRPr="00FB7AD3">
        <w:rPr>
          <w:rFonts w:ascii="Arial" w:hAnsi="Arial" w:cs="Arial"/>
          <w:sz w:val="22"/>
          <w:szCs w:val="22"/>
        </w:rPr>
        <w:t xml:space="preserve">use their professional judgment about the need to escort or supervise such visitors. </w:t>
      </w:r>
    </w:p>
    <w:p w14:paraId="6F2ED280" w14:textId="77777777" w:rsidR="00FB7AD3" w:rsidRDefault="00FB7AD3" w:rsidP="00111F51">
      <w:pPr>
        <w:contextualSpacing/>
        <w:jc w:val="both"/>
        <w:rPr>
          <w:rFonts w:ascii="Arial" w:hAnsi="Arial" w:cs="Arial"/>
          <w:sz w:val="22"/>
          <w:szCs w:val="22"/>
        </w:rPr>
      </w:pPr>
    </w:p>
    <w:p w14:paraId="724E6452" w14:textId="77777777" w:rsidR="00FB7AD3" w:rsidRPr="004C0369" w:rsidRDefault="00B22F1D" w:rsidP="00F60303">
      <w:pPr>
        <w:numPr>
          <w:ilvl w:val="0"/>
          <w:numId w:val="43"/>
        </w:numPr>
        <w:contextualSpacing/>
        <w:jc w:val="both"/>
        <w:rPr>
          <w:rFonts w:ascii="Arial" w:hAnsi="Arial" w:cs="Arial"/>
          <w:sz w:val="22"/>
          <w:szCs w:val="22"/>
        </w:rPr>
      </w:pPr>
      <w:r w:rsidRPr="004C0369">
        <w:rPr>
          <w:rFonts w:ascii="Arial" w:hAnsi="Arial" w:cs="Arial"/>
          <w:sz w:val="22"/>
          <w:szCs w:val="22"/>
        </w:rPr>
        <w:t xml:space="preserve">For visitors who </w:t>
      </w:r>
      <w:r w:rsidR="00FB7AD3" w:rsidRPr="004C0369">
        <w:rPr>
          <w:rFonts w:ascii="Arial" w:hAnsi="Arial" w:cs="Arial"/>
          <w:sz w:val="22"/>
          <w:szCs w:val="22"/>
        </w:rPr>
        <w:t>attend our setting</w:t>
      </w:r>
      <w:r w:rsidRPr="004C0369">
        <w:rPr>
          <w:rFonts w:ascii="Arial" w:hAnsi="Arial" w:cs="Arial"/>
          <w:sz w:val="22"/>
          <w:szCs w:val="22"/>
        </w:rPr>
        <w:t xml:space="preserve"> in a professional capacity </w:t>
      </w:r>
      <w:r w:rsidR="00FB7AD3" w:rsidRPr="004C0369">
        <w:rPr>
          <w:rFonts w:ascii="Arial" w:hAnsi="Arial" w:cs="Arial"/>
          <w:sz w:val="22"/>
          <w:szCs w:val="22"/>
        </w:rPr>
        <w:t xml:space="preserve">we will </w:t>
      </w:r>
      <w:r w:rsidRPr="004C0369">
        <w:rPr>
          <w:rFonts w:ascii="Arial" w:hAnsi="Arial" w:cs="Arial"/>
          <w:sz w:val="22"/>
          <w:szCs w:val="22"/>
        </w:rPr>
        <w:t>check</w:t>
      </w:r>
      <w:r w:rsidR="00FB7AD3" w:rsidRPr="004C0369">
        <w:rPr>
          <w:rFonts w:ascii="Arial" w:hAnsi="Arial" w:cs="Arial"/>
          <w:sz w:val="22"/>
          <w:szCs w:val="22"/>
        </w:rPr>
        <w:t xml:space="preserve"> their ID and seek assurance</w:t>
      </w:r>
      <w:r w:rsidRPr="004C0369">
        <w:rPr>
          <w:rFonts w:ascii="Arial" w:hAnsi="Arial" w:cs="Arial"/>
          <w:sz w:val="22"/>
          <w:szCs w:val="22"/>
        </w:rPr>
        <w:t xml:space="preserve"> that the visitor has had the </w:t>
      </w:r>
      <w:r w:rsidRPr="00756E6A">
        <w:rPr>
          <w:rFonts w:ascii="Arial" w:hAnsi="Arial" w:cs="Arial"/>
          <w:sz w:val="22"/>
          <w:szCs w:val="22"/>
        </w:rPr>
        <w:t xml:space="preserve">appropriate DBS check (or the visitor’s employers have confirmed that their staff have appropriate checks). </w:t>
      </w:r>
      <w:r w:rsidR="00E97E74" w:rsidRPr="00752BFC">
        <w:rPr>
          <w:rFonts w:ascii="Arial" w:hAnsi="Arial" w:cs="Arial"/>
          <w:sz w:val="22"/>
          <w:szCs w:val="22"/>
        </w:rPr>
        <w:t>We will not ask to see DBS certificates</w:t>
      </w:r>
      <w:r w:rsidR="00E97E74" w:rsidRPr="00756E6A">
        <w:rPr>
          <w:rFonts w:ascii="Arial" w:hAnsi="Arial" w:cs="Arial"/>
          <w:sz w:val="22"/>
          <w:szCs w:val="22"/>
        </w:rPr>
        <w:t>.</w:t>
      </w:r>
    </w:p>
    <w:p w14:paraId="446B8650" w14:textId="77777777" w:rsidR="00FB7AD3" w:rsidRPr="00FB7AD3" w:rsidRDefault="00FB7AD3" w:rsidP="00111F51">
      <w:pPr>
        <w:contextualSpacing/>
        <w:jc w:val="both"/>
        <w:rPr>
          <w:rFonts w:ascii="Arial" w:hAnsi="Arial" w:cs="Arial"/>
          <w:sz w:val="22"/>
          <w:szCs w:val="22"/>
          <w:highlight w:val="darkMagenta"/>
        </w:rPr>
      </w:pPr>
    </w:p>
    <w:p w14:paraId="6C0C93E3" w14:textId="77777777" w:rsidR="00FF661B" w:rsidRPr="004C0369" w:rsidRDefault="00B22F1D" w:rsidP="00F60303">
      <w:pPr>
        <w:numPr>
          <w:ilvl w:val="0"/>
          <w:numId w:val="43"/>
        </w:numPr>
        <w:contextualSpacing/>
        <w:jc w:val="both"/>
        <w:rPr>
          <w:rFonts w:ascii="Arial" w:hAnsi="Arial" w:cs="Arial"/>
          <w:sz w:val="22"/>
          <w:szCs w:val="22"/>
        </w:rPr>
      </w:pPr>
      <w:r w:rsidRPr="004C0369">
        <w:rPr>
          <w:rFonts w:ascii="Arial" w:hAnsi="Arial" w:cs="Arial"/>
          <w:sz w:val="22"/>
          <w:szCs w:val="22"/>
        </w:rPr>
        <w:t>Whil</w:t>
      </w:r>
      <w:r w:rsidR="00DA5FF2">
        <w:rPr>
          <w:rFonts w:ascii="Arial" w:hAnsi="Arial" w:cs="Arial"/>
          <w:sz w:val="22"/>
          <w:szCs w:val="22"/>
        </w:rPr>
        <w:t>e</w:t>
      </w:r>
      <w:r w:rsidRPr="004C0369">
        <w:rPr>
          <w:rFonts w:ascii="Arial" w:hAnsi="Arial" w:cs="Arial"/>
          <w:sz w:val="22"/>
          <w:szCs w:val="22"/>
        </w:rPr>
        <w:t xml:space="preserve"> external organisations can provide a varied and useful range of information, resources and speakers that can help </w:t>
      </w:r>
      <w:r w:rsidR="00FB7AD3" w:rsidRPr="004C0369">
        <w:rPr>
          <w:rFonts w:ascii="Arial" w:hAnsi="Arial" w:cs="Arial"/>
          <w:sz w:val="22"/>
          <w:szCs w:val="22"/>
        </w:rPr>
        <w:t>us</w:t>
      </w:r>
      <w:r w:rsidRPr="004C0369">
        <w:rPr>
          <w:rFonts w:ascii="Arial" w:hAnsi="Arial" w:cs="Arial"/>
          <w:sz w:val="22"/>
          <w:szCs w:val="22"/>
        </w:rPr>
        <w:t xml:space="preserve"> enrich children’s </w:t>
      </w:r>
      <w:r w:rsidR="00FF0B93" w:rsidRPr="004C0369">
        <w:rPr>
          <w:rFonts w:ascii="Arial" w:hAnsi="Arial" w:cs="Arial"/>
          <w:sz w:val="22"/>
          <w:szCs w:val="22"/>
        </w:rPr>
        <w:t>education;</w:t>
      </w:r>
      <w:r w:rsidRPr="004C0369">
        <w:rPr>
          <w:rFonts w:ascii="Arial" w:hAnsi="Arial" w:cs="Arial"/>
          <w:sz w:val="22"/>
          <w:szCs w:val="22"/>
        </w:rPr>
        <w:t xml:space="preserve"> careful consideration </w:t>
      </w:r>
      <w:r w:rsidR="00FB7AD3" w:rsidRPr="004C0369">
        <w:rPr>
          <w:rFonts w:ascii="Arial" w:hAnsi="Arial" w:cs="Arial"/>
          <w:sz w:val="22"/>
          <w:szCs w:val="22"/>
        </w:rPr>
        <w:t>will</w:t>
      </w:r>
      <w:r w:rsidRPr="004C0369">
        <w:rPr>
          <w:rFonts w:ascii="Arial" w:hAnsi="Arial" w:cs="Arial"/>
          <w:sz w:val="22"/>
          <w:szCs w:val="22"/>
        </w:rPr>
        <w:t xml:space="preserve"> be given to the suitability of any external organisations.</w:t>
      </w:r>
    </w:p>
    <w:p w14:paraId="399249BA" w14:textId="77777777" w:rsidR="00FB7AD3" w:rsidRPr="004C0369" w:rsidRDefault="00FB7AD3" w:rsidP="00111F51">
      <w:pPr>
        <w:contextualSpacing/>
        <w:jc w:val="both"/>
        <w:rPr>
          <w:rFonts w:ascii="Arial" w:hAnsi="Arial" w:cs="Arial"/>
          <w:sz w:val="22"/>
          <w:szCs w:val="22"/>
        </w:rPr>
      </w:pPr>
    </w:p>
    <w:p w14:paraId="3C232B87" w14:textId="77777777" w:rsidR="00FB7AD3" w:rsidRPr="004C0369" w:rsidRDefault="00FB7AD3" w:rsidP="00111F51">
      <w:pPr>
        <w:contextualSpacing/>
        <w:jc w:val="both"/>
        <w:rPr>
          <w:rFonts w:ascii="Arial" w:hAnsi="Arial" w:cs="Arial"/>
          <w:b/>
          <w:sz w:val="22"/>
          <w:szCs w:val="22"/>
        </w:rPr>
      </w:pPr>
      <w:r w:rsidRPr="004C0369">
        <w:rPr>
          <w:rFonts w:ascii="Arial" w:hAnsi="Arial" w:cs="Arial"/>
          <w:b/>
          <w:sz w:val="22"/>
          <w:szCs w:val="22"/>
        </w:rPr>
        <w:t xml:space="preserve">Alternative provision </w:t>
      </w:r>
    </w:p>
    <w:p w14:paraId="2C49B468" w14:textId="77777777" w:rsidR="00FB7AD3" w:rsidRPr="004C0369" w:rsidRDefault="00FB7AD3" w:rsidP="00111F51">
      <w:pPr>
        <w:contextualSpacing/>
        <w:jc w:val="both"/>
        <w:rPr>
          <w:rFonts w:ascii="Arial" w:hAnsi="Arial" w:cs="Arial"/>
          <w:sz w:val="22"/>
          <w:szCs w:val="22"/>
        </w:rPr>
      </w:pPr>
    </w:p>
    <w:p w14:paraId="229AD5DF" w14:textId="77777777" w:rsidR="00FB7AD3" w:rsidRPr="004C0369" w:rsidRDefault="00FB7AD3" w:rsidP="00F60303">
      <w:pPr>
        <w:numPr>
          <w:ilvl w:val="0"/>
          <w:numId w:val="43"/>
        </w:numPr>
        <w:contextualSpacing/>
        <w:jc w:val="both"/>
        <w:rPr>
          <w:rFonts w:ascii="Arial" w:hAnsi="Arial" w:cs="Arial"/>
          <w:sz w:val="22"/>
          <w:szCs w:val="22"/>
        </w:rPr>
      </w:pPr>
      <w:r w:rsidRPr="004C0369">
        <w:rPr>
          <w:rFonts w:ascii="Arial" w:hAnsi="Arial" w:cs="Arial"/>
          <w:sz w:val="22"/>
          <w:szCs w:val="22"/>
        </w:rPr>
        <w:t xml:space="preserve">Where we place a pupil with an alternative provision provider, we continue to be responsible for the safeguarding of that pupil and will undertake checks to be satisfied that the provider meets the needs of the pupil. </w:t>
      </w:r>
    </w:p>
    <w:p w14:paraId="290B888E" w14:textId="77777777" w:rsidR="00FB7AD3" w:rsidRPr="004C0369" w:rsidRDefault="00FB7AD3" w:rsidP="00111F51">
      <w:pPr>
        <w:contextualSpacing/>
        <w:jc w:val="both"/>
        <w:rPr>
          <w:rFonts w:ascii="Arial" w:hAnsi="Arial" w:cs="Arial"/>
          <w:sz w:val="22"/>
          <w:szCs w:val="22"/>
        </w:rPr>
      </w:pPr>
    </w:p>
    <w:p w14:paraId="3A82806F" w14:textId="0C9D298A" w:rsidR="00FB7AD3" w:rsidRPr="00D26B4E" w:rsidRDefault="00FB7AD3" w:rsidP="3D96D95D">
      <w:pPr>
        <w:numPr>
          <w:ilvl w:val="0"/>
          <w:numId w:val="43"/>
        </w:numPr>
        <w:contextualSpacing/>
        <w:jc w:val="both"/>
        <w:rPr>
          <w:rFonts w:ascii="Arial" w:hAnsi="Arial" w:cs="Arial"/>
          <w:sz w:val="22"/>
          <w:szCs w:val="22"/>
        </w:rPr>
      </w:pPr>
      <w:r w:rsidRPr="3D96D95D">
        <w:rPr>
          <w:rFonts w:ascii="Arial" w:hAnsi="Arial" w:cs="Arial"/>
          <w:sz w:val="22"/>
          <w:szCs w:val="22"/>
        </w:rPr>
        <w:t>We will obtain written confirmation from the alternative provider that appropriate safeguarding checks have been carried out on individuals working at the establishment.</w:t>
      </w:r>
      <w:r w:rsidR="005527B2" w:rsidRPr="3D96D95D">
        <w:rPr>
          <w:rFonts w:ascii="Arial" w:hAnsi="Arial" w:cs="Arial"/>
          <w:sz w:val="22"/>
          <w:szCs w:val="22"/>
        </w:rPr>
        <w:t xml:space="preserve"> </w:t>
      </w:r>
      <w:r w:rsidR="00D26B4E" w:rsidRPr="3D96D95D">
        <w:rPr>
          <w:rFonts w:ascii="Arial" w:hAnsi="Arial" w:cs="Arial"/>
          <w:sz w:val="22"/>
          <w:szCs w:val="22"/>
        </w:rPr>
        <w:t>We will also obtain written confirmation that the alternative provider will inform us of any changes in staffing or other arrangements that may affect the safety or welfare of the pupil, so that we can ensure appropriate safeguarding checks are carried out on new staff.</w:t>
      </w:r>
    </w:p>
    <w:p w14:paraId="3B85FBCA" w14:textId="77777777" w:rsidR="00FB7AD3" w:rsidRDefault="00FB7AD3" w:rsidP="3D96D95D">
      <w:pPr>
        <w:contextualSpacing/>
        <w:jc w:val="both"/>
        <w:rPr>
          <w:rFonts w:ascii="Arial" w:hAnsi="Arial" w:cs="Arial"/>
          <w:sz w:val="22"/>
          <w:szCs w:val="22"/>
        </w:rPr>
      </w:pPr>
    </w:p>
    <w:p w14:paraId="1E194994" w14:textId="77777777" w:rsidR="00FB7AD3" w:rsidRDefault="00FB7AD3" w:rsidP="3D96D95D">
      <w:pPr>
        <w:numPr>
          <w:ilvl w:val="0"/>
          <w:numId w:val="43"/>
        </w:numPr>
        <w:contextualSpacing/>
        <w:jc w:val="both"/>
        <w:rPr>
          <w:rFonts w:ascii="Arial" w:hAnsi="Arial" w:cs="Arial"/>
          <w:sz w:val="22"/>
          <w:szCs w:val="22"/>
        </w:rPr>
      </w:pPr>
      <w:r w:rsidRPr="3D96D95D">
        <w:rPr>
          <w:rFonts w:ascii="Arial" w:hAnsi="Arial" w:cs="Arial"/>
          <w:sz w:val="22"/>
          <w:szCs w:val="22"/>
        </w:rPr>
        <w:t xml:space="preserve">Please see our Alternative provision policy. </w:t>
      </w:r>
    </w:p>
    <w:p w14:paraId="4B287A66" w14:textId="77777777" w:rsidR="00FF661B" w:rsidRPr="00FB7AD3" w:rsidRDefault="00FF661B" w:rsidP="3D96D95D">
      <w:pPr>
        <w:contextualSpacing/>
        <w:jc w:val="both"/>
        <w:rPr>
          <w:rFonts w:ascii="Arial" w:hAnsi="Arial" w:cs="Arial"/>
          <w:sz w:val="22"/>
          <w:szCs w:val="22"/>
          <w:u w:val="single"/>
        </w:rPr>
      </w:pPr>
    </w:p>
    <w:p w14:paraId="6AEC6768" w14:textId="77777777" w:rsidR="00773448" w:rsidRPr="009D3417" w:rsidRDefault="00773448" w:rsidP="3D96D95D">
      <w:pPr>
        <w:pStyle w:val="ListParagraph"/>
        <w:ind w:left="0"/>
        <w:jc w:val="both"/>
        <w:rPr>
          <w:rFonts w:ascii="Arial" w:hAnsi="Arial" w:cs="Arial"/>
          <w:b/>
          <w:bCs/>
          <w:sz w:val="22"/>
          <w:szCs w:val="22"/>
        </w:rPr>
      </w:pPr>
      <w:r w:rsidRPr="3D96D95D">
        <w:rPr>
          <w:rFonts w:ascii="Arial" w:hAnsi="Arial" w:cs="Arial"/>
          <w:b/>
          <w:bCs/>
          <w:sz w:val="22"/>
          <w:szCs w:val="22"/>
        </w:rPr>
        <w:t>Adults who supervise children on work experience</w:t>
      </w:r>
    </w:p>
    <w:p w14:paraId="0A47DE25" w14:textId="77777777" w:rsidR="00FB7AD3" w:rsidRPr="009D3417" w:rsidRDefault="00FB7AD3" w:rsidP="3D96D95D">
      <w:pPr>
        <w:pStyle w:val="ListParagraph"/>
        <w:ind w:left="0"/>
        <w:jc w:val="both"/>
        <w:rPr>
          <w:rFonts w:ascii="Arial" w:hAnsi="Arial" w:cs="Arial"/>
          <w:sz w:val="22"/>
          <w:szCs w:val="22"/>
        </w:rPr>
      </w:pPr>
    </w:p>
    <w:p w14:paraId="0221F182" w14:textId="77777777" w:rsidR="00773448" w:rsidRDefault="00FB7AD3" w:rsidP="00F60303">
      <w:pPr>
        <w:pStyle w:val="ListParagraph"/>
        <w:numPr>
          <w:ilvl w:val="0"/>
          <w:numId w:val="43"/>
        </w:numPr>
        <w:jc w:val="both"/>
        <w:rPr>
          <w:rFonts w:ascii="Arial" w:hAnsi="Arial" w:cs="Arial"/>
          <w:sz w:val="22"/>
          <w:szCs w:val="22"/>
        </w:rPr>
      </w:pPr>
      <w:r w:rsidRPr="3D96D95D">
        <w:rPr>
          <w:rFonts w:ascii="Arial" w:hAnsi="Arial" w:cs="Arial"/>
          <w:sz w:val="22"/>
          <w:szCs w:val="22"/>
        </w:rPr>
        <w:t>W</w:t>
      </w:r>
      <w:r w:rsidR="00773448" w:rsidRPr="3D96D95D">
        <w:rPr>
          <w:rFonts w:ascii="Arial" w:hAnsi="Arial" w:cs="Arial"/>
          <w:sz w:val="22"/>
          <w:szCs w:val="22"/>
        </w:rPr>
        <w:t xml:space="preserve">hen organising work experience </w:t>
      </w:r>
      <w:r w:rsidR="00C30E81" w:rsidRPr="3D96D95D">
        <w:rPr>
          <w:rFonts w:ascii="Arial" w:hAnsi="Arial" w:cs="Arial"/>
          <w:sz w:val="22"/>
          <w:szCs w:val="22"/>
        </w:rPr>
        <w:t>placements,</w:t>
      </w:r>
      <w:r w:rsidR="00773448" w:rsidRPr="3D96D95D">
        <w:rPr>
          <w:rFonts w:ascii="Arial" w:hAnsi="Arial" w:cs="Arial"/>
          <w:sz w:val="22"/>
          <w:szCs w:val="22"/>
        </w:rPr>
        <w:t xml:space="preserve"> </w:t>
      </w:r>
      <w:r w:rsidRPr="3D96D95D">
        <w:rPr>
          <w:rFonts w:ascii="Arial" w:hAnsi="Arial" w:cs="Arial"/>
          <w:sz w:val="22"/>
          <w:szCs w:val="22"/>
        </w:rPr>
        <w:t xml:space="preserve">we </w:t>
      </w:r>
      <w:r w:rsidR="00773448" w:rsidRPr="3D96D95D">
        <w:rPr>
          <w:rFonts w:ascii="Arial" w:hAnsi="Arial" w:cs="Arial"/>
          <w:sz w:val="22"/>
          <w:szCs w:val="22"/>
        </w:rPr>
        <w:t xml:space="preserve">will ensure that the placement provider has policies and procedures in place to protect children from harm. </w:t>
      </w:r>
    </w:p>
    <w:p w14:paraId="6B3AC750" w14:textId="77777777" w:rsidR="00E97E74" w:rsidRDefault="00E97E74" w:rsidP="00694989">
      <w:pPr>
        <w:pStyle w:val="ListParagraph"/>
        <w:ind w:left="0"/>
        <w:jc w:val="both"/>
        <w:rPr>
          <w:rFonts w:ascii="Arial" w:hAnsi="Arial" w:cs="Arial"/>
          <w:sz w:val="22"/>
          <w:szCs w:val="22"/>
        </w:rPr>
      </w:pPr>
    </w:p>
    <w:p w14:paraId="48FD4605" w14:textId="77777777" w:rsidR="00E97E74" w:rsidRPr="00752BFC" w:rsidRDefault="00E97E74" w:rsidP="00F60303">
      <w:pPr>
        <w:pStyle w:val="ListParagraph"/>
        <w:numPr>
          <w:ilvl w:val="0"/>
          <w:numId w:val="43"/>
        </w:numPr>
        <w:jc w:val="both"/>
        <w:rPr>
          <w:rFonts w:ascii="Arial" w:hAnsi="Arial" w:cs="Arial"/>
          <w:bCs/>
          <w:sz w:val="22"/>
          <w:szCs w:val="22"/>
        </w:rPr>
      </w:pPr>
      <w:r w:rsidRPr="00752BFC">
        <w:rPr>
          <w:rFonts w:ascii="Arial" w:hAnsi="Arial" w:cs="Arial"/>
          <w:bCs/>
          <w:sz w:val="22"/>
          <w:szCs w:val="22"/>
        </w:rPr>
        <w:t>Children’s barred list checks via the DBS might be required on some people who supervise a child under the age of 16 on a work experience placement. We will consider the specific circumstances of the work experience and give consideration in particular to the nature of the supervision and the frequency of the activity being supervised, to determine what, if any, checks are necessary. These considerations</w:t>
      </w:r>
      <w:r w:rsidR="00DC74EF" w:rsidRPr="00752BFC">
        <w:rPr>
          <w:rFonts w:ascii="Arial" w:hAnsi="Arial" w:cs="Arial"/>
          <w:bCs/>
          <w:sz w:val="22"/>
          <w:szCs w:val="22"/>
        </w:rPr>
        <w:t xml:space="preserve"> </w:t>
      </w:r>
      <w:r w:rsidRPr="00752BFC">
        <w:rPr>
          <w:rFonts w:ascii="Arial" w:hAnsi="Arial" w:cs="Arial"/>
          <w:bCs/>
          <w:sz w:val="22"/>
          <w:szCs w:val="22"/>
        </w:rPr>
        <w:t>will</w:t>
      </w:r>
      <w:r w:rsidR="00DC74EF" w:rsidRPr="00752BFC">
        <w:rPr>
          <w:rFonts w:ascii="Arial" w:hAnsi="Arial" w:cs="Arial"/>
          <w:bCs/>
          <w:sz w:val="22"/>
          <w:szCs w:val="22"/>
        </w:rPr>
        <w:t xml:space="preserve"> </w:t>
      </w:r>
      <w:r w:rsidRPr="00752BFC">
        <w:rPr>
          <w:rFonts w:ascii="Arial" w:hAnsi="Arial" w:cs="Arial"/>
          <w:bCs/>
          <w:sz w:val="22"/>
          <w:szCs w:val="22"/>
        </w:rPr>
        <w:t xml:space="preserve">include whether the person providing the teaching/training/instruction/supervision to the child on work experience will be: </w:t>
      </w:r>
    </w:p>
    <w:p w14:paraId="37740542" w14:textId="77777777" w:rsidR="00E97E74" w:rsidRPr="00752BFC" w:rsidRDefault="00E97E74" w:rsidP="00F60303">
      <w:pPr>
        <w:pStyle w:val="ListParagraph"/>
        <w:numPr>
          <w:ilvl w:val="0"/>
          <w:numId w:val="37"/>
        </w:numPr>
        <w:jc w:val="both"/>
        <w:rPr>
          <w:rFonts w:ascii="Arial" w:hAnsi="Arial" w:cs="Arial"/>
          <w:bCs/>
          <w:sz w:val="22"/>
          <w:szCs w:val="22"/>
        </w:rPr>
      </w:pPr>
      <w:r w:rsidRPr="00752BFC">
        <w:rPr>
          <w:rFonts w:ascii="Arial" w:hAnsi="Arial" w:cs="Arial"/>
          <w:bCs/>
          <w:sz w:val="22"/>
          <w:szCs w:val="22"/>
        </w:rPr>
        <w:t xml:space="preserve">unsupervised themselves, and </w:t>
      </w:r>
    </w:p>
    <w:p w14:paraId="78FA8DD7" w14:textId="77777777" w:rsidR="000954FE" w:rsidRDefault="00E97E74" w:rsidP="00F60303">
      <w:pPr>
        <w:pStyle w:val="ListParagraph"/>
        <w:numPr>
          <w:ilvl w:val="0"/>
          <w:numId w:val="37"/>
        </w:numPr>
        <w:jc w:val="both"/>
        <w:rPr>
          <w:rFonts w:ascii="Arial" w:hAnsi="Arial" w:cs="Arial"/>
          <w:bCs/>
          <w:sz w:val="22"/>
          <w:szCs w:val="22"/>
        </w:rPr>
      </w:pPr>
      <w:r w:rsidRPr="00752BFC">
        <w:rPr>
          <w:rFonts w:ascii="Arial" w:hAnsi="Arial" w:cs="Arial"/>
          <w:bCs/>
          <w:sz w:val="22"/>
          <w:szCs w:val="22"/>
        </w:rPr>
        <w:t xml:space="preserve">providing the teaching/training/instruction frequently (more than three days in a 30- day period, or overnight). </w:t>
      </w:r>
    </w:p>
    <w:p w14:paraId="3F205B47" w14:textId="77777777" w:rsidR="00E97E74" w:rsidRPr="000954FE" w:rsidRDefault="00E97E74" w:rsidP="000954FE">
      <w:pPr>
        <w:pStyle w:val="ListParagraph"/>
        <w:ind w:left="360"/>
        <w:jc w:val="both"/>
        <w:rPr>
          <w:rFonts w:ascii="Arial" w:hAnsi="Arial" w:cs="Arial"/>
          <w:bCs/>
          <w:sz w:val="22"/>
          <w:szCs w:val="22"/>
        </w:rPr>
      </w:pPr>
      <w:r w:rsidRPr="000954FE">
        <w:rPr>
          <w:rFonts w:ascii="Arial" w:hAnsi="Arial" w:cs="Arial"/>
          <w:bCs/>
          <w:sz w:val="22"/>
          <w:szCs w:val="22"/>
        </w:rPr>
        <w:t xml:space="preserve">If the person working with the child is unsupervised and the same person is in frequent contact with the child, the work is likely to be regulated activity relating to children. If so, we may ask the employer providing the work experience to ensure that the person providing the instruction or training is not a barred person. </w:t>
      </w:r>
    </w:p>
    <w:p w14:paraId="575A9B77" w14:textId="77777777" w:rsidR="00E97E74" w:rsidRPr="00752BFC" w:rsidRDefault="00E97E74" w:rsidP="00694989">
      <w:pPr>
        <w:pStyle w:val="ListParagraph"/>
        <w:ind w:left="0"/>
        <w:jc w:val="both"/>
        <w:rPr>
          <w:rFonts w:ascii="Arial" w:hAnsi="Arial" w:cs="Arial"/>
          <w:bCs/>
          <w:sz w:val="22"/>
          <w:szCs w:val="22"/>
        </w:rPr>
      </w:pPr>
    </w:p>
    <w:p w14:paraId="4A0B1AEB" w14:textId="77777777" w:rsidR="00E97E74" w:rsidRPr="009D3417" w:rsidRDefault="00E97E74" w:rsidP="00F60303">
      <w:pPr>
        <w:pStyle w:val="ListParagraph"/>
        <w:numPr>
          <w:ilvl w:val="0"/>
          <w:numId w:val="43"/>
        </w:numPr>
        <w:jc w:val="both"/>
        <w:rPr>
          <w:rFonts w:ascii="Arial" w:hAnsi="Arial" w:cs="Arial"/>
          <w:bCs/>
          <w:sz w:val="22"/>
          <w:szCs w:val="22"/>
        </w:rPr>
      </w:pPr>
      <w:r w:rsidRPr="00752BFC">
        <w:rPr>
          <w:rFonts w:ascii="Arial" w:hAnsi="Arial" w:cs="Arial"/>
          <w:bCs/>
          <w:sz w:val="22"/>
          <w:szCs w:val="22"/>
        </w:rPr>
        <w:t>We are not able to request that an employer obtains an enhanced DBS check with children’s barred list information for staff supervising children aged 16 to 17 on work experience. If an activity undertaken by a child on work experience takes place in a ‘specified place’, such as a school or sixth form college, and gives the opportunity for contact with children, this may itself be considered to be regulated activity relating to children.</w:t>
      </w:r>
      <w:r w:rsidRPr="00E97E74">
        <w:rPr>
          <w:rFonts w:ascii="Arial" w:hAnsi="Arial" w:cs="Arial"/>
          <w:bCs/>
          <w:sz w:val="22"/>
          <w:szCs w:val="22"/>
        </w:rPr>
        <w:t xml:space="preserve"> </w:t>
      </w:r>
    </w:p>
    <w:p w14:paraId="2714786C" w14:textId="77777777" w:rsidR="00773448" w:rsidRDefault="00773448" w:rsidP="00694989">
      <w:pPr>
        <w:pStyle w:val="ListParagraph"/>
        <w:ind w:left="0"/>
        <w:jc w:val="both"/>
        <w:rPr>
          <w:rFonts w:ascii="Arial" w:hAnsi="Arial" w:cs="Arial"/>
          <w:b/>
          <w:sz w:val="22"/>
          <w:szCs w:val="22"/>
        </w:rPr>
      </w:pPr>
    </w:p>
    <w:p w14:paraId="575C92E9" w14:textId="77777777" w:rsidR="00A17BD0" w:rsidRPr="00FF0B93" w:rsidRDefault="00A17BD0" w:rsidP="00694989">
      <w:pPr>
        <w:pStyle w:val="ListParagraph"/>
        <w:ind w:left="0"/>
        <w:jc w:val="both"/>
        <w:rPr>
          <w:rFonts w:ascii="Arial" w:hAnsi="Arial" w:cs="Arial"/>
          <w:b/>
          <w:sz w:val="22"/>
          <w:szCs w:val="22"/>
        </w:rPr>
      </w:pPr>
      <w:r w:rsidRPr="00FF0B93">
        <w:rPr>
          <w:rFonts w:ascii="Arial" w:hAnsi="Arial" w:cs="Arial"/>
          <w:b/>
          <w:sz w:val="22"/>
          <w:szCs w:val="22"/>
        </w:rPr>
        <w:t>Children staying with host families (homestay)</w:t>
      </w:r>
    </w:p>
    <w:p w14:paraId="157CE005" w14:textId="77777777" w:rsidR="00A17BD0" w:rsidRDefault="00A17BD0" w:rsidP="00A17BD0">
      <w:pPr>
        <w:pStyle w:val="ListParagraph"/>
        <w:jc w:val="both"/>
        <w:rPr>
          <w:rFonts w:ascii="Arial" w:hAnsi="Arial" w:cs="Arial"/>
          <w:b/>
          <w:sz w:val="22"/>
          <w:szCs w:val="22"/>
        </w:rPr>
      </w:pPr>
    </w:p>
    <w:p w14:paraId="72AADE74" w14:textId="77777777" w:rsidR="00A17BD0" w:rsidRPr="00DF245C" w:rsidRDefault="00A17BD0" w:rsidP="00F60303">
      <w:pPr>
        <w:pStyle w:val="ListParagraph"/>
        <w:numPr>
          <w:ilvl w:val="0"/>
          <w:numId w:val="43"/>
        </w:numPr>
        <w:jc w:val="both"/>
        <w:rPr>
          <w:rFonts w:ascii="Arial" w:hAnsi="Arial" w:cs="Arial"/>
          <w:sz w:val="22"/>
          <w:szCs w:val="22"/>
        </w:rPr>
      </w:pPr>
      <w:r>
        <w:rPr>
          <w:rFonts w:ascii="Arial" w:hAnsi="Arial" w:cs="Arial"/>
          <w:sz w:val="22"/>
          <w:szCs w:val="22"/>
        </w:rPr>
        <w:t xml:space="preserve">If </w:t>
      </w:r>
      <w:r w:rsidR="00FB7AD3">
        <w:rPr>
          <w:rFonts w:ascii="Arial" w:hAnsi="Arial" w:cs="Arial"/>
          <w:sz w:val="22"/>
          <w:szCs w:val="22"/>
        </w:rPr>
        <w:t>we</w:t>
      </w:r>
      <w:r>
        <w:rPr>
          <w:rFonts w:ascii="Arial" w:hAnsi="Arial" w:cs="Arial"/>
          <w:sz w:val="22"/>
          <w:szCs w:val="22"/>
        </w:rPr>
        <w:t xml:space="preserve"> arrange a</w:t>
      </w:r>
      <w:r w:rsidRPr="00DF245C">
        <w:rPr>
          <w:rFonts w:ascii="Arial" w:hAnsi="Arial" w:cs="Arial"/>
          <w:sz w:val="22"/>
          <w:szCs w:val="22"/>
        </w:rPr>
        <w:t xml:space="preserve"> homestay, </w:t>
      </w:r>
      <w:r>
        <w:rPr>
          <w:rFonts w:ascii="Arial" w:hAnsi="Arial" w:cs="Arial"/>
          <w:sz w:val="22"/>
          <w:szCs w:val="22"/>
        </w:rPr>
        <w:t>we will</w:t>
      </w:r>
      <w:r w:rsidRPr="00DF245C">
        <w:rPr>
          <w:rFonts w:ascii="Arial" w:hAnsi="Arial" w:cs="Arial"/>
          <w:sz w:val="22"/>
          <w:szCs w:val="22"/>
        </w:rPr>
        <w:t xml:space="preserve"> consider the suitability of the adults in the respective families who will be responsible for the visiting child during the stay.</w:t>
      </w:r>
    </w:p>
    <w:p w14:paraId="202502A7" w14:textId="77777777" w:rsidR="00A17BD0" w:rsidRDefault="00A17BD0" w:rsidP="00A17BD0">
      <w:pPr>
        <w:pStyle w:val="ListParagraph"/>
        <w:jc w:val="both"/>
        <w:rPr>
          <w:rFonts w:ascii="Arial" w:hAnsi="Arial" w:cs="Arial"/>
          <w:sz w:val="22"/>
          <w:szCs w:val="22"/>
        </w:rPr>
      </w:pPr>
    </w:p>
    <w:p w14:paraId="46E3738B" w14:textId="77777777" w:rsidR="00A17BD0" w:rsidRPr="00DF245C" w:rsidRDefault="00A17BD0" w:rsidP="00F60303">
      <w:pPr>
        <w:pStyle w:val="ListParagraph"/>
        <w:numPr>
          <w:ilvl w:val="0"/>
          <w:numId w:val="43"/>
        </w:numPr>
        <w:jc w:val="both"/>
        <w:rPr>
          <w:rFonts w:ascii="Arial" w:hAnsi="Arial" w:cs="Arial"/>
          <w:sz w:val="22"/>
          <w:szCs w:val="22"/>
        </w:rPr>
      </w:pPr>
      <w:r>
        <w:rPr>
          <w:rFonts w:ascii="Arial" w:hAnsi="Arial" w:cs="Arial"/>
          <w:sz w:val="22"/>
          <w:szCs w:val="22"/>
        </w:rPr>
        <w:t xml:space="preserve">We will always </w:t>
      </w:r>
      <w:r w:rsidRPr="00DF245C">
        <w:rPr>
          <w:rFonts w:ascii="Arial" w:hAnsi="Arial" w:cs="Arial"/>
          <w:sz w:val="22"/>
          <w:szCs w:val="22"/>
        </w:rPr>
        <w:t xml:space="preserve">consider what intelligence/information will best inform </w:t>
      </w:r>
      <w:r>
        <w:rPr>
          <w:rFonts w:ascii="Arial" w:hAnsi="Arial" w:cs="Arial"/>
          <w:sz w:val="22"/>
          <w:szCs w:val="22"/>
        </w:rPr>
        <w:t>our</w:t>
      </w:r>
      <w:r w:rsidRPr="00DF245C">
        <w:rPr>
          <w:rFonts w:ascii="Arial" w:hAnsi="Arial" w:cs="Arial"/>
          <w:sz w:val="22"/>
          <w:szCs w:val="22"/>
        </w:rPr>
        <w:t xml:space="preserve"> assessment of the suitability of the adults in those families who will be responsible for the visiting child during the stay. </w:t>
      </w:r>
      <w:r>
        <w:rPr>
          <w:rFonts w:ascii="Arial" w:hAnsi="Arial" w:cs="Arial"/>
          <w:sz w:val="22"/>
          <w:szCs w:val="22"/>
        </w:rPr>
        <w:t>We will</w:t>
      </w:r>
      <w:r w:rsidRPr="00DF245C">
        <w:rPr>
          <w:rFonts w:ascii="Arial" w:hAnsi="Arial" w:cs="Arial"/>
          <w:sz w:val="22"/>
          <w:szCs w:val="22"/>
        </w:rPr>
        <w:t xml:space="preserve"> use </w:t>
      </w:r>
      <w:r>
        <w:rPr>
          <w:rFonts w:ascii="Arial" w:hAnsi="Arial" w:cs="Arial"/>
          <w:sz w:val="22"/>
          <w:szCs w:val="22"/>
        </w:rPr>
        <w:t>our</w:t>
      </w:r>
      <w:r w:rsidRPr="00DF245C">
        <w:rPr>
          <w:rFonts w:ascii="Arial" w:hAnsi="Arial" w:cs="Arial"/>
          <w:sz w:val="22"/>
          <w:szCs w:val="22"/>
        </w:rPr>
        <w:t xml:space="preserve"> professional judgement to decide what will be relevant. </w:t>
      </w:r>
      <w:r>
        <w:rPr>
          <w:rFonts w:ascii="Arial" w:hAnsi="Arial" w:cs="Arial"/>
          <w:sz w:val="22"/>
          <w:szCs w:val="22"/>
        </w:rPr>
        <w:t>T</w:t>
      </w:r>
      <w:r w:rsidRPr="00DF245C">
        <w:rPr>
          <w:rFonts w:ascii="Arial" w:hAnsi="Arial" w:cs="Arial"/>
          <w:sz w:val="22"/>
          <w:szCs w:val="22"/>
        </w:rPr>
        <w:t xml:space="preserve">o help inform </w:t>
      </w:r>
      <w:r>
        <w:rPr>
          <w:rFonts w:ascii="Arial" w:hAnsi="Arial" w:cs="Arial"/>
          <w:sz w:val="22"/>
          <w:szCs w:val="22"/>
        </w:rPr>
        <w:t>our</w:t>
      </w:r>
      <w:r w:rsidRPr="00DF245C">
        <w:rPr>
          <w:rFonts w:ascii="Arial" w:hAnsi="Arial" w:cs="Arial"/>
          <w:sz w:val="22"/>
          <w:szCs w:val="22"/>
        </w:rPr>
        <w:t xml:space="preserve"> assessment, </w:t>
      </w:r>
      <w:r>
        <w:rPr>
          <w:rFonts w:ascii="Arial" w:hAnsi="Arial" w:cs="Arial"/>
          <w:sz w:val="22"/>
          <w:szCs w:val="22"/>
        </w:rPr>
        <w:t>we will</w:t>
      </w:r>
      <w:r w:rsidRPr="00DF245C">
        <w:rPr>
          <w:rFonts w:ascii="Arial" w:hAnsi="Arial" w:cs="Arial"/>
          <w:sz w:val="22"/>
          <w:szCs w:val="22"/>
        </w:rPr>
        <w:t xml:space="preserve"> obtain a DBS enhanced certificate with barred list information. This check will not only establish whether the adults are barred from engaging in regulated activity relating to children, but where criminal record information is </w:t>
      </w:r>
      <w:r w:rsidR="003C6E5F" w:rsidRPr="00DF245C">
        <w:rPr>
          <w:rFonts w:ascii="Arial" w:hAnsi="Arial" w:cs="Arial"/>
          <w:sz w:val="22"/>
          <w:szCs w:val="22"/>
        </w:rPr>
        <w:t>disclosed,</w:t>
      </w:r>
      <w:r w:rsidRPr="00DF245C">
        <w:rPr>
          <w:rFonts w:ascii="Arial" w:hAnsi="Arial" w:cs="Arial"/>
          <w:sz w:val="22"/>
          <w:szCs w:val="22"/>
        </w:rPr>
        <w:t xml:space="preserve"> it will also allow </w:t>
      </w:r>
      <w:r>
        <w:rPr>
          <w:rFonts w:ascii="Arial" w:hAnsi="Arial" w:cs="Arial"/>
          <w:sz w:val="22"/>
          <w:szCs w:val="22"/>
        </w:rPr>
        <w:t>us</w:t>
      </w:r>
      <w:r w:rsidRPr="00DF245C">
        <w:rPr>
          <w:rFonts w:ascii="Arial" w:hAnsi="Arial" w:cs="Arial"/>
          <w:sz w:val="22"/>
          <w:szCs w:val="22"/>
        </w:rPr>
        <w:t xml:space="preserve"> to consider, alongside all other intelligence that </w:t>
      </w:r>
      <w:r>
        <w:rPr>
          <w:rFonts w:ascii="Arial" w:hAnsi="Arial" w:cs="Arial"/>
          <w:sz w:val="22"/>
          <w:szCs w:val="22"/>
        </w:rPr>
        <w:t>we have</w:t>
      </w:r>
      <w:r w:rsidRPr="00DF245C">
        <w:rPr>
          <w:rFonts w:ascii="Arial" w:hAnsi="Arial" w:cs="Arial"/>
          <w:sz w:val="22"/>
          <w:szCs w:val="22"/>
        </w:rPr>
        <w:t xml:space="preserve"> obtained, whether the adults would be a suitable host for a child.</w:t>
      </w:r>
      <w:r>
        <w:rPr>
          <w:rFonts w:ascii="Arial" w:hAnsi="Arial" w:cs="Arial"/>
          <w:sz w:val="22"/>
          <w:szCs w:val="22"/>
        </w:rPr>
        <w:t xml:space="preserve"> We will also </w:t>
      </w:r>
      <w:r w:rsidRPr="00DF245C">
        <w:rPr>
          <w:rFonts w:ascii="Arial" w:hAnsi="Arial" w:cs="Arial"/>
          <w:sz w:val="22"/>
          <w:szCs w:val="22"/>
        </w:rPr>
        <w:t>decide whether it</w:t>
      </w:r>
      <w:r>
        <w:rPr>
          <w:rFonts w:ascii="Arial" w:hAnsi="Arial" w:cs="Arial"/>
          <w:sz w:val="22"/>
          <w:szCs w:val="22"/>
        </w:rPr>
        <w:t xml:space="preserve"> is</w:t>
      </w:r>
      <w:r w:rsidRPr="00DF245C">
        <w:rPr>
          <w:rFonts w:ascii="Arial" w:hAnsi="Arial" w:cs="Arial"/>
          <w:sz w:val="22"/>
          <w:szCs w:val="22"/>
        </w:rPr>
        <w:t xml:space="preserve"> necessary to obtain a DBS enhanced certificate in respect of anyone aged 16 or over in the household where the child will be staying.</w:t>
      </w:r>
    </w:p>
    <w:p w14:paraId="1ED48226" w14:textId="77777777" w:rsidR="00A17BD0" w:rsidRDefault="00A17BD0" w:rsidP="00A17BD0">
      <w:pPr>
        <w:pStyle w:val="ListParagraph"/>
        <w:jc w:val="both"/>
        <w:rPr>
          <w:rFonts w:ascii="Arial" w:hAnsi="Arial" w:cs="Arial"/>
          <w:sz w:val="22"/>
          <w:szCs w:val="22"/>
        </w:rPr>
      </w:pPr>
    </w:p>
    <w:p w14:paraId="5991BFCC" w14:textId="77777777" w:rsidR="00A17BD0" w:rsidRPr="00FF0B93" w:rsidRDefault="000F358E" w:rsidP="00694989">
      <w:pPr>
        <w:pStyle w:val="ListParagraph"/>
        <w:ind w:left="0"/>
        <w:jc w:val="both"/>
        <w:rPr>
          <w:rFonts w:ascii="Arial" w:hAnsi="Arial" w:cs="Arial"/>
          <w:b/>
          <w:sz w:val="22"/>
          <w:szCs w:val="22"/>
        </w:rPr>
      </w:pPr>
      <w:r w:rsidRPr="00FF0B93">
        <w:rPr>
          <w:rFonts w:ascii="Arial" w:hAnsi="Arial" w:cs="Arial"/>
          <w:b/>
          <w:sz w:val="22"/>
          <w:szCs w:val="22"/>
        </w:rPr>
        <w:t>Host families – homestay during exchange visits</w:t>
      </w:r>
    </w:p>
    <w:p w14:paraId="4777E6B3" w14:textId="77777777" w:rsidR="00A81618" w:rsidRPr="00572A3F" w:rsidRDefault="00A81618" w:rsidP="00A17BD0">
      <w:pPr>
        <w:pStyle w:val="ListParagraph"/>
        <w:jc w:val="both"/>
        <w:rPr>
          <w:rFonts w:ascii="Arial" w:hAnsi="Arial" w:cs="Arial"/>
          <w:b/>
          <w:sz w:val="22"/>
          <w:szCs w:val="22"/>
        </w:rPr>
      </w:pPr>
    </w:p>
    <w:p w14:paraId="5DDA48F4" w14:textId="77777777" w:rsidR="00EC2120" w:rsidRDefault="00FB7AD3" w:rsidP="00F60303">
      <w:pPr>
        <w:pStyle w:val="ListParagraph"/>
        <w:numPr>
          <w:ilvl w:val="0"/>
          <w:numId w:val="43"/>
        </w:numPr>
        <w:jc w:val="both"/>
        <w:rPr>
          <w:rFonts w:ascii="Arial" w:hAnsi="Arial" w:cs="Arial"/>
          <w:sz w:val="22"/>
          <w:szCs w:val="22"/>
        </w:rPr>
      </w:pPr>
      <w:r>
        <w:rPr>
          <w:rFonts w:ascii="Arial" w:hAnsi="Arial" w:cs="Arial"/>
          <w:sz w:val="22"/>
          <w:szCs w:val="22"/>
        </w:rPr>
        <w:t>We have</w:t>
      </w:r>
      <w:r w:rsidR="000F358E">
        <w:rPr>
          <w:rFonts w:ascii="Arial" w:hAnsi="Arial" w:cs="Arial"/>
          <w:sz w:val="22"/>
          <w:szCs w:val="22"/>
        </w:rPr>
        <w:t xml:space="preserve"> a duty </w:t>
      </w:r>
      <w:r w:rsidR="000F358E" w:rsidRPr="000F358E">
        <w:rPr>
          <w:rFonts w:ascii="Arial" w:hAnsi="Arial" w:cs="Arial"/>
          <w:sz w:val="22"/>
          <w:szCs w:val="22"/>
        </w:rPr>
        <w:t>to safeguard and promote children’s welfare</w:t>
      </w:r>
      <w:r w:rsidR="000F358E">
        <w:rPr>
          <w:rFonts w:ascii="Arial" w:hAnsi="Arial" w:cs="Arial"/>
          <w:sz w:val="22"/>
          <w:szCs w:val="22"/>
        </w:rPr>
        <w:t xml:space="preserve">. </w:t>
      </w:r>
      <w:r w:rsidR="000F358E" w:rsidRPr="000F358E">
        <w:rPr>
          <w:rFonts w:ascii="Arial" w:hAnsi="Arial" w:cs="Arial"/>
          <w:sz w:val="22"/>
          <w:szCs w:val="22"/>
        </w:rPr>
        <w:t>This extends to considering their safety and how best to minimise risk of harm to those children during a</w:t>
      </w:r>
      <w:r w:rsidR="000F358E">
        <w:rPr>
          <w:rFonts w:ascii="Arial" w:hAnsi="Arial" w:cs="Arial"/>
          <w:sz w:val="22"/>
          <w:szCs w:val="22"/>
        </w:rPr>
        <w:t xml:space="preserve">ny exchange visit </w:t>
      </w:r>
      <w:r w:rsidR="001E7750">
        <w:rPr>
          <w:rFonts w:ascii="Arial" w:hAnsi="Arial" w:cs="Arial"/>
          <w:sz w:val="22"/>
          <w:szCs w:val="22"/>
        </w:rPr>
        <w:t>we arrange</w:t>
      </w:r>
      <w:r w:rsidR="000F358E" w:rsidRPr="000F358E">
        <w:rPr>
          <w:rFonts w:ascii="Arial" w:hAnsi="Arial" w:cs="Arial"/>
          <w:sz w:val="22"/>
          <w:szCs w:val="22"/>
        </w:rPr>
        <w:t>, and when organising for the care and accommodation of a child with a host family (known as homestays) as part of the exchange.</w:t>
      </w:r>
    </w:p>
    <w:p w14:paraId="1A2D9002" w14:textId="77777777" w:rsidR="000F358E" w:rsidRDefault="000F358E" w:rsidP="00694989">
      <w:pPr>
        <w:pStyle w:val="ListParagraph"/>
        <w:ind w:left="0"/>
        <w:jc w:val="both"/>
        <w:rPr>
          <w:rFonts w:ascii="Arial" w:hAnsi="Arial" w:cs="Arial"/>
          <w:sz w:val="22"/>
          <w:szCs w:val="22"/>
        </w:rPr>
      </w:pPr>
    </w:p>
    <w:p w14:paraId="60FA6E9F" w14:textId="77777777" w:rsidR="000F358E" w:rsidRDefault="000F358E" w:rsidP="00F60303">
      <w:pPr>
        <w:pStyle w:val="ListParagraph"/>
        <w:numPr>
          <w:ilvl w:val="0"/>
          <w:numId w:val="43"/>
        </w:numPr>
        <w:jc w:val="both"/>
        <w:rPr>
          <w:rFonts w:ascii="Arial" w:hAnsi="Arial" w:cs="Arial"/>
          <w:sz w:val="22"/>
          <w:szCs w:val="22"/>
        </w:rPr>
      </w:pPr>
      <w:r w:rsidRPr="00B07280">
        <w:rPr>
          <w:rFonts w:ascii="Arial" w:hAnsi="Arial" w:cs="Arial"/>
          <w:sz w:val="22"/>
          <w:szCs w:val="22"/>
        </w:rPr>
        <w:t>We will follow the guidance set out in</w:t>
      </w:r>
      <w:r w:rsidR="00344ED0">
        <w:rPr>
          <w:rFonts w:ascii="Arial" w:hAnsi="Arial" w:cs="Arial"/>
          <w:sz w:val="22"/>
          <w:szCs w:val="22"/>
        </w:rPr>
        <w:t xml:space="preserve"> Annex E of KCSIE with regard</w:t>
      </w:r>
      <w:r w:rsidRPr="00B07280">
        <w:rPr>
          <w:rFonts w:ascii="Arial" w:hAnsi="Arial" w:cs="Arial"/>
          <w:sz w:val="22"/>
          <w:szCs w:val="22"/>
        </w:rPr>
        <w:t xml:space="preserve"> to </w:t>
      </w:r>
      <w:r w:rsidR="00344ED0">
        <w:rPr>
          <w:rFonts w:ascii="Arial" w:hAnsi="Arial" w:cs="Arial"/>
          <w:sz w:val="22"/>
          <w:szCs w:val="22"/>
        </w:rPr>
        <w:t>arranging</w:t>
      </w:r>
      <w:r w:rsidRPr="00B07280">
        <w:rPr>
          <w:rFonts w:ascii="Arial" w:hAnsi="Arial" w:cs="Arial"/>
          <w:sz w:val="22"/>
          <w:szCs w:val="22"/>
        </w:rPr>
        <w:t xml:space="preserve"> homestay – suitability of adults in UK host families, homestay – suitability of adults in host families abroad and the additional action for extended homestays.</w:t>
      </w:r>
    </w:p>
    <w:p w14:paraId="0272B80F" w14:textId="77777777" w:rsidR="000F358E" w:rsidRDefault="000F358E" w:rsidP="000F358E">
      <w:pPr>
        <w:pStyle w:val="ListParagraph"/>
        <w:ind w:left="0"/>
        <w:jc w:val="both"/>
        <w:rPr>
          <w:rFonts w:ascii="Arial" w:hAnsi="Arial" w:cs="Arial"/>
          <w:sz w:val="22"/>
          <w:szCs w:val="22"/>
        </w:rPr>
      </w:pPr>
    </w:p>
    <w:p w14:paraId="060BD951" w14:textId="77777777" w:rsidR="00A17BD0" w:rsidRDefault="000F358E" w:rsidP="00F60303">
      <w:pPr>
        <w:numPr>
          <w:ilvl w:val="0"/>
          <w:numId w:val="43"/>
        </w:numPr>
        <w:contextualSpacing/>
        <w:jc w:val="both"/>
        <w:rPr>
          <w:rFonts w:ascii="Arial" w:hAnsi="Arial" w:cs="Arial"/>
          <w:sz w:val="22"/>
          <w:szCs w:val="22"/>
        </w:rPr>
      </w:pPr>
      <w:r>
        <w:rPr>
          <w:rFonts w:ascii="Arial" w:hAnsi="Arial" w:cs="Arial"/>
          <w:sz w:val="22"/>
          <w:szCs w:val="22"/>
        </w:rPr>
        <w:t xml:space="preserve">We will always ensure pupils </w:t>
      </w:r>
      <w:r w:rsidRPr="000F358E">
        <w:rPr>
          <w:rFonts w:ascii="Arial" w:hAnsi="Arial" w:cs="Arial"/>
          <w:sz w:val="22"/>
          <w:szCs w:val="22"/>
        </w:rPr>
        <w:t>understand who to contact during a homestay</w:t>
      </w:r>
      <w:r w:rsidR="00344ED0">
        <w:rPr>
          <w:rFonts w:ascii="Arial" w:hAnsi="Arial" w:cs="Arial"/>
          <w:sz w:val="22"/>
          <w:szCs w:val="22"/>
        </w:rPr>
        <w:t>,</w:t>
      </w:r>
      <w:r w:rsidRPr="000F358E">
        <w:rPr>
          <w:rFonts w:ascii="Arial" w:hAnsi="Arial" w:cs="Arial"/>
          <w:sz w:val="22"/>
          <w:szCs w:val="22"/>
        </w:rPr>
        <w:t xml:space="preserve"> should an emergency </w:t>
      </w:r>
      <w:r w:rsidR="00A145A1" w:rsidRPr="000F358E">
        <w:rPr>
          <w:rFonts w:ascii="Arial" w:hAnsi="Arial" w:cs="Arial"/>
          <w:sz w:val="22"/>
          <w:szCs w:val="22"/>
        </w:rPr>
        <w:t>occur,</w:t>
      </w:r>
      <w:r w:rsidRPr="000F358E">
        <w:rPr>
          <w:rFonts w:ascii="Arial" w:hAnsi="Arial" w:cs="Arial"/>
          <w:sz w:val="22"/>
          <w:szCs w:val="22"/>
        </w:rPr>
        <w:t xml:space="preserve"> or a situation arise which makes them feel uncomfortable.</w:t>
      </w:r>
    </w:p>
    <w:p w14:paraId="0F9C9EF2" w14:textId="77777777" w:rsidR="000F358E" w:rsidRPr="00FF661B" w:rsidRDefault="000F358E" w:rsidP="00111F51">
      <w:pPr>
        <w:contextualSpacing/>
        <w:jc w:val="both"/>
        <w:rPr>
          <w:rFonts w:ascii="Arial" w:hAnsi="Arial" w:cs="Arial"/>
          <w:sz w:val="22"/>
          <w:szCs w:val="22"/>
        </w:rPr>
      </w:pPr>
    </w:p>
    <w:p w14:paraId="068A5BF6" w14:textId="77777777" w:rsidR="00A17BD0" w:rsidRPr="00FF0B93" w:rsidRDefault="00A17BD0" w:rsidP="00A17BD0">
      <w:pPr>
        <w:pStyle w:val="ListParagraph"/>
        <w:spacing w:after="200" w:line="276" w:lineRule="auto"/>
        <w:ind w:left="0"/>
        <w:contextualSpacing/>
        <w:jc w:val="both"/>
        <w:rPr>
          <w:rFonts w:ascii="Arial" w:hAnsi="Arial" w:cs="Arial"/>
          <w:b/>
          <w:sz w:val="22"/>
          <w:szCs w:val="22"/>
        </w:rPr>
      </w:pPr>
      <w:r w:rsidRPr="00FF0B93">
        <w:rPr>
          <w:rFonts w:ascii="Arial" w:hAnsi="Arial" w:cs="Arial"/>
          <w:b/>
          <w:sz w:val="22"/>
          <w:szCs w:val="22"/>
        </w:rPr>
        <w:t xml:space="preserve">Private fostering </w:t>
      </w:r>
    </w:p>
    <w:p w14:paraId="04F69D7D" w14:textId="77777777" w:rsidR="00773448" w:rsidRDefault="00773448" w:rsidP="00773448">
      <w:pPr>
        <w:pStyle w:val="ListParagraph"/>
        <w:spacing w:after="200"/>
        <w:ind w:left="0"/>
        <w:contextualSpacing/>
        <w:jc w:val="both"/>
        <w:rPr>
          <w:rFonts w:ascii="Arial" w:hAnsi="Arial" w:cs="Arial"/>
          <w:b/>
          <w:sz w:val="22"/>
          <w:szCs w:val="22"/>
          <w:u w:val="single"/>
        </w:rPr>
      </w:pPr>
    </w:p>
    <w:p w14:paraId="04046738" w14:textId="77777777" w:rsidR="001E7750" w:rsidRDefault="001E7750" w:rsidP="00F60303">
      <w:pPr>
        <w:pStyle w:val="ListParagraph"/>
        <w:numPr>
          <w:ilvl w:val="0"/>
          <w:numId w:val="43"/>
        </w:numPr>
        <w:spacing w:after="200"/>
        <w:contextualSpacing/>
        <w:jc w:val="both"/>
        <w:rPr>
          <w:rFonts w:ascii="Arial" w:hAnsi="Arial" w:cs="Arial"/>
          <w:sz w:val="22"/>
          <w:szCs w:val="22"/>
        </w:rPr>
      </w:pPr>
      <w:r>
        <w:rPr>
          <w:rFonts w:ascii="Arial" w:hAnsi="Arial" w:cs="Arial"/>
          <w:sz w:val="22"/>
          <w:szCs w:val="22"/>
        </w:rPr>
        <w:t>We</w:t>
      </w:r>
      <w:r w:rsidR="00A17BD0">
        <w:rPr>
          <w:rFonts w:ascii="Arial" w:hAnsi="Arial" w:cs="Arial"/>
          <w:sz w:val="22"/>
          <w:szCs w:val="22"/>
        </w:rPr>
        <w:t xml:space="preserve"> </w:t>
      </w:r>
      <w:r w:rsidR="008325DA">
        <w:rPr>
          <w:rFonts w:ascii="Arial" w:hAnsi="Arial" w:cs="Arial"/>
          <w:sz w:val="22"/>
          <w:szCs w:val="22"/>
        </w:rPr>
        <w:t>recognise that a private</w:t>
      </w:r>
      <w:r w:rsidR="00773448" w:rsidRPr="00B07280">
        <w:rPr>
          <w:rFonts w:ascii="Arial" w:hAnsi="Arial" w:cs="Arial"/>
          <w:sz w:val="22"/>
          <w:szCs w:val="22"/>
        </w:rPr>
        <w:t xml:space="preserve"> fostering</w:t>
      </w:r>
      <w:r w:rsidR="008B0E0B">
        <w:rPr>
          <w:rFonts w:ascii="Arial" w:hAnsi="Arial" w:cs="Arial"/>
          <w:sz w:val="22"/>
          <w:szCs w:val="22"/>
        </w:rPr>
        <w:t xml:space="preserve"> arrangement</w:t>
      </w:r>
      <w:r w:rsidR="00773448" w:rsidRPr="00B07280">
        <w:rPr>
          <w:rFonts w:ascii="Arial" w:hAnsi="Arial" w:cs="Arial"/>
          <w:sz w:val="22"/>
          <w:szCs w:val="22"/>
        </w:rPr>
        <w:t xml:space="preserve"> occurs when a child under the age of 16 (under 18, if disabled) is provided with care and accommodation by a person who is not a parent, person with parental responsibility for them or a relative in their own home.</w:t>
      </w:r>
    </w:p>
    <w:p w14:paraId="37F87DEA" w14:textId="77777777" w:rsidR="001E7750" w:rsidRDefault="001E7750" w:rsidP="00773448">
      <w:pPr>
        <w:pStyle w:val="ListParagraph"/>
        <w:spacing w:after="200"/>
        <w:ind w:left="0"/>
        <w:contextualSpacing/>
        <w:jc w:val="both"/>
        <w:rPr>
          <w:rFonts w:ascii="Arial" w:hAnsi="Arial" w:cs="Arial"/>
          <w:sz w:val="22"/>
          <w:szCs w:val="22"/>
        </w:rPr>
      </w:pPr>
    </w:p>
    <w:p w14:paraId="53033C6E" w14:textId="77777777" w:rsidR="00773448" w:rsidRPr="00773448" w:rsidRDefault="00773448" w:rsidP="00F60303">
      <w:pPr>
        <w:pStyle w:val="ListParagraph"/>
        <w:numPr>
          <w:ilvl w:val="0"/>
          <w:numId w:val="43"/>
        </w:numPr>
        <w:spacing w:after="200"/>
        <w:contextualSpacing/>
        <w:jc w:val="both"/>
        <w:rPr>
          <w:rFonts w:ascii="Arial" w:hAnsi="Arial" w:cs="Arial"/>
          <w:sz w:val="22"/>
          <w:szCs w:val="22"/>
        </w:rPr>
      </w:pPr>
      <w:r w:rsidRPr="00B07280">
        <w:rPr>
          <w:rFonts w:ascii="Arial" w:hAnsi="Arial" w:cs="Arial"/>
          <w:sz w:val="22"/>
          <w:szCs w:val="22"/>
        </w:rPr>
        <w:t>A child is not privately fostered if the person caring for and accommodating them has done so for less than 28 days and does not intend to do so for longer. Such arrangements may come to the attention of school staff through the normal course of their interaction, and promotion of learning activities, with children.</w:t>
      </w:r>
      <w:r>
        <w:rPr>
          <w:rFonts w:ascii="Arial" w:hAnsi="Arial" w:cs="Arial"/>
          <w:sz w:val="22"/>
          <w:szCs w:val="22"/>
        </w:rPr>
        <w:t xml:space="preserve"> </w:t>
      </w:r>
    </w:p>
    <w:p w14:paraId="3E3235F5" w14:textId="77777777" w:rsidR="00773448" w:rsidRDefault="00773448" w:rsidP="00643EF4">
      <w:pPr>
        <w:pStyle w:val="ListParagraph"/>
        <w:spacing w:after="200"/>
        <w:ind w:left="0"/>
        <w:contextualSpacing/>
        <w:jc w:val="both"/>
        <w:rPr>
          <w:rFonts w:ascii="Arial" w:hAnsi="Arial" w:cs="Arial"/>
          <w:sz w:val="22"/>
          <w:szCs w:val="22"/>
        </w:rPr>
      </w:pPr>
    </w:p>
    <w:p w14:paraId="274CC45C" w14:textId="77777777" w:rsidR="00A17BD0" w:rsidRDefault="00A17BD0" w:rsidP="00F60303">
      <w:pPr>
        <w:pStyle w:val="ListParagraph"/>
        <w:numPr>
          <w:ilvl w:val="0"/>
          <w:numId w:val="43"/>
        </w:numPr>
        <w:spacing w:after="200"/>
        <w:contextualSpacing/>
        <w:jc w:val="both"/>
        <w:rPr>
          <w:rFonts w:ascii="Arial" w:hAnsi="Arial" w:cs="Arial"/>
          <w:sz w:val="22"/>
          <w:szCs w:val="22"/>
        </w:rPr>
      </w:pPr>
      <w:r w:rsidRPr="009A08C9">
        <w:rPr>
          <w:rFonts w:ascii="Arial" w:hAnsi="Arial" w:cs="Arial"/>
          <w:sz w:val="22"/>
          <w:szCs w:val="22"/>
        </w:rPr>
        <w:t xml:space="preserve">By law, a parent, private foster carer or other persons involved in making a private fostering arrangement must notify </w:t>
      </w:r>
      <w:r>
        <w:rPr>
          <w:rFonts w:ascii="Arial" w:hAnsi="Arial" w:cs="Arial"/>
          <w:sz w:val="22"/>
          <w:szCs w:val="22"/>
        </w:rPr>
        <w:t>c</w:t>
      </w:r>
      <w:r w:rsidRPr="009A08C9">
        <w:rPr>
          <w:rFonts w:ascii="Arial" w:hAnsi="Arial" w:cs="Arial"/>
          <w:sz w:val="22"/>
          <w:szCs w:val="22"/>
        </w:rPr>
        <w:t xml:space="preserve">hildren’s </w:t>
      </w:r>
      <w:r>
        <w:rPr>
          <w:rFonts w:ascii="Arial" w:hAnsi="Arial" w:cs="Arial"/>
          <w:sz w:val="22"/>
          <w:szCs w:val="22"/>
        </w:rPr>
        <w:t>s</w:t>
      </w:r>
      <w:r w:rsidRPr="009A08C9">
        <w:rPr>
          <w:rFonts w:ascii="Arial" w:hAnsi="Arial" w:cs="Arial"/>
          <w:sz w:val="22"/>
          <w:szCs w:val="22"/>
        </w:rPr>
        <w:t xml:space="preserve">ocial </w:t>
      </w:r>
      <w:r>
        <w:rPr>
          <w:rFonts w:ascii="Arial" w:hAnsi="Arial" w:cs="Arial"/>
          <w:sz w:val="22"/>
          <w:szCs w:val="22"/>
        </w:rPr>
        <w:t>c</w:t>
      </w:r>
      <w:r w:rsidRPr="009A08C9">
        <w:rPr>
          <w:rFonts w:ascii="Arial" w:hAnsi="Arial" w:cs="Arial"/>
          <w:sz w:val="22"/>
          <w:szCs w:val="22"/>
        </w:rPr>
        <w:t xml:space="preserve">are as soon as possible. </w:t>
      </w:r>
      <w:r>
        <w:rPr>
          <w:rFonts w:ascii="Arial" w:hAnsi="Arial" w:cs="Arial"/>
          <w:sz w:val="22"/>
          <w:szCs w:val="22"/>
        </w:rPr>
        <w:t>If we</w:t>
      </w:r>
      <w:r w:rsidRPr="009A08C9">
        <w:rPr>
          <w:rFonts w:ascii="Arial" w:hAnsi="Arial" w:cs="Arial"/>
          <w:sz w:val="22"/>
          <w:szCs w:val="22"/>
        </w:rPr>
        <w:t xml:space="preserve"> become aware of a private fostering arrangement for a student that has not been notified to </w:t>
      </w:r>
      <w:r>
        <w:rPr>
          <w:rFonts w:ascii="Arial" w:hAnsi="Arial" w:cs="Arial"/>
          <w:sz w:val="22"/>
          <w:szCs w:val="22"/>
        </w:rPr>
        <w:t>c</w:t>
      </w:r>
      <w:r w:rsidRPr="009A08C9">
        <w:rPr>
          <w:rFonts w:ascii="Arial" w:hAnsi="Arial" w:cs="Arial"/>
          <w:sz w:val="22"/>
          <w:szCs w:val="22"/>
        </w:rPr>
        <w:t xml:space="preserve">hildren’s </w:t>
      </w:r>
      <w:r>
        <w:rPr>
          <w:rFonts w:ascii="Arial" w:hAnsi="Arial" w:cs="Arial"/>
          <w:sz w:val="22"/>
          <w:szCs w:val="22"/>
        </w:rPr>
        <w:t>s</w:t>
      </w:r>
      <w:r w:rsidRPr="009A08C9">
        <w:rPr>
          <w:rFonts w:ascii="Arial" w:hAnsi="Arial" w:cs="Arial"/>
          <w:sz w:val="22"/>
          <w:szCs w:val="22"/>
        </w:rPr>
        <w:t xml:space="preserve">ocial </w:t>
      </w:r>
      <w:r>
        <w:rPr>
          <w:rFonts w:ascii="Arial" w:hAnsi="Arial" w:cs="Arial"/>
          <w:sz w:val="22"/>
          <w:szCs w:val="22"/>
        </w:rPr>
        <w:t>c</w:t>
      </w:r>
      <w:r w:rsidRPr="009A08C9">
        <w:rPr>
          <w:rFonts w:ascii="Arial" w:hAnsi="Arial" w:cs="Arial"/>
          <w:sz w:val="22"/>
          <w:szCs w:val="22"/>
        </w:rPr>
        <w:t xml:space="preserve">are, </w:t>
      </w:r>
      <w:r>
        <w:rPr>
          <w:rFonts w:ascii="Arial" w:hAnsi="Arial" w:cs="Arial"/>
          <w:sz w:val="22"/>
          <w:szCs w:val="22"/>
        </w:rPr>
        <w:t>we</w:t>
      </w:r>
      <w:r w:rsidRPr="009A08C9">
        <w:rPr>
          <w:rFonts w:ascii="Arial" w:hAnsi="Arial" w:cs="Arial"/>
          <w:sz w:val="22"/>
          <w:szCs w:val="22"/>
        </w:rPr>
        <w:t xml:space="preserve"> will encourage parents and private foster carers to notify </w:t>
      </w:r>
      <w:r>
        <w:rPr>
          <w:rFonts w:ascii="Arial" w:hAnsi="Arial" w:cs="Arial"/>
          <w:sz w:val="22"/>
          <w:szCs w:val="22"/>
        </w:rPr>
        <w:t>them</w:t>
      </w:r>
      <w:r w:rsidRPr="009A08C9">
        <w:rPr>
          <w:rFonts w:ascii="Arial" w:hAnsi="Arial" w:cs="Arial"/>
          <w:sz w:val="22"/>
          <w:szCs w:val="22"/>
        </w:rPr>
        <w:t xml:space="preserve"> and will share information </w:t>
      </w:r>
      <w:r>
        <w:rPr>
          <w:rFonts w:ascii="Arial" w:hAnsi="Arial" w:cs="Arial"/>
          <w:sz w:val="22"/>
          <w:szCs w:val="22"/>
        </w:rPr>
        <w:t>with</w:t>
      </w:r>
      <w:r w:rsidRPr="009A08C9">
        <w:rPr>
          <w:rFonts w:ascii="Arial" w:hAnsi="Arial" w:cs="Arial"/>
          <w:sz w:val="22"/>
          <w:szCs w:val="22"/>
        </w:rPr>
        <w:t xml:space="preserve"> </w:t>
      </w:r>
      <w:r>
        <w:rPr>
          <w:rFonts w:ascii="Arial" w:hAnsi="Arial" w:cs="Arial"/>
          <w:sz w:val="22"/>
          <w:szCs w:val="22"/>
        </w:rPr>
        <w:t>c</w:t>
      </w:r>
      <w:r w:rsidRPr="009A08C9">
        <w:rPr>
          <w:rFonts w:ascii="Arial" w:hAnsi="Arial" w:cs="Arial"/>
          <w:sz w:val="22"/>
          <w:szCs w:val="22"/>
        </w:rPr>
        <w:t xml:space="preserve">hildren’s </w:t>
      </w:r>
      <w:r>
        <w:rPr>
          <w:rFonts w:ascii="Arial" w:hAnsi="Arial" w:cs="Arial"/>
          <w:sz w:val="22"/>
          <w:szCs w:val="22"/>
        </w:rPr>
        <w:t>s</w:t>
      </w:r>
      <w:r w:rsidRPr="009A08C9">
        <w:rPr>
          <w:rFonts w:ascii="Arial" w:hAnsi="Arial" w:cs="Arial"/>
          <w:sz w:val="22"/>
          <w:szCs w:val="22"/>
        </w:rPr>
        <w:t xml:space="preserve">ocial </w:t>
      </w:r>
      <w:r>
        <w:rPr>
          <w:rFonts w:ascii="Arial" w:hAnsi="Arial" w:cs="Arial"/>
          <w:sz w:val="22"/>
          <w:szCs w:val="22"/>
        </w:rPr>
        <w:t>c</w:t>
      </w:r>
      <w:r w:rsidRPr="009A08C9">
        <w:rPr>
          <w:rFonts w:ascii="Arial" w:hAnsi="Arial" w:cs="Arial"/>
          <w:sz w:val="22"/>
          <w:szCs w:val="22"/>
        </w:rPr>
        <w:t>are as appropriate.</w:t>
      </w:r>
    </w:p>
    <w:p w14:paraId="4715B46B" w14:textId="77777777" w:rsidR="00801BA1" w:rsidRDefault="00801BA1" w:rsidP="00A17BD0">
      <w:pPr>
        <w:pStyle w:val="ListParagraph"/>
        <w:spacing w:after="200" w:line="276" w:lineRule="auto"/>
        <w:ind w:left="0"/>
        <w:contextualSpacing/>
        <w:jc w:val="both"/>
        <w:rPr>
          <w:rFonts w:ascii="Arial" w:hAnsi="Arial" w:cs="Arial"/>
          <w:sz w:val="22"/>
          <w:szCs w:val="22"/>
        </w:rPr>
      </w:pPr>
    </w:p>
    <w:p w14:paraId="26B75326" w14:textId="77777777" w:rsidR="001E7750" w:rsidRPr="004C0369" w:rsidRDefault="001E7750" w:rsidP="00A17BD0">
      <w:pPr>
        <w:pStyle w:val="ListParagraph"/>
        <w:spacing w:after="200" w:line="276" w:lineRule="auto"/>
        <w:ind w:left="0"/>
        <w:contextualSpacing/>
        <w:jc w:val="both"/>
        <w:rPr>
          <w:rFonts w:ascii="Arial" w:hAnsi="Arial" w:cs="Arial"/>
          <w:b/>
          <w:sz w:val="22"/>
          <w:szCs w:val="22"/>
        </w:rPr>
      </w:pPr>
      <w:r w:rsidRPr="004C0369">
        <w:rPr>
          <w:rFonts w:ascii="Arial" w:hAnsi="Arial" w:cs="Arial"/>
          <w:b/>
          <w:sz w:val="22"/>
          <w:szCs w:val="22"/>
        </w:rPr>
        <w:t>Our ongoing safeguarding of children and the legal reporting duties on us</w:t>
      </w:r>
    </w:p>
    <w:p w14:paraId="61FDB052" w14:textId="77777777" w:rsidR="001E7750" w:rsidRPr="004C0369" w:rsidRDefault="001E7750" w:rsidP="00A17BD0">
      <w:pPr>
        <w:pStyle w:val="ListParagraph"/>
        <w:spacing w:after="200" w:line="276" w:lineRule="auto"/>
        <w:ind w:left="0"/>
        <w:contextualSpacing/>
        <w:jc w:val="both"/>
        <w:rPr>
          <w:rFonts w:ascii="Arial" w:hAnsi="Arial" w:cs="Arial"/>
          <w:b/>
          <w:sz w:val="22"/>
          <w:szCs w:val="22"/>
        </w:rPr>
      </w:pPr>
    </w:p>
    <w:p w14:paraId="5C62199F" w14:textId="77777777" w:rsidR="001E7750" w:rsidRPr="004C0369" w:rsidRDefault="001E7750" w:rsidP="00F60303">
      <w:pPr>
        <w:pStyle w:val="ListParagraph"/>
        <w:numPr>
          <w:ilvl w:val="0"/>
          <w:numId w:val="43"/>
        </w:numPr>
        <w:spacing w:after="200"/>
        <w:contextualSpacing/>
        <w:jc w:val="both"/>
        <w:rPr>
          <w:rFonts w:ascii="Arial" w:hAnsi="Arial" w:cs="Arial"/>
          <w:sz w:val="22"/>
          <w:szCs w:val="22"/>
        </w:rPr>
      </w:pPr>
      <w:r w:rsidRPr="004C0369">
        <w:rPr>
          <w:rFonts w:ascii="Arial" w:hAnsi="Arial" w:cs="Arial"/>
          <w:sz w:val="22"/>
          <w:szCs w:val="22"/>
        </w:rPr>
        <w:t xml:space="preserve">We understand the importance of safeguarding vigilance beyond the recruitment process. </w:t>
      </w:r>
    </w:p>
    <w:p w14:paraId="3A7DCED1" w14:textId="77777777" w:rsidR="001E7750" w:rsidRPr="004C0369" w:rsidRDefault="001E7750" w:rsidP="001E7750">
      <w:pPr>
        <w:pStyle w:val="ListParagraph"/>
        <w:spacing w:after="200"/>
        <w:ind w:left="0"/>
        <w:contextualSpacing/>
        <w:jc w:val="both"/>
        <w:rPr>
          <w:rFonts w:ascii="Arial" w:hAnsi="Arial" w:cs="Arial"/>
          <w:sz w:val="22"/>
          <w:szCs w:val="22"/>
        </w:rPr>
      </w:pPr>
    </w:p>
    <w:p w14:paraId="0773EA8A" w14:textId="77777777" w:rsidR="001E7750" w:rsidRPr="004C0369" w:rsidRDefault="001E7750" w:rsidP="00F60303">
      <w:pPr>
        <w:pStyle w:val="ListParagraph"/>
        <w:numPr>
          <w:ilvl w:val="0"/>
          <w:numId w:val="43"/>
        </w:numPr>
        <w:spacing w:after="200"/>
        <w:contextualSpacing/>
        <w:jc w:val="both"/>
        <w:rPr>
          <w:rFonts w:ascii="Arial" w:hAnsi="Arial" w:cs="Arial"/>
          <w:sz w:val="22"/>
          <w:szCs w:val="22"/>
        </w:rPr>
      </w:pPr>
      <w:r w:rsidRPr="004C0369">
        <w:rPr>
          <w:rFonts w:ascii="Arial" w:hAnsi="Arial" w:cs="Arial"/>
          <w:sz w:val="22"/>
          <w:szCs w:val="22"/>
        </w:rPr>
        <w:t xml:space="preserve">We believe safer recruitment is not just about carrying out the right DBS checks. Similarly safeguarding should not be limited to recruitment procedures. Good safeguarding requires a continuing commitment from our whole community to ensure the safety and welfare of children is embedded in all of our processes and procedures, and consequentially enshrined in our ethos. </w:t>
      </w:r>
    </w:p>
    <w:p w14:paraId="04F975F8" w14:textId="77777777" w:rsidR="001E7750" w:rsidRPr="004C0369" w:rsidRDefault="001E7750" w:rsidP="001E7750">
      <w:pPr>
        <w:pStyle w:val="ListParagraph"/>
        <w:spacing w:after="200"/>
        <w:ind w:left="0"/>
        <w:contextualSpacing/>
        <w:jc w:val="both"/>
        <w:rPr>
          <w:rFonts w:ascii="Arial" w:hAnsi="Arial" w:cs="Arial"/>
          <w:sz w:val="22"/>
          <w:szCs w:val="22"/>
        </w:rPr>
      </w:pPr>
    </w:p>
    <w:p w14:paraId="712F69A8" w14:textId="77777777" w:rsidR="001E7750" w:rsidRPr="004C0369" w:rsidRDefault="001E7750" w:rsidP="00F60303">
      <w:pPr>
        <w:pStyle w:val="ListParagraph"/>
        <w:numPr>
          <w:ilvl w:val="0"/>
          <w:numId w:val="43"/>
        </w:numPr>
        <w:spacing w:after="200"/>
        <w:contextualSpacing/>
        <w:jc w:val="both"/>
        <w:rPr>
          <w:rFonts w:ascii="Arial" w:hAnsi="Arial" w:cs="Arial"/>
          <w:sz w:val="22"/>
          <w:szCs w:val="22"/>
        </w:rPr>
      </w:pPr>
      <w:r w:rsidRPr="004C0369">
        <w:rPr>
          <w:rFonts w:ascii="Arial" w:hAnsi="Arial" w:cs="Arial"/>
          <w:sz w:val="22"/>
          <w:szCs w:val="22"/>
        </w:rPr>
        <w:t xml:space="preserve">We aim to promote continuous vigilance, maintaining an environment that deters and prevents abuse and challenges inappropriate behaviour. </w:t>
      </w:r>
    </w:p>
    <w:p w14:paraId="42F54592" w14:textId="77777777" w:rsidR="001E7750" w:rsidRPr="004C0369" w:rsidRDefault="001E7750" w:rsidP="001E7750">
      <w:pPr>
        <w:pStyle w:val="ListParagraph"/>
        <w:spacing w:after="200"/>
        <w:ind w:left="0"/>
        <w:contextualSpacing/>
        <w:jc w:val="both"/>
        <w:rPr>
          <w:rFonts w:ascii="Arial" w:hAnsi="Arial" w:cs="Arial"/>
          <w:sz w:val="22"/>
          <w:szCs w:val="22"/>
        </w:rPr>
      </w:pPr>
    </w:p>
    <w:p w14:paraId="567ACF79" w14:textId="77777777" w:rsidR="001E7750" w:rsidRPr="004C0369" w:rsidRDefault="001E7750" w:rsidP="00F60303">
      <w:pPr>
        <w:pStyle w:val="ListParagraph"/>
        <w:numPr>
          <w:ilvl w:val="0"/>
          <w:numId w:val="43"/>
        </w:numPr>
        <w:spacing w:after="200"/>
        <w:contextualSpacing/>
        <w:jc w:val="both"/>
        <w:rPr>
          <w:rFonts w:ascii="Arial" w:hAnsi="Arial" w:cs="Arial"/>
          <w:sz w:val="22"/>
          <w:szCs w:val="22"/>
        </w:rPr>
      </w:pPr>
      <w:r w:rsidRPr="004C0369">
        <w:rPr>
          <w:rFonts w:ascii="Arial" w:hAnsi="Arial" w:cs="Arial"/>
          <w:sz w:val="22"/>
          <w:szCs w:val="22"/>
        </w:rPr>
        <w:t>We aim to create the right culture and environment so that our staff feel comfortable to discuss matters both within, and where it is appropriate, outside of the workplace, which may have implications for the safeguarding of children. This can help assist us as employers to support staff, where there is a need, and help them manage children’s safety and</w:t>
      </w:r>
      <w:r w:rsidR="008B0E0B">
        <w:rPr>
          <w:rFonts w:ascii="Arial" w:hAnsi="Arial" w:cs="Arial"/>
          <w:sz w:val="22"/>
          <w:szCs w:val="22"/>
        </w:rPr>
        <w:t xml:space="preserve"> welfare. P</w:t>
      </w:r>
      <w:r w:rsidRPr="004C0369">
        <w:rPr>
          <w:rFonts w:ascii="Arial" w:hAnsi="Arial" w:cs="Arial"/>
          <w:sz w:val="22"/>
          <w:szCs w:val="22"/>
        </w:rPr>
        <w:t>otentially providing them with information that will help them consider whether there are further measures or changes to procedures that need to be put in place to safeguard children in our care.</w:t>
      </w:r>
    </w:p>
    <w:p w14:paraId="40764234" w14:textId="77777777" w:rsidR="001E7750" w:rsidRPr="004C0369" w:rsidRDefault="001E7750" w:rsidP="001E7750">
      <w:pPr>
        <w:pStyle w:val="ListParagraph"/>
        <w:spacing w:after="200"/>
        <w:ind w:left="0"/>
        <w:contextualSpacing/>
        <w:jc w:val="both"/>
        <w:rPr>
          <w:rFonts w:ascii="Arial" w:hAnsi="Arial" w:cs="Arial"/>
          <w:sz w:val="22"/>
          <w:szCs w:val="22"/>
        </w:rPr>
      </w:pPr>
    </w:p>
    <w:p w14:paraId="13D6984A" w14:textId="77777777" w:rsidR="004003E9" w:rsidRDefault="009B260E" w:rsidP="00F60303">
      <w:pPr>
        <w:pStyle w:val="ListParagraph"/>
        <w:numPr>
          <w:ilvl w:val="0"/>
          <w:numId w:val="43"/>
        </w:numPr>
        <w:spacing w:after="200"/>
        <w:contextualSpacing/>
        <w:jc w:val="both"/>
        <w:rPr>
          <w:rFonts w:ascii="Arial" w:hAnsi="Arial" w:cs="Arial"/>
          <w:sz w:val="22"/>
          <w:szCs w:val="22"/>
        </w:rPr>
      </w:pPr>
      <w:r w:rsidRPr="004C0369">
        <w:rPr>
          <w:rFonts w:ascii="Arial" w:hAnsi="Arial" w:cs="Arial"/>
          <w:sz w:val="22"/>
          <w:szCs w:val="22"/>
        </w:rPr>
        <w:t>We will undertake our duty to refer to the Disclosure and Barring Service and to the Teaching Regulation Agency where required.</w:t>
      </w:r>
      <w:r>
        <w:rPr>
          <w:rFonts w:ascii="Arial" w:hAnsi="Arial" w:cs="Arial"/>
          <w:sz w:val="22"/>
          <w:szCs w:val="22"/>
        </w:rPr>
        <w:t xml:space="preserve"> </w:t>
      </w:r>
    </w:p>
    <w:p w14:paraId="6CC69848" w14:textId="77777777" w:rsidR="00997F44" w:rsidRDefault="00997F44" w:rsidP="00997F44">
      <w:pPr>
        <w:pStyle w:val="ListParagraph"/>
        <w:spacing w:after="200"/>
        <w:ind w:left="0"/>
        <w:contextualSpacing/>
        <w:jc w:val="both"/>
        <w:rPr>
          <w:rFonts w:ascii="Arial" w:hAnsi="Arial" w:cs="Arial"/>
          <w:sz w:val="22"/>
          <w:szCs w:val="22"/>
        </w:rPr>
      </w:pPr>
    </w:p>
    <w:p w14:paraId="3C97B709" w14:textId="77777777" w:rsidR="00997F44" w:rsidRDefault="00997F44" w:rsidP="00997F44">
      <w:pPr>
        <w:pStyle w:val="ListParagraph"/>
        <w:spacing w:after="200"/>
        <w:ind w:left="0"/>
        <w:contextualSpacing/>
        <w:jc w:val="both"/>
        <w:rPr>
          <w:rFonts w:ascii="Arial" w:hAnsi="Arial" w:cs="Arial"/>
          <w:b/>
          <w:bCs/>
          <w:sz w:val="22"/>
          <w:szCs w:val="22"/>
          <w:lang w:val="en-US"/>
        </w:rPr>
      </w:pPr>
    </w:p>
    <w:p w14:paraId="299AB31F" w14:textId="77777777" w:rsidR="00997F44" w:rsidRDefault="00997F44" w:rsidP="00997F44">
      <w:pPr>
        <w:pStyle w:val="ListParagraph"/>
        <w:spacing w:after="200"/>
        <w:ind w:left="0"/>
        <w:contextualSpacing/>
        <w:jc w:val="both"/>
        <w:rPr>
          <w:rFonts w:ascii="Arial" w:hAnsi="Arial" w:cs="Arial"/>
          <w:b/>
          <w:bCs/>
          <w:sz w:val="22"/>
          <w:szCs w:val="22"/>
          <w:lang w:val="en-US"/>
        </w:rPr>
      </w:pPr>
    </w:p>
    <w:p w14:paraId="7373CCB0" w14:textId="77777777" w:rsidR="00997F44" w:rsidRDefault="00997F44" w:rsidP="00997F44">
      <w:pPr>
        <w:pStyle w:val="ListParagraph"/>
        <w:spacing w:after="200"/>
        <w:ind w:left="0"/>
        <w:contextualSpacing/>
        <w:jc w:val="both"/>
        <w:rPr>
          <w:rFonts w:ascii="Arial" w:hAnsi="Arial" w:cs="Arial"/>
          <w:b/>
          <w:bCs/>
          <w:sz w:val="22"/>
          <w:szCs w:val="22"/>
          <w:lang w:val="en-US"/>
        </w:rPr>
      </w:pPr>
    </w:p>
    <w:p w14:paraId="27584C23" w14:textId="77777777" w:rsidR="00997F44" w:rsidRDefault="00997F44" w:rsidP="00997F44">
      <w:pPr>
        <w:pStyle w:val="ListParagraph"/>
        <w:spacing w:after="200"/>
        <w:ind w:left="0"/>
        <w:contextualSpacing/>
        <w:jc w:val="both"/>
        <w:rPr>
          <w:rFonts w:ascii="Arial" w:hAnsi="Arial" w:cs="Arial"/>
          <w:b/>
          <w:bCs/>
          <w:sz w:val="22"/>
          <w:szCs w:val="22"/>
          <w:lang w:val="en-US"/>
        </w:rPr>
      </w:pPr>
    </w:p>
    <w:p w14:paraId="6827A398" w14:textId="77777777" w:rsidR="00997F44" w:rsidRDefault="00997F44" w:rsidP="00997F44">
      <w:pPr>
        <w:pStyle w:val="ListParagraph"/>
        <w:spacing w:after="200"/>
        <w:ind w:left="0"/>
        <w:contextualSpacing/>
        <w:jc w:val="both"/>
        <w:rPr>
          <w:rFonts w:ascii="Arial" w:hAnsi="Arial" w:cs="Arial"/>
          <w:b/>
          <w:bCs/>
          <w:sz w:val="22"/>
          <w:szCs w:val="22"/>
          <w:lang w:val="en-US"/>
        </w:rPr>
      </w:pPr>
    </w:p>
    <w:p w14:paraId="69CF63E6" w14:textId="77777777" w:rsidR="00997F44" w:rsidRDefault="00997F44" w:rsidP="00997F44">
      <w:pPr>
        <w:pStyle w:val="ListParagraph"/>
        <w:spacing w:after="200"/>
        <w:ind w:left="0"/>
        <w:contextualSpacing/>
        <w:jc w:val="both"/>
        <w:rPr>
          <w:rFonts w:ascii="Arial" w:hAnsi="Arial" w:cs="Arial"/>
          <w:b/>
          <w:bCs/>
          <w:sz w:val="22"/>
          <w:szCs w:val="22"/>
          <w:lang w:val="en-US"/>
        </w:rPr>
      </w:pPr>
    </w:p>
    <w:p w14:paraId="3612C1A3" w14:textId="7D017412" w:rsidR="00997F44" w:rsidRPr="00997F44" w:rsidRDefault="00997F44" w:rsidP="3D96D95D">
      <w:pPr>
        <w:pStyle w:val="ListParagraph"/>
        <w:spacing w:after="200"/>
        <w:ind w:left="0"/>
        <w:contextualSpacing/>
        <w:jc w:val="center"/>
        <w:rPr>
          <w:rFonts w:ascii="Arial" w:hAnsi="Arial" w:cs="Arial"/>
          <w:b/>
          <w:bCs/>
          <w:lang w:val="en-US"/>
        </w:rPr>
      </w:pPr>
      <w:r w:rsidRPr="3D96D95D">
        <w:rPr>
          <w:rFonts w:ascii="Arial" w:hAnsi="Arial" w:cs="Arial"/>
          <w:b/>
          <w:bCs/>
          <w:lang w:val="en-US"/>
        </w:rPr>
        <w:t>Appendix: Protective Security and Preparedness</w:t>
      </w:r>
    </w:p>
    <w:p w14:paraId="48928B91" w14:textId="77777777" w:rsidR="00997F44" w:rsidRPr="00997F44" w:rsidRDefault="00997F44" w:rsidP="3D96D95D">
      <w:pPr>
        <w:pStyle w:val="ListParagraph"/>
        <w:ind w:left="0"/>
        <w:contextualSpacing/>
        <w:jc w:val="both"/>
        <w:rPr>
          <w:rFonts w:ascii="Arial" w:hAnsi="Arial" w:cs="Arial"/>
          <w:sz w:val="22"/>
          <w:szCs w:val="22"/>
          <w:lang w:val="en-US"/>
        </w:rPr>
      </w:pPr>
    </w:p>
    <w:p w14:paraId="089B5C31" w14:textId="4F63F3F3" w:rsidR="00997F44" w:rsidRPr="00997F44" w:rsidRDefault="00997F44" w:rsidP="3D96D95D">
      <w:pPr>
        <w:pStyle w:val="ListParagraph"/>
        <w:ind w:left="0"/>
        <w:contextualSpacing/>
        <w:jc w:val="both"/>
        <w:rPr>
          <w:rFonts w:ascii="Arial" w:hAnsi="Arial" w:cs="Arial"/>
          <w:sz w:val="22"/>
          <w:szCs w:val="22"/>
          <w:lang w:val="en-US"/>
        </w:rPr>
      </w:pPr>
      <w:r w:rsidRPr="3D96D95D">
        <w:rPr>
          <w:rFonts w:ascii="Arial" w:hAnsi="Arial" w:cs="Arial"/>
          <w:sz w:val="22"/>
          <w:szCs w:val="22"/>
          <w:lang w:val="en-US"/>
        </w:rPr>
        <w:t>This appendix outlines how the setting aligns with the Department for Education’s guidance on Protective Security and Preparedness for Education Settings (April 2025).</w:t>
      </w:r>
    </w:p>
    <w:p w14:paraId="075EC897" w14:textId="77777777" w:rsidR="00997F44" w:rsidRPr="00997F44" w:rsidRDefault="00997F44" w:rsidP="3D96D95D">
      <w:pPr>
        <w:pStyle w:val="ListParagraph"/>
        <w:spacing w:after="200"/>
        <w:ind w:left="0"/>
        <w:contextualSpacing/>
        <w:jc w:val="both"/>
        <w:rPr>
          <w:rFonts w:ascii="Arial" w:hAnsi="Arial" w:cs="Arial"/>
          <w:b/>
          <w:bCs/>
          <w:sz w:val="22"/>
          <w:szCs w:val="22"/>
          <w:lang w:val="en-US"/>
        </w:rPr>
      </w:pPr>
    </w:p>
    <w:p w14:paraId="4B2C6C56" w14:textId="158D576D" w:rsidR="00997F44" w:rsidRPr="00997F44" w:rsidRDefault="00997F44" w:rsidP="3D96D95D">
      <w:pPr>
        <w:pStyle w:val="ListParagraph"/>
        <w:spacing w:after="200"/>
        <w:ind w:left="0"/>
        <w:contextualSpacing/>
        <w:jc w:val="both"/>
        <w:rPr>
          <w:rFonts w:ascii="Arial" w:hAnsi="Arial" w:cs="Arial"/>
          <w:b/>
          <w:bCs/>
          <w:sz w:val="22"/>
          <w:szCs w:val="22"/>
          <w:lang w:val="en-US"/>
        </w:rPr>
      </w:pPr>
      <w:r w:rsidRPr="3D96D95D">
        <w:rPr>
          <w:rFonts w:ascii="Arial" w:hAnsi="Arial" w:cs="Arial"/>
          <w:b/>
          <w:bCs/>
          <w:sz w:val="22"/>
          <w:szCs w:val="22"/>
          <w:lang w:val="en-US"/>
        </w:rPr>
        <w:t>Embedding a Security Culture</w:t>
      </w:r>
    </w:p>
    <w:p w14:paraId="0245035A" w14:textId="77777777" w:rsidR="00997F44" w:rsidRPr="00997F44" w:rsidRDefault="00997F44" w:rsidP="3D96D95D">
      <w:pPr>
        <w:pStyle w:val="ListParagraph"/>
        <w:ind w:left="0"/>
        <w:contextualSpacing/>
        <w:jc w:val="both"/>
        <w:rPr>
          <w:rFonts w:ascii="Arial" w:hAnsi="Arial" w:cs="Arial"/>
          <w:sz w:val="22"/>
          <w:szCs w:val="22"/>
          <w:lang w:val="en-US"/>
        </w:rPr>
      </w:pPr>
      <w:r w:rsidRPr="3D96D95D">
        <w:rPr>
          <w:rFonts w:ascii="Arial" w:hAnsi="Arial" w:cs="Arial"/>
          <w:sz w:val="22"/>
          <w:szCs w:val="22"/>
          <w:lang w:val="en-US"/>
        </w:rPr>
        <w:t>The setting promotes a whole-setting approach to security awareness and preparedness. All staff receive training to identify suspicious activity and understand their role in maintaining a secure environment. Security is embedded within the safeguarding culture and emergency planning processes.</w:t>
      </w:r>
    </w:p>
    <w:p w14:paraId="326E440D" w14:textId="77777777" w:rsidR="00997F44" w:rsidRPr="00997F44" w:rsidRDefault="00997F44" w:rsidP="3D96D95D">
      <w:pPr>
        <w:pStyle w:val="ListParagraph"/>
        <w:ind w:left="0"/>
        <w:contextualSpacing/>
        <w:jc w:val="both"/>
        <w:rPr>
          <w:rFonts w:ascii="Arial" w:hAnsi="Arial" w:cs="Arial"/>
          <w:sz w:val="22"/>
          <w:szCs w:val="22"/>
          <w:lang w:val="en-US"/>
        </w:rPr>
      </w:pPr>
    </w:p>
    <w:p w14:paraId="2C9E3A96" w14:textId="77777777" w:rsidR="00997F44" w:rsidRPr="00997F44" w:rsidRDefault="00997F44" w:rsidP="3D96D95D">
      <w:pPr>
        <w:pStyle w:val="ListParagraph"/>
        <w:spacing w:after="200"/>
        <w:ind w:left="0"/>
        <w:contextualSpacing/>
        <w:jc w:val="both"/>
        <w:rPr>
          <w:rFonts w:ascii="Arial" w:hAnsi="Arial" w:cs="Arial"/>
          <w:b/>
          <w:bCs/>
          <w:sz w:val="22"/>
          <w:szCs w:val="22"/>
          <w:lang w:val="en-US"/>
        </w:rPr>
      </w:pPr>
      <w:r w:rsidRPr="3D96D95D">
        <w:rPr>
          <w:rFonts w:ascii="Arial" w:hAnsi="Arial" w:cs="Arial"/>
          <w:b/>
          <w:bCs/>
          <w:sz w:val="22"/>
          <w:szCs w:val="22"/>
          <w:lang w:val="en-US"/>
        </w:rPr>
        <w:t>2. Staff Roles in Protective Security</w:t>
      </w:r>
    </w:p>
    <w:p w14:paraId="4D3A4A63" w14:textId="77777777" w:rsidR="00997F44" w:rsidRPr="00997F44" w:rsidRDefault="00997F44" w:rsidP="3D96D95D">
      <w:pPr>
        <w:pStyle w:val="ListParagraph"/>
        <w:ind w:left="0"/>
        <w:contextualSpacing/>
        <w:jc w:val="both"/>
        <w:rPr>
          <w:rFonts w:ascii="Arial" w:hAnsi="Arial" w:cs="Arial"/>
          <w:sz w:val="22"/>
          <w:szCs w:val="22"/>
          <w:lang w:val="en-US"/>
        </w:rPr>
      </w:pPr>
      <w:r w:rsidRPr="3D96D95D">
        <w:rPr>
          <w:rFonts w:ascii="Arial" w:hAnsi="Arial" w:cs="Arial"/>
          <w:sz w:val="22"/>
          <w:szCs w:val="22"/>
          <w:lang w:val="en-US"/>
        </w:rPr>
        <w:t>The Headteacher is designated as the Security and Incident Lead. All staff, including non-teaching staff, are briefed on their responsibilities in the event of an incident. These roles are defined in the emergency plan and reviewed annually.</w:t>
      </w:r>
    </w:p>
    <w:p w14:paraId="5A87148A" w14:textId="77777777" w:rsidR="00997F44" w:rsidRPr="00997F44" w:rsidRDefault="00997F44" w:rsidP="3D96D95D">
      <w:pPr>
        <w:pStyle w:val="ListParagraph"/>
        <w:ind w:left="0"/>
        <w:contextualSpacing/>
        <w:jc w:val="both"/>
        <w:rPr>
          <w:rFonts w:ascii="Arial" w:hAnsi="Arial" w:cs="Arial"/>
          <w:sz w:val="22"/>
          <w:szCs w:val="22"/>
          <w:lang w:val="en-US"/>
        </w:rPr>
      </w:pPr>
    </w:p>
    <w:p w14:paraId="504483CB" w14:textId="51F4FCE6" w:rsidR="00997F44" w:rsidRPr="00997F44" w:rsidRDefault="00997F44" w:rsidP="3D96D95D">
      <w:pPr>
        <w:pStyle w:val="ListParagraph"/>
        <w:spacing w:after="200"/>
        <w:ind w:left="0"/>
        <w:contextualSpacing/>
        <w:jc w:val="both"/>
        <w:rPr>
          <w:rFonts w:ascii="Arial" w:hAnsi="Arial" w:cs="Arial"/>
          <w:b/>
          <w:bCs/>
          <w:sz w:val="22"/>
          <w:szCs w:val="22"/>
          <w:lang w:val="en-US"/>
        </w:rPr>
      </w:pPr>
      <w:r w:rsidRPr="3D96D95D">
        <w:rPr>
          <w:rFonts w:ascii="Arial" w:hAnsi="Arial" w:cs="Arial"/>
          <w:b/>
          <w:bCs/>
          <w:sz w:val="22"/>
          <w:szCs w:val="22"/>
          <w:lang w:val="en-US"/>
        </w:rPr>
        <w:t>Tailoring Emergency Plans to the Setting</w:t>
      </w:r>
    </w:p>
    <w:p w14:paraId="6F80D5B0" w14:textId="77777777" w:rsidR="00997F44" w:rsidRPr="00997F44" w:rsidRDefault="00997F44" w:rsidP="3D96D95D">
      <w:pPr>
        <w:pStyle w:val="ListParagraph"/>
        <w:ind w:left="0"/>
        <w:contextualSpacing/>
        <w:jc w:val="both"/>
        <w:rPr>
          <w:rFonts w:ascii="Arial" w:hAnsi="Arial" w:cs="Arial"/>
          <w:sz w:val="22"/>
          <w:szCs w:val="22"/>
          <w:lang w:val="en-US"/>
        </w:rPr>
      </w:pPr>
      <w:r w:rsidRPr="3D96D95D">
        <w:rPr>
          <w:rFonts w:ascii="Arial" w:hAnsi="Arial" w:cs="Arial"/>
          <w:sz w:val="22"/>
          <w:szCs w:val="22"/>
          <w:lang w:val="en-US"/>
        </w:rPr>
        <w:t>The emergency plan is tailored to the site layout, pupil needs, and local risks. Vulnerabilities such as building access, location, and events are considered. Plans are tested annually through drills and reviewed following any incidents.</w:t>
      </w:r>
    </w:p>
    <w:p w14:paraId="40AC0FD7" w14:textId="77777777" w:rsidR="00997F44" w:rsidRPr="00997F44" w:rsidRDefault="00997F44" w:rsidP="3D96D95D">
      <w:pPr>
        <w:pStyle w:val="ListParagraph"/>
        <w:ind w:left="0"/>
        <w:contextualSpacing/>
        <w:jc w:val="both"/>
        <w:rPr>
          <w:rFonts w:ascii="Arial" w:hAnsi="Arial" w:cs="Arial"/>
          <w:sz w:val="22"/>
          <w:szCs w:val="22"/>
          <w:lang w:val="en-US"/>
        </w:rPr>
      </w:pPr>
    </w:p>
    <w:p w14:paraId="3C92C410" w14:textId="1FB046A0" w:rsidR="00997F44" w:rsidRPr="00997F44" w:rsidRDefault="00997F44" w:rsidP="3D96D95D">
      <w:pPr>
        <w:pStyle w:val="ListParagraph"/>
        <w:spacing w:after="200"/>
        <w:ind w:left="0"/>
        <w:contextualSpacing/>
        <w:jc w:val="both"/>
        <w:rPr>
          <w:rFonts w:ascii="Arial" w:hAnsi="Arial" w:cs="Arial"/>
          <w:b/>
          <w:bCs/>
          <w:sz w:val="22"/>
          <w:szCs w:val="22"/>
          <w:lang w:val="en-US"/>
        </w:rPr>
      </w:pPr>
      <w:r w:rsidRPr="3D96D95D">
        <w:rPr>
          <w:rFonts w:ascii="Arial" w:hAnsi="Arial" w:cs="Arial"/>
          <w:b/>
          <w:bCs/>
          <w:sz w:val="22"/>
          <w:szCs w:val="22"/>
          <w:lang w:val="en-US"/>
        </w:rPr>
        <w:t>RUN HIDE TELL Protocols</w:t>
      </w:r>
    </w:p>
    <w:p w14:paraId="65786EDB" w14:textId="60DAD30A" w:rsidR="00997F44" w:rsidRPr="00997F44" w:rsidRDefault="00997F44" w:rsidP="3D96D95D">
      <w:pPr>
        <w:pStyle w:val="ListParagraph"/>
        <w:ind w:left="0"/>
        <w:contextualSpacing/>
        <w:jc w:val="both"/>
        <w:rPr>
          <w:rFonts w:ascii="Arial" w:hAnsi="Arial" w:cs="Arial"/>
          <w:sz w:val="22"/>
          <w:szCs w:val="22"/>
          <w:lang w:val="en-US"/>
        </w:rPr>
      </w:pPr>
      <w:r w:rsidRPr="3D96D95D">
        <w:rPr>
          <w:rFonts w:ascii="Arial" w:hAnsi="Arial" w:cs="Arial"/>
          <w:sz w:val="22"/>
          <w:szCs w:val="22"/>
          <w:lang w:val="en-US"/>
        </w:rPr>
        <w:t>All staff and pupils are trained in the RUN HIDE TELL principles. Age-appropriate materials are used to educate pupils on how to respond to threats. Visual reminders, such as posters are displayed in key areas.</w:t>
      </w:r>
    </w:p>
    <w:p w14:paraId="2B43BDF3" w14:textId="77777777" w:rsidR="00997F44" w:rsidRPr="00997F44" w:rsidRDefault="00997F44" w:rsidP="3D96D95D">
      <w:pPr>
        <w:pStyle w:val="ListParagraph"/>
        <w:ind w:left="0"/>
        <w:contextualSpacing/>
        <w:jc w:val="both"/>
        <w:rPr>
          <w:rFonts w:ascii="Arial" w:hAnsi="Arial" w:cs="Arial"/>
          <w:sz w:val="22"/>
          <w:szCs w:val="22"/>
          <w:lang w:val="en-US"/>
        </w:rPr>
      </w:pPr>
    </w:p>
    <w:p w14:paraId="5841A79E" w14:textId="4A3D5A6D" w:rsidR="00997F44" w:rsidRPr="00997F44" w:rsidRDefault="00997F44" w:rsidP="3D96D95D">
      <w:pPr>
        <w:pStyle w:val="ListParagraph"/>
        <w:spacing w:after="200"/>
        <w:ind w:left="0"/>
        <w:contextualSpacing/>
        <w:jc w:val="both"/>
        <w:rPr>
          <w:rFonts w:ascii="Arial" w:hAnsi="Arial" w:cs="Arial"/>
          <w:b/>
          <w:bCs/>
          <w:sz w:val="22"/>
          <w:szCs w:val="22"/>
          <w:lang w:val="en-US"/>
        </w:rPr>
      </w:pPr>
      <w:r w:rsidRPr="3D96D95D">
        <w:rPr>
          <w:rFonts w:ascii="Arial" w:hAnsi="Arial" w:cs="Arial"/>
          <w:b/>
          <w:bCs/>
          <w:sz w:val="22"/>
          <w:szCs w:val="22"/>
          <w:lang w:val="en-US"/>
        </w:rPr>
        <w:t>Grab Kits</w:t>
      </w:r>
    </w:p>
    <w:p w14:paraId="69C82CFE" w14:textId="77777777" w:rsidR="00997F44" w:rsidRPr="00997F44" w:rsidRDefault="00997F44" w:rsidP="3D96D95D">
      <w:pPr>
        <w:pStyle w:val="ListParagraph"/>
        <w:ind w:left="0"/>
        <w:contextualSpacing/>
        <w:jc w:val="both"/>
        <w:rPr>
          <w:rFonts w:ascii="Arial" w:hAnsi="Arial" w:cs="Arial"/>
          <w:sz w:val="22"/>
          <w:szCs w:val="22"/>
          <w:lang w:val="en-US"/>
        </w:rPr>
      </w:pPr>
      <w:r w:rsidRPr="3D96D95D">
        <w:rPr>
          <w:rFonts w:ascii="Arial" w:hAnsi="Arial" w:cs="Arial"/>
          <w:sz w:val="22"/>
          <w:szCs w:val="22"/>
          <w:lang w:val="en-US"/>
        </w:rPr>
        <w:t>Grab kits are maintained in the school office and include site maps, contact lists, first aid supplies, high-visibility vests, and emergency communication tools. These kits are checked termly and updated as needed.</w:t>
      </w:r>
    </w:p>
    <w:p w14:paraId="02F0D2A7" w14:textId="77777777" w:rsidR="00997F44" w:rsidRPr="00997F44" w:rsidRDefault="00997F44" w:rsidP="3D96D95D">
      <w:pPr>
        <w:pStyle w:val="ListParagraph"/>
        <w:ind w:left="0"/>
        <w:contextualSpacing/>
        <w:jc w:val="both"/>
        <w:rPr>
          <w:rFonts w:ascii="Arial" w:hAnsi="Arial" w:cs="Arial"/>
          <w:sz w:val="22"/>
          <w:szCs w:val="22"/>
          <w:lang w:val="en-US"/>
        </w:rPr>
      </w:pPr>
    </w:p>
    <w:p w14:paraId="3F72E8E3" w14:textId="2590FF48" w:rsidR="00997F44" w:rsidRPr="00997F44" w:rsidRDefault="00997F44" w:rsidP="3D96D95D">
      <w:pPr>
        <w:pStyle w:val="ListParagraph"/>
        <w:spacing w:after="200"/>
        <w:ind w:left="0"/>
        <w:contextualSpacing/>
        <w:jc w:val="both"/>
        <w:rPr>
          <w:rFonts w:ascii="Arial" w:hAnsi="Arial" w:cs="Arial"/>
          <w:b/>
          <w:bCs/>
          <w:sz w:val="22"/>
          <w:szCs w:val="22"/>
          <w:lang w:val="en-US"/>
        </w:rPr>
      </w:pPr>
      <w:r w:rsidRPr="3D96D95D">
        <w:rPr>
          <w:rFonts w:ascii="Arial" w:hAnsi="Arial" w:cs="Arial"/>
          <w:b/>
          <w:bCs/>
          <w:sz w:val="22"/>
          <w:szCs w:val="22"/>
          <w:lang w:val="en-US"/>
        </w:rPr>
        <w:t>Communication During an Incident</w:t>
      </w:r>
    </w:p>
    <w:p w14:paraId="365D136C" w14:textId="77777777" w:rsidR="00997F44" w:rsidRPr="00997F44" w:rsidRDefault="00997F44" w:rsidP="3D96D95D">
      <w:pPr>
        <w:pStyle w:val="ListParagraph"/>
        <w:ind w:left="0"/>
        <w:contextualSpacing/>
        <w:jc w:val="both"/>
        <w:rPr>
          <w:rFonts w:ascii="Arial" w:hAnsi="Arial" w:cs="Arial"/>
          <w:sz w:val="22"/>
          <w:szCs w:val="22"/>
          <w:lang w:val="en-US"/>
        </w:rPr>
      </w:pPr>
      <w:r w:rsidRPr="3D96D95D">
        <w:rPr>
          <w:rFonts w:ascii="Arial" w:hAnsi="Arial" w:cs="Arial"/>
          <w:sz w:val="22"/>
          <w:szCs w:val="22"/>
          <w:lang w:val="en-US"/>
        </w:rPr>
        <w:t>Procedures are in place for internal and external communication during incidents. The Headteacher or a designated deputy liaises with emergency services and the local authority. Parents are informed via the emergency communication system.</w:t>
      </w:r>
    </w:p>
    <w:p w14:paraId="3F8CA807" w14:textId="77777777" w:rsidR="00997F44" w:rsidRPr="00997F44" w:rsidRDefault="00997F44" w:rsidP="3D96D95D">
      <w:pPr>
        <w:pStyle w:val="ListParagraph"/>
        <w:ind w:left="0"/>
        <w:contextualSpacing/>
        <w:jc w:val="both"/>
        <w:rPr>
          <w:rFonts w:ascii="Arial" w:hAnsi="Arial" w:cs="Arial"/>
          <w:sz w:val="22"/>
          <w:szCs w:val="22"/>
          <w:lang w:val="en-US"/>
        </w:rPr>
      </w:pPr>
    </w:p>
    <w:p w14:paraId="2BBEF099" w14:textId="31699C55" w:rsidR="00997F44" w:rsidRPr="00997F44" w:rsidRDefault="00997F44" w:rsidP="3D96D95D">
      <w:pPr>
        <w:pStyle w:val="ListParagraph"/>
        <w:spacing w:after="200"/>
        <w:ind w:left="0"/>
        <w:contextualSpacing/>
        <w:jc w:val="both"/>
        <w:rPr>
          <w:rFonts w:ascii="Arial" w:hAnsi="Arial" w:cs="Arial"/>
          <w:b/>
          <w:bCs/>
          <w:sz w:val="22"/>
          <w:szCs w:val="22"/>
          <w:lang w:val="en-US"/>
        </w:rPr>
      </w:pPr>
      <w:r w:rsidRPr="3D96D95D">
        <w:rPr>
          <w:rFonts w:ascii="Arial" w:hAnsi="Arial" w:cs="Arial"/>
          <w:b/>
          <w:bCs/>
          <w:sz w:val="22"/>
          <w:szCs w:val="22"/>
          <w:lang w:val="en-US"/>
        </w:rPr>
        <w:t>Post-Incident Welfare and Review</w:t>
      </w:r>
    </w:p>
    <w:p w14:paraId="5720F9AB" w14:textId="77777777" w:rsidR="00997F44" w:rsidRPr="00997F44" w:rsidRDefault="00997F44" w:rsidP="3D96D95D">
      <w:pPr>
        <w:pStyle w:val="ListParagraph"/>
        <w:ind w:left="0"/>
        <w:contextualSpacing/>
        <w:jc w:val="both"/>
        <w:rPr>
          <w:rFonts w:ascii="Arial" w:hAnsi="Arial" w:cs="Arial"/>
          <w:sz w:val="22"/>
          <w:szCs w:val="22"/>
          <w:lang w:val="en-US"/>
        </w:rPr>
      </w:pPr>
      <w:r w:rsidRPr="3D96D95D">
        <w:rPr>
          <w:rFonts w:ascii="Arial" w:hAnsi="Arial" w:cs="Arial"/>
          <w:sz w:val="22"/>
          <w:szCs w:val="22"/>
          <w:lang w:val="en-US"/>
        </w:rPr>
        <w:t>Welfare support is provided to pupils and staff following incidents, including access to counselling. A post-incident review is conducted to evaluate the response and update plans. Lessons learned are shared with staff and governors.</w:t>
      </w:r>
    </w:p>
    <w:p w14:paraId="635751FC" w14:textId="77777777" w:rsidR="00997F44" w:rsidRPr="00997F44" w:rsidRDefault="00997F44" w:rsidP="3D96D95D">
      <w:pPr>
        <w:pStyle w:val="ListParagraph"/>
        <w:ind w:left="0"/>
        <w:contextualSpacing/>
        <w:jc w:val="both"/>
        <w:rPr>
          <w:rFonts w:ascii="Arial" w:hAnsi="Arial" w:cs="Arial"/>
          <w:sz w:val="22"/>
          <w:szCs w:val="22"/>
          <w:lang w:val="en-US"/>
        </w:rPr>
      </w:pPr>
    </w:p>
    <w:p w14:paraId="2716F807" w14:textId="53EB4EBD" w:rsidR="00997F44" w:rsidRPr="00997F44" w:rsidRDefault="00997F44" w:rsidP="3D96D95D">
      <w:pPr>
        <w:pStyle w:val="ListParagraph"/>
        <w:spacing w:after="200"/>
        <w:ind w:left="0"/>
        <w:contextualSpacing/>
        <w:jc w:val="both"/>
        <w:rPr>
          <w:rFonts w:ascii="Arial" w:hAnsi="Arial" w:cs="Arial"/>
          <w:b/>
          <w:bCs/>
          <w:sz w:val="22"/>
          <w:szCs w:val="22"/>
          <w:lang w:val="en-US"/>
        </w:rPr>
      </w:pPr>
      <w:r w:rsidRPr="3D96D95D">
        <w:rPr>
          <w:rFonts w:ascii="Arial" w:hAnsi="Arial" w:cs="Arial"/>
          <w:b/>
          <w:bCs/>
          <w:sz w:val="22"/>
          <w:szCs w:val="22"/>
          <w:lang w:val="en-US"/>
        </w:rPr>
        <w:t>Training and Resources</w:t>
      </w:r>
    </w:p>
    <w:p w14:paraId="3735F564" w14:textId="633D4467" w:rsidR="00997F44" w:rsidRPr="00997F44" w:rsidRDefault="00997F44" w:rsidP="00997F44">
      <w:pPr>
        <w:pStyle w:val="ListParagraph"/>
        <w:ind w:left="0"/>
        <w:contextualSpacing/>
        <w:jc w:val="both"/>
        <w:rPr>
          <w:rFonts w:ascii="Arial" w:hAnsi="Arial" w:cs="Arial"/>
          <w:sz w:val="22"/>
          <w:szCs w:val="22"/>
          <w:lang w:val="en-US"/>
        </w:rPr>
      </w:pPr>
      <w:r w:rsidRPr="3D96D95D">
        <w:rPr>
          <w:rFonts w:ascii="Arial" w:hAnsi="Arial" w:cs="Arial"/>
          <w:sz w:val="22"/>
          <w:szCs w:val="22"/>
          <w:lang w:val="en-US"/>
        </w:rPr>
        <w:t>Staff complete the ACT for Education e-learning module annually. The setting uses the Protective Security and Preparedness self-assessment tool to review readiness. Staff receive annual safeguarding updates, which includes security preparedness.</w:t>
      </w:r>
    </w:p>
    <w:p w14:paraId="646E0861" w14:textId="77777777" w:rsidR="00997F44" w:rsidRPr="00B226E1" w:rsidRDefault="00997F44" w:rsidP="00997F44">
      <w:pPr>
        <w:pStyle w:val="ListParagraph"/>
        <w:spacing w:after="200"/>
        <w:ind w:left="0"/>
        <w:contextualSpacing/>
        <w:jc w:val="both"/>
        <w:rPr>
          <w:rFonts w:ascii="Arial" w:hAnsi="Arial" w:cs="Arial"/>
          <w:sz w:val="22"/>
          <w:szCs w:val="22"/>
        </w:rPr>
      </w:pPr>
    </w:p>
    <w:sectPr w:rsidR="00997F44" w:rsidRPr="00B226E1" w:rsidSect="00877C47">
      <w:pgSz w:w="11906" w:h="16838"/>
      <w:pgMar w:top="5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38F3" w14:textId="77777777" w:rsidR="008E7C43" w:rsidRDefault="008E7C43">
      <w:r>
        <w:separator/>
      </w:r>
    </w:p>
  </w:endnote>
  <w:endnote w:type="continuationSeparator" w:id="0">
    <w:p w14:paraId="7A993893" w14:textId="77777777" w:rsidR="008E7C43" w:rsidRDefault="008E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71EF" w14:textId="77777777" w:rsidR="00FB7AD3" w:rsidRDefault="00FB7AD3" w:rsidP="00BE6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271C">
      <w:rPr>
        <w:rStyle w:val="PageNumber"/>
        <w:noProof/>
      </w:rPr>
      <w:t>9</w:t>
    </w:r>
    <w:r>
      <w:rPr>
        <w:rStyle w:val="PageNumber"/>
      </w:rPr>
      <w:fldChar w:fldCharType="end"/>
    </w:r>
  </w:p>
  <w:p w14:paraId="3187D436" w14:textId="77777777" w:rsidR="00FB7AD3" w:rsidRDefault="00FB7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DBB1" w14:textId="77777777" w:rsidR="00FB7AD3" w:rsidRPr="00111F51" w:rsidRDefault="00FB7AD3" w:rsidP="00111F51">
    <w:pPr>
      <w:pStyle w:val="Footer"/>
      <w:jc w:val="center"/>
      <w:rPr>
        <w:rFonts w:ascii="Arial" w:hAnsi="Arial" w:cs="Arial"/>
        <w:sz w:val="22"/>
        <w:szCs w:val="22"/>
      </w:rPr>
    </w:pPr>
    <w:r w:rsidRPr="00111F51">
      <w:rPr>
        <w:rFonts w:ascii="Arial" w:hAnsi="Arial" w:cs="Arial"/>
        <w:sz w:val="22"/>
        <w:szCs w:val="22"/>
      </w:rPr>
      <w:fldChar w:fldCharType="begin"/>
    </w:r>
    <w:r w:rsidRPr="00111F51">
      <w:rPr>
        <w:rFonts w:ascii="Arial" w:hAnsi="Arial" w:cs="Arial"/>
        <w:sz w:val="22"/>
        <w:szCs w:val="22"/>
      </w:rPr>
      <w:instrText xml:space="preserve"> PAGE   \* MERGEFORMAT </w:instrText>
    </w:r>
    <w:r w:rsidRPr="00111F51">
      <w:rPr>
        <w:rFonts w:ascii="Arial" w:hAnsi="Arial" w:cs="Arial"/>
        <w:sz w:val="22"/>
        <w:szCs w:val="22"/>
      </w:rPr>
      <w:fldChar w:fldCharType="separate"/>
    </w:r>
    <w:r w:rsidR="0084648B">
      <w:rPr>
        <w:rFonts w:ascii="Arial" w:hAnsi="Arial" w:cs="Arial"/>
        <w:noProof/>
        <w:sz w:val="22"/>
        <w:szCs w:val="22"/>
      </w:rPr>
      <w:t>54</w:t>
    </w:r>
    <w:r w:rsidRPr="00111F51">
      <w:rPr>
        <w:rFonts w:ascii="Arial" w:hAnsi="Arial" w:cs="Arial"/>
        <w:noProof/>
        <w:sz w:val="22"/>
        <w:szCs w:val="22"/>
      </w:rPr>
      <w:fldChar w:fldCharType="end"/>
    </w:r>
  </w:p>
  <w:p w14:paraId="1701FF2D" w14:textId="77777777" w:rsidR="00FB7AD3" w:rsidRPr="009A08C9" w:rsidRDefault="00FB7AD3">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C781" w14:textId="77777777" w:rsidR="008E7C43" w:rsidRDefault="008E7C43">
      <w:r>
        <w:separator/>
      </w:r>
    </w:p>
  </w:footnote>
  <w:footnote w:type="continuationSeparator" w:id="0">
    <w:p w14:paraId="29861944" w14:textId="77777777" w:rsidR="008E7C43" w:rsidRDefault="008E7C43">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uVCLg4oymPpb3" int2:id="ruZRFKwl">
      <int2:state int2:value="Rejected" int2:type="spell"/>
    </int2:textHash>
    <int2:textHash int2:hashCode="IZ2QUrDzvWtEwH" int2:id="RgcKTRuN">
      <int2:state int2:value="Rejected" int2:type="spell"/>
    </int2:textHash>
    <int2:textHash int2:hashCode="8AwS+8vvTKSvGg" int2:id="Rwvq48OB">
      <int2:state int2:value="Rejected" int2:type="spell"/>
    </int2:textHash>
    <int2:textHash int2:hashCode="FmO15qhTiK+HK+" int2:id="XaOVPmpB">
      <int2:state int2:value="Rejected" int2:type="spell"/>
    </int2:textHash>
    <int2:textHash int2:hashCode="a2GPSyoahMI6C7" int2:id="vxLkEOLg">
      <int2:state int2:value="Rejected" int2:type="gram"/>
    </int2:textHash>
    <int2:textHash int2:hashCode="R0a/R9E+aI7vcM" int2:id="sOP3Yo0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86B"/>
    <w:multiLevelType w:val="hybridMultilevel"/>
    <w:tmpl w:val="E5D0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866E9"/>
    <w:multiLevelType w:val="hybridMultilevel"/>
    <w:tmpl w:val="2D56B862"/>
    <w:lvl w:ilvl="0" w:tplc="08090001">
      <w:start w:val="1"/>
      <w:numFmt w:val="bullet"/>
      <w:lvlText w:val=""/>
      <w:lvlJc w:val="left"/>
      <w:pPr>
        <w:ind w:left="1069" w:hanging="360"/>
      </w:pPr>
      <w:rPr>
        <w:rFonts w:ascii="Symbol" w:hAnsi="Symbol" w:hint="default"/>
        <w:b w:val="0"/>
        <w:bCs/>
        <w:i w:val="0"/>
        <w:iCs/>
        <w:color w:val="auto"/>
        <w:sz w:val="22"/>
        <w:szCs w:val="22"/>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5DB5D2F"/>
    <w:multiLevelType w:val="multilevel"/>
    <w:tmpl w:val="19D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47769"/>
    <w:multiLevelType w:val="hybridMultilevel"/>
    <w:tmpl w:val="810E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F3D47"/>
    <w:multiLevelType w:val="hybridMultilevel"/>
    <w:tmpl w:val="FE96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6169C"/>
    <w:multiLevelType w:val="hybridMultilevel"/>
    <w:tmpl w:val="232E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24211"/>
    <w:multiLevelType w:val="hybridMultilevel"/>
    <w:tmpl w:val="EBFA7A3E"/>
    <w:lvl w:ilvl="0" w:tplc="08090001">
      <w:start w:val="1"/>
      <w:numFmt w:val="bullet"/>
      <w:lvlText w:val=""/>
      <w:lvlJc w:val="left"/>
      <w:pPr>
        <w:ind w:left="720" w:hanging="360"/>
      </w:pPr>
      <w:rPr>
        <w:rFonts w:ascii="Symbol" w:hAnsi="Symbol" w:hint="default"/>
        <w:b w:val="0"/>
        <w:bCs/>
        <w:i w:val="0"/>
        <w:i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9C700F"/>
    <w:multiLevelType w:val="hybridMultilevel"/>
    <w:tmpl w:val="A384A884"/>
    <w:lvl w:ilvl="0" w:tplc="4048889C">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E5DD1"/>
    <w:multiLevelType w:val="hybridMultilevel"/>
    <w:tmpl w:val="B1A2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27812"/>
    <w:multiLevelType w:val="hybridMultilevel"/>
    <w:tmpl w:val="5948A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F2BFF"/>
    <w:multiLevelType w:val="hybridMultilevel"/>
    <w:tmpl w:val="0284031C"/>
    <w:lvl w:ilvl="0" w:tplc="08090001">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A1C65F2"/>
    <w:multiLevelType w:val="hybridMultilevel"/>
    <w:tmpl w:val="02B40CCA"/>
    <w:lvl w:ilvl="0" w:tplc="08090001">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BAD7C6F"/>
    <w:multiLevelType w:val="hybridMultilevel"/>
    <w:tmpl w:val="8B188028"/>
    <w:lvl w:ilvl="0" w:tplc="08090001">
      <w:start w:val="1"/>
      <w:numFmt w:val="bullet"/>
      <w:lvlText w:val=""/>
      <w:lvlJc w:val="left"/>
      <w:pPr>
        <w:ind w:left="720" w:hanging="360"/>
      </w:pPr>
      <w:rPr>
        <w:rFonts w:ascii="Symbol" w:hAnsi="Symbol" w:hint="default"/>
      </w:rPr>
    </w:lvl>
    <w:lvl w:ilvl="1" w:tplc="E1D2CBE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920FB"/>
    <w:multiLevelType w:val="hybridMultilevel"/>
    <w:tmpl w:val="01C2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2785E"/>
    <w:multiLevelType w:val="hybridMultilevel"/>
    <w:tmpl w:val="09BA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43827"/>
    <w:multiLevelType w:val="hybridMultilevel"/>
    <w:tmpl w:val="E506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C5531"/>
    <w:multiLevelType w:val="hybridMultilevel"/>
    <w:tmpl w:val="FDF6928C"/>
    <w:lvl w:ilvl="0" w:tplc="08090001">
      <w:start w:val="1"/>
      <w:numFmt w:val="bullet"/>
      <w:lvlText w:val=""/>
      <w:lvlJc w:val="left"/>
      <w:pPr>
        <w:ind w:left="720" w:hanging="360"/>
      </w:pPr>
      <w:rPr>
        <w:rFonts w:ascii="Symbol" w:hAnsi="Symbol" w:hint="default"/>
      </w:rPr>
    </w:lvl>
    <w:lvl w:ilvl="1" w:tplc="7ABCDF3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E78E5"/>
    <w:multiLevelType w:val="hybridMultilevel"/>
    <w:tmpl w:val="7A3C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A2127"/>
    <w:multiLevelType w:val="hybridMultilevel"/>
    <w:tmpl w:val="F9DA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E2BEE"/>
    <w:multiLevelType w:val="hybridMultilevel"/>
    <w:tmpl w:val="B036738A"/>
    <w:lvl w:ilvl="0" w:tplc="60701A1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85838"/>
    <w:multiLevelType w:val="hybridMultilevel"/>
    <w:tmpl w:val="4DCA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00A41"/>
    <w:multiLevelType w:val="hybridMultilevel"/>
    <w:tmpl w:val="295E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C6D5E"/>
    <w:multiLevelType w:val="hybridMultilevel"/>
    <w:tmpl w:val="DE8E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3B3B12"/>
    <w:multiLevelType w:val="hybridMultilevel"/>
    <w:tmpl w:val="C51A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C61BD0"/>
    <w:multiLevelType w:val="hybridMultilevel"/>
    <w:tmpl w:val="646C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685938"/>
    <w:multiLevelType w:val="multilevel"/>
    <w:tmpl w:val="E08C1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6494E83"/>
    <w:multiLevelType w:val="hybridMultilevel"/>
    <w:tmpl w:val="81DE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4313E7"/>
    <w:multiLevelType w:val="hybridMultilevel"/>
    <w:tmpl w:val="E910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E233D"/>
    <w:multiLevelType w:val="hybridMultilevel"/>
    <w:tmpl w:val="3360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23597E"/>
    <w:multiLevelType w:val="multilevel"/>
    <w:tmpl w:val="EE3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934594"/>
    <w:multiLevelType w:val="hybridMultilevel"/>
    <w:tmpl w:val="2720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24414"/>
    <w:multiLevelType w:val="hybridMultilevel"/>
    <w:tmpl w:val="D66C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AA797F"/>
    <w:multiLevelType w:val="hybridMultilevel"/>
    <w:tmpl w:val="8762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2199D"/>
    <w:multiLevelType w:val="hybridMultilevel"/>
    <w:tmpl w:val="8ABC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1F5EC1"/>
    <w:multiLevelType w:val="hybridMultilevel"/>
    <w:tmpl w:val="CC52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9A5C8C"/>
    <w:multiLevelType w:val="hybridMultilevel"/>
    <w:tmpl w:val="63D8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D710A5"/>
    <w:multiLevelType w:val="hybridMultilevel"/>
    <w:tmpl w:val="6D10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B83F5F"/>
    <w:multiLevelType w:val="hybridMultilevel"/>
    <w:tmpl w:val="A56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5E7F0E"/>
    <w:multiLevelType w:val="hybridMultilevel"/>
    <w:tmpl w:val="40FE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3D5759"/>
    <w:multiLevelType w:val="hybridMultilevel"/>
    <w:tmpl w:val="7DA6C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B450A1"/>
    <w:multiLevelType w:val="hybridMultilevel"/>
    <w:tmpl w:val="079E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615B9A"/>
    <w:multiLevelType w:val="hybridMultilevel"/>
    <w:tmpl w:val="D908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323DBF"/>
    <w:multiLevelType w:val="multilevel"/>
    <w:tmpl w:val="F87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C504D1"/>
    <w:multiLevelType w:val="hybridMultilevel"/>
    <w:tmpl w:val="6B4CA102"/>
    <w:lvl w:ilvl="0" w:tplc="441C30C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D96079"/>
    <w:multiLevelType w:val="hybridMultilevel"/>
    <w:tmpl w:val="7568B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255790"/>
    <w:multiLevelType w:val="multilevel"/>
    <w:tmpl w:val="EC5E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E74B5B"/>
    <w:multiLevelType w:val="hybridMultilevel"/>
    <w:tmpl w:val="371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1762B8"/>
    <w:multiLevelType w:val="hybridMultilevel"/>
    <w:tmpl w:val="0A96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6359F9"/>
    <w:multiLevelType w:val="hybridMultilevel"/>
    <w:tmpl w:val="BE74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E2851"/>
    <w:multiLevelType w:val="hybridMultilevel"/>
    <w:tmpl w:val="ECA41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8941475">
    <w:abstractNumId w:val="43"/>
  </w:num>
  <w:num w:numId="2" w16cid:durableId="16174627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631468">
    <w:abstractNumId w:val="14"/>
  </w:num>
  <w:num w:numId="4" w16cid:durableId="980041439">
    <w:abstractNumId w:val="12"/>
  </w:num>
  <w:num w:numId="5" w16cid:durableId="809521525">
    <w:abstractNumId w:val="19"/>
  </w:num>
  <w:num w:numId="6" w16cid:durableId="606353550">
    <w:abstractNumId w:val="47"/>
  </w:num>
  <w:num w:numId="7" w16cid:durableId="1569682421">
    <w:abstractNumId w:val="23"/>
  </w:num>
  <w:num w:numId="8" w16cid:durableId="1686403723">
    <w:abstractNumId w:val="16"/>
  </w:num>
  <w:num w:numId="9" w16cid:durableId="1787699310">
    <w:abstractNumId w:val="37"/>
  </w:num>
  <w:num w:numId="10" w16cid:durableId="1115252830">
    <w:abstractNumId w:val="20"/>
  </w:num>
  <w:num w:numId="11" w16cid:durableId="1061097164">
    <w:abstractNumId w:val="9"/>
  </w:num>
  <w:num w:numId="12" w16cid:durableId="1610506757">
    <w:abstractNumId w:val="8"/>
  </w:num>
  <w:num w:numId="13" w16cid:durableId="836772236">
    <w:abstractNumId w:val="46"/>
  </w:num>
  <w:num w:numId="14" w16cid:durableId="856431915">
    <w:abstractNumId w:val="22"/>
  </w:num>
  <w:num w:numId="15" w16cid:durableId="1084763907">
    <w:abstractNumId w:val="41"/>
  </w:num>
  <w:num w:numId="16" w16cid:durableId="1285690963">
    <w:abstractNumId w:val="3"/>
  </w:num>
  <w:num w:numId="17" w16cid:durableId="189807798">
    <w:abstractNumId w:val="26"/>
  </w:num>
  <w:num w:numId="18" w16cid:durableId="1845626278">
    <w:abstractNumId w:val="21"/>
  </w:num>
  <w:num w:numId="19" w16cid:durableId="826244831">
    <w:abstractNumId w:val="24"/>
  </w:num>
  <w:num w:numId="20" w16cid:durableId="118914609">
    <w:abstractNumId w:val="36"/>
  </w:num>
  <w:num w:numId="21" w16cid:durableId="1856382214">
    <w:abstractNumId w:val="32"/>
  </w:num>
  <w:num w:numId="22" w16cid:durableId="94832095">
    <w:abstractNumId w:val="15"/>
  </w:num>
  <w:num w:numId="23" w16cid:durableId="1526558907">
    <w:abstractNumId w:val="40"/>
  </w:num>
  <w:num w:numId="24" w16cid:durableId="2091268198">
    <w:abstractNumId w:val="28"/>
  </w:num>
  <w:num w:numId="25" w16cid:durableId="1815444383">
    <w:abstractNumId w:val="30"/>
  </w:num>
  <w:num w:numId="26" w16cid:durableId="1518274878">
    <w:abstractNumId w:val="17"/>
  </w:num>
  <w:num w:numId="27" w16cid:durableId="1315255754">
    <w:abstractNumId w:val="13"/>
  </w:num>
  <w:num w:numId="28" w16cid:durableId="1094396080">
    <w:abstractNumId w:val="31"/>
  </w:num>
  <w:num w:numId="29" w16cid:durableId="534083379">
    <w:abstractNumId w:val="27"/>
  </w:num>
  <w:num w:numId="30" w16cid:durableId="828784846">
    <w:abstractNumId w:val="35"/>
  </w:num>
  <w:num w:numId="31" w16cid:durableId="149252621">
    <w:abstractNumId w:val="39"/>
  </w:num>
  <w:num w:numId="32" w16cid:durableId="1104348879">
    <w:abstractNumId w:val="44"/>
  </w:num>
  <w:num w:numId="33" w16cid:durableId="1647777728">
    <w:abstractNumId w:val="5"/>
  </w:num>
  <w:num w:numId="34" w16cid:durableId="1259872399">
    <w:abstractNumId w:val="38"/>
  </w:num>
  <w:num w:numId="35" w16cid:durableId="1351372742">
    <w:abstractNumId w:val="0"/>
  </w:num>
  <w:num w:numId="36" w16cid:durableId="705182091">
    <w:abstractNumId w:val="4"/>
  </w:num>
  <w:num w:numId="37" w16cid:durableId="950011305">
    <w:abstractNumId w:val="18"/>
  </w:num>
  <w:num w:numId="38" w16cid:durableId="1640571735">
    <w:abstractNumId w:val="34"/>
  </w:num>
  <w:num w:numId="39" w16cid:durableId="1764842283">
    <w:abstractNumId w:val="48"/>
  </w:num>
  <w:num w:numId="40" w16cid:durableId="1470898534">
    <w:abstractNumId w:val="1"/>
  </w:num>
  <w:num w:numId="41" w16cid:durableId="71319737">
    <w:abstractNumId w:val="33"/>
  </w:num>
  <w:num w:numId="42" w16cid:durableId="1130827445">
    <w:abstractNumId w:val="6"/>
  </w:num>
  <w:num w:numId="43" w16cid:durableId="930087241">
    <w:abstractNumId w:val="7"/>
  </w:num>
  <w:num w:numId="44" w16cid:durableId="909536383">
    <w:abstractNumId w:val="11"/>
  </w:num>
  <w:num w:numId="45" w16cid:durableId="159781795">
    <w:abstractNumId w:val="10"/>
  </w:num>
  <w:num w:numId="46" w16cid:durableId="1644506491">
    <w:abstractNumId w:val="45"/>
  </w:num>
  <w:num w:numId="47" w16cid:durableId="1790321478">
    <w:abstractNumId w:val="49"/>
  </w:num>
  <w:num w:numId="48" w16cid:durableId="521742684">
    <w:abstractNumId w:val="29"/>
  </w:num>
  <w:num w:numId="49" w16cid:durableId="1483496727">
    <w:abstractNumId w:val="42"/>
  </w:num>
  <w:num w:numId="50" w16cid:durableId="12655231">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23"/>
    <w:rsid w:val="00000F46"/>
    <w:rsid w:val="00003DC4"/>
    <w:rsid w:val="00004D89"/>
    <w:rsid w:val="00006651"/>
    <w:rsid w:val="00006EB9"/>
    <w:rsid w:val="00006ECA"/>
    <w:rsid w:val="000104DB"/>
    <w:rsid w:val="00010CA5"/>
    <w:rsid w:val="000126F9"/>
    <w:rsid w:val="00012E5B"/>
    <w:rsid w:val="00013882"/>
    <w:rsid w:val="000147A0"/>
    <w:rsid w:val="00015D7C"/>
    <w:rsid w:val="00017E2A"/>
    <w:rsid w:val="00021C40"/>
    <w:rsid w:val="00023F71"/>
    <w:rsid w:val="000241DA"/>
    <w:rsid w:val="00026625"/>
    <w:rsid w:val="00026A11"/>
    <w:rsid w:val="00027EF4"/>
    <w:rsid w:val="00030231"/>
    <w:rsid w:val="00031144"/>
    <w:rsid w:val="00033F2A"/>
    <w:rsid w:val="0003419F"/>
    <w:rsid w:val="0003483B"/>
    <w:rsid w:val="00036307"/>
    <w:rsid w:val="000372C3"/>
    <w:rsid w:val="00037BB3"/>
    <w:rsid w:val="00040468"/>
    <w:rsid w:val="00040987"/>
    <w:rsid w:val="000423A6"/>
    <w:rsid w:val="00042E4D"/>
    <w:rsid w:val="0004583A"/>
    <w:rsid w:val="00046248"/>
    <w:rsid w:val="0004760E"/>
    <w:rsid w:val="00051099"/>
    <w:rsid w:val="00051B22"/>
    <w:rsid w:val="00052C31"/>
    <w:rsid w:val="0005310B"/>
    <w:rsid w:val="00055A19"/>
    <w:rsid w:val="00055A21"/>
    <w:rsid w:val="00055C88"/>
    <w:rsid w:val="00056289"/>
    <w:rsid w:val="00057173"/>
    <w:rsid w:val="00057376"/>
    <w:rsid w:val="00060A1D"/>
    <w:rsid w:val="0006182A"/>
    <w:rsid w:val="00061F99"/>
    <w:rsid w:val="00063E32"/>
    <w:rsid w:val="000660A4"/>
    <w:rsid w:val="00066BE6"/>
    <w:rsid w:val="000728EC"/>
    <w:rsid w:val="00073CAA"/>
    <w:rsid w:val="00074D05"/>
    <w:rsid w:val="00077FF4"/>
    <w:rsid w:val="000804AF"/>
    <w:rsid w:val="00080EB6"/>
    <w:rsid w:val="00083296"/>
    <w:rsid w:val="0008399F"/>
    <w:rsid w:val="00083DB0"/>
    <w:rsid w:val="00084B7D"/>
    <w:rsid w:val="00091C7D"/>
    <w:rsid w:val="00091FE2"/>
    <w:rsid w:val="00092FDC"/>
    <w:rsid w:val="00093A7B"/>
    <w:rsid w:val="00093D75"/>
    <w:rsid w:val="000942C4"/>
    <w:rsid w:val="00094B29"/>
    <w:rsid w:val="000954FE"/>
    <w:rsid w:val="000958DF"/>
    <w:rsid w:val="00095C3E"/>
    <w:rsid w:val="000967DC"/>
    <w:rsid w:val="0009789B"/>
    <w:rsid w:val="00097C6D"/>
    <w:rsid w:val="00097F03"/>
    <w:rsid w:val="000A08F1"/>
    <w:rsid w:val="000A135A"/>
    <w:rsid w:val="000A2881"/>
    <w:rsid w:val="000A2FBC"/>
    <w:rsid w:val="000A4BE6"/>
    <w:rsid w:val="000A7B9C"/>
    <w:rsid w:val="000B05D4"/>
    <w:rsid w:val="000B115D"/>
    <w:rsid w:val="000B1B2D"/>
    <w:rsid w:val="000B1B5F"/>
    <w:rsid w:val="000B2B15"/>
    <w:rsid w:val="000B2FE2"/>
    <w:rsid w:val="000B47D4"/>
    <w:rsid w:val="000B5D57"/>
    <w:rsid w:val="000C0584"/>
    <w:rsid w:val="000C109C"/>
    <w:rsid w:val="000C19B5"/>
    <w:rsid w:val="000C3EA2"/>
    <w:rsid w:val="000C5144"/>
    <w:rsid w:val="000C6574"/>
    <w:rsid w:val="000C7FF3"/>
    <w:rsid w:val="000D249A"/>
    <w:rsid w:val="000D34A5"/>
    <w:rsid w:val="000D3E6E"/>
    <w:rsid w:val="000D4524"/>
    <w:rsid w:val="000D4CE6"/>
    <w:rsid w:val="000D58C5"/>
    <w:rsid w:val="000D60C2"/>
    <w:rsid w:val="000D782D"/>
    <w:rsid w:val="000E05DB"/>
    <w:rsid w:val="000E07D2"/>
    <w:rsid w:val="000E1A3F"/>
    <w:rsid w:val="000E25B1"/>
    <w:rsid w:val="000E439C"/>
    <w:rsid w:val="000E4686"/>
    <w:rsid w:val="000E4A6A"/>
    <w:rsid w:val="000E4CDB"/>
    <w:rsid w:val="000E58AC"/>
    <w:rsid w:val="000E59C7"/>
    <w:rsid w:val="000E5D7B"/>
    <w:rsid w:val="000E666B"/>
    <w:rsid w:val="000E7D52"/>
    <w:rsid w:val="000E7EB5"/>
    <w:rsid w:val="000F06F3"/>
    <w:rsid w:val="000F073D"/>
    <w:rsid w:val="000F2832"/>
    <w:rsid w:val="000F358E"/>
    <w:rsid w:val="000F4A84"/>
    <w:rsid w:val="000F52A7"/>
    <w:rsid w:val="000F7577"/>
    <w:rsid w:val="00100791"/>
    <w:rsid w:val="00100F7B"/>
    <w:rsid w:val="00102EF0"/>
    <w:rsid w:val="00105FE2"/>
    <w:rsid w:val="0010795F"/>
    <w:rsid w:val="00110286"/>
    <w:rsid w:val="00110726"/>
    <w:rsid w:val="00110BEF"/>
    <w:rsid w:val="00111F51"/>
    <w:rsid w:val="00112F06"/>
    <w:rsid w:val="00114DD0"/>
    <w:rsid w:val="00116769"/>
    <w:rsid w:val="001168FB"/>
    <w:rsid w:val="00117CFE"/>
    <w:rsid w:val="00122A83"/>
    <w:rsid w:val="00123A69"/>
    <w:rsid w:val="001245EB"/>
    <w:rsid w:val="0012665F"/>
    <w:rsid w:val="00132629"/>
    <w:rsid w:val="001333D0"/>
    <w:rsid w:val="00135BCD"/>
    <w:rsid w:val="00136E29"/>
    <w:rsid w:val="00140259"/>
    <w:rsid w:val="001435CD"/>
    <w:rsid w:val="001450F1"/>
    <w:rsid w:val="00145269"/>
    <w:rsid w:val="00150268"/>
    <w:rsid w:val="001517BC"/>
    <w:rsid w:val="00154253"/>
    <w:rsid w:val="00155B61"/>
    <w:rsid w:val="00156136"/>
    <w:rsid w:val="00156FC8"/>
    <w:rsid w:val="001574BE"/>
    <w:rsid w:val="001608A8"/>
    <w:rsid w:val="00160F61"/>
    <w:rsid w:val="00161A48"/>
    <w:rsid w:val="00162C3E"/>
    <w:rsid w:val="00164B8C"/>
    <w:rsid w:val="00165689"/>
    <w:rsid w:val="00165FB0"/>
    <w:rsid w:val="001671FE"/>
    <w:rsid w:val="0016733F"/>
    <w:rsid w:val="0017052C"/>
    <w:rsid w:val="00170F10"/>
    <w:rsid w:val="00172C3D"/>
    <w:rsid w:val="001745F4"/>
    <w:rsid w:val="00174B75"/>
    <w:rsid w:val="00174F0A"/>
    <w:rsid w:val="00175171"/>
    <w:rsid w:val="001751F6"/>
    <w:rsid w:val="00176BF2"/>
    <w:rsid w:val="00176FB1"/>
    <w:rsid w:val="0018305A"/>
    <w:rsid w:val="00190E8F"/>
    <w:rsid w:val="001911B5"/>
    <w:rsid w:val="001927FC"/>
    <w:rsid w:val="00193590"/>
    <w:rsid w:val="00193DC0"/>
    <w:rsid w:val="00195677"/>
    <w:rsid w:val="001A0FC4"/>
    <w:rsid w:val="001A12AE"/>
    <w:rsid w:val="001A2A87"/>
    <w:rsid w:val="001A3033"/>
    <w:rsid w:val="001A3915"/>
    <w:rsid w:val="001A3F04"/>
    <w:rsid w:val="001A4058"/>
    <w:rsid w:val="001A4EF1"/>
    <w:rsid w:val="001A5CFD"/>
    <w:rsid w:val="001A66DE"/>
    <w:rsid w:val="001A68B5"/>
    <w:rsid w:val="001A744C"/>
    <w:rsid w:val="001B0030"/>
    <w:rsid w:val="001B0AED"/>
    <w:rsid w:val="001B1342"/>
    <w:rsid w:val="001B1A02"/>
    <w:rsid w:val="001B2E67"/>
    <w:rsid w:val="001B402D"/>
    <w:rsid w:val="001B4AE2"/>
    <w:rsid w:val="001B4CBA"/>
    <w:rsid w:val="001B4F87"/>
    <w:rsid w:val="001B6345"/>
    <w:rsid w:val="001B7A70"/>
    <w:rsid w:val="001C06B1"/>
    <w:rsid w:val="001C0BFE"/>
    <w:rsid w:val="001C1B16"/>
    <w:rsid w:val="001C1D76"/>
    <w:rsid w:val="001C22E3"/>
    <w:rsid w:val="001C25B3"/>
    <w:rsid w:val="001C2664"/>
    <w:rsid w:val="001C2748"/>
    <w:rsid w:val="001C2CB8"/>
    <w:rsid w:val="001C5978"/>
    <w:rsid w:val="001D192B"/>
    <w:rsid w:val="001D1DB8"/>
    <w:rsid w:val="001D1DFF"/>
    <w:rsid w:val="001D2AA4"/>
    <w:rsid w:val="001D41DD"/>
    <w:rsid w:val="001D5004"/>
    <w:rsid w:val="001E0377"/>
    <w:rsid w:val="001E0584"/>
    <w:rsid w:val="001E06BC"/>
    <w:rsid w:val="001E2A89"/>
    <w:rsid w:val="001E35FE"/>
    <w:rsid w:val="001E3C6A"/>
    <w:rsid w:val="001E71A6"/>
    <w:rsid w:val="001E7750"/>
    <w:rsid w:val="001F01C8"/>
    <w:rsid w:val="001F4BE8"/>
    <w:rsid w:val="001F6837"/>
    <w:rsid w:val="001F732F"/>
    <w:rsid w:val="001F78DF"/>
    <w:rsid w:val="0020013D"/>
    <w:rsid w:val="00200234"/>
    <w:rsid w:val="00201A93"/>
    <w:rsid w:val="00201CC6"/>
    <w:rsid w:val="002045C0"/>
    <w:rsid w:val="0020582B"/>
    <w:rsid w:val="002066C3"/>
    <w:rsid w:val="00206942"/>
    <w:rsid w:val="00211125"/>
    <w:rsid w:val="00211372"/>
    <w:rsid w:val="0021160E"/>
    <w:rsid w:val="00211A4B"/>
    <w:rsid w:val="00212DEC"/>
    <w:rsid w:val="002135CD"/>
    <w:rsid w:val="002168BF"/>
    <w:rsid w:val="002172BA"/>
    <w:rsid w:val="002202A1"/>
    <w:rsid w:val="002208F9"/>
    <w:rsid w:val="002209FC"/>
    <w:rsid w:val="002214D9"/>
    <w:rsid w:val="00221E92"/>
    <w:rsid w:val="00222E55"/>
    <w:rsid w:val="00224303"/>
    <w:rsid w:val="00224AC1"/>
    <w:rsid w:val="00226198"/>
    <w:rsid w:val="00230484"/>
    <w:rsid w:val="00231D75"/>
    <w:rsid w:val="00232610"/>
    <w:rsid w:val="002339EE"/>
    <w:rsid w:val="002339F6"/>
    <w:rsid w:val="00233B64"/>
    <w:rsid w:val="00235EC7"/>
    <w:rsid w:val="002371E5"/>
    <w:rsid w:val="00237FC7"/>
    <w:rsid w:val="002400A2"/>
    <w:rsid w:val="00240349"/>
    <w:rsid w:val="00240CA7"/>
    <w:rsid w:val="00241A7B"/>
    <w:rsid w:val="002422FB"/>
    <w:rsid w:val="002426A0"/>
    <w:rsid w:val="00242EFC"/>
    <w:rsid w:val="00243025"/>
    <w:rsid w:val="002447FE"/>
    <w:rsid w:val="00245CA8"/>
    <w:rsid w:val="00247FE4"/>
    <w:rsid w:val="0025001B"/>
    <w:rsid w:val="00250048"/>
    <w:rsid w:val="00250846"/>
    <w:rsid w:val="00255406"/>
    <w:rsid w:val="002559CE"/>
    <w:rsid w:val="00255E40"/>
    <w:rsid w:val="002566BF"/>
    <w:rsid w:val="00257138"/>
    <w:rsid w:val="00257163"/>
    <w:rsid w:val="00257994"/>
    <w:rsid w:val="00257A97"/>
    <w:rsid w:val="00257B85"/>
    <w:rsid w:val="00261D96"/>
    <w:rsid w:val="00262B41"/>
    <w:rsid w:val="002642EE"/>
    <w:rsid w:val="002657AC"/>
    <w:rsid w:val="00265D57"/>
    <w:rsid w:val="00266FB0"/>
    <w:rsid w:val="002671C6"/>
    <w:rsid w:val="00267E87"/>
    <w:rsid w:val="002700C9"/>
    <w:rsid w:val="00270153"/>
    <w:rsid w:val="00270F4E"/>
    <w:rsid w:val="00272180"/>
    <w:rsid w:val="002722B8"/>
    <w:rsid w:val="002726A1"/>
    <w:rsid w:val="00274102"/>
    <w:rsid w:val="00274F35"/>
    <w:rsid w:val="00277932"/>
    <w:rsid w:val="0028038A"/>
    <w:rsid w:val="00280AA4"/>
    <w:rsid w:val="00282108"/>
    <w:rsid w:val="00282B35"/>
    <w:rsid w:val="00282F8C"/>
    <w:rsid w:val="00284F44"/>
    <w:rsid w:val="00285396"/>
    <w:rsid w:val="00286E69"/>
    <w:rsid w:val="002879DC"/>
    <w:rsid w:val="002902B7"/>
    <w:rsid w:val="0029060D"/>
    <w:rsid w:val="0029297D"/>
    <w:rsid w:val="00293EDD"/>
    <w:rsid w:val="002953E8"/>
    <w:rsid w:val="002A0409"/>
    <w:rsid w:val="002A09FC"/>
    <w:rsid w:val="002A0F82"/>
    <w:rsid w:val="002A0FBA"/>
    <w:rsid w:val="002A0FDE"/>
    <w:rsid w:val="002A1564"/>
    <w:rsid w:val="002A2D59"/>
    <w:rsid w:val="002A631B"/>
    <w:rsid w:val="002A6E0F"/>
    <w:rsid w:val="002B19F2"/>
    <w:rsid w:val="002B2394"/>
    <w:rsid w:val="002B3468"/>
    <w:rsid w:val="002B351A"/>
    <w:rsid w:val="002B40D7"/>
    <w:rsid w:val="002B639B"/>
    <w:rsid w:val="002B6ABE"/>
    <w:rsid w:val="002B77E4"/>
    <w:rsid w:val="002B7B3A"/>
    <w:rsid w:val="002C16F8"/>
    <w:rsid w:val="002C1880"/>
    <w:rsid w:val="002C3C67"/>
    <w:rsid w:val="002C442E"/>
    <w:rsid w:val="002C6009"/>
    <w:rsid w:val="002C6895"/>
    <w:rsid w:val="002C7814"/>
    <w:rsid w:val="002D0BB6"/>
    <w:rsid w:val="002D0C9B"/>
    <w:rsid w:val="002D18AC"/>
    <w:rsid w:val="002D2F96"/>
    <w:rsid w:val="002D5926"/>
    <w:rsid w:val="002D758A"/>
    <w:rsid w:val="002E0811"/>
    <w:rsid w:val="002E2636"/>
    <w:rsid w:val="002E40F8"/>
    <w:rsid w:val="002E4249"/>
    <w:rsid w:val="002E4B05"/>
    <w:rsid w:val="002E7943"/>
    <w:rsid w:val="002E798B"/>
    <w:rsid w:val="002F00D7"/>
    <w:rsid w:val="002F0B73"/>
    <w:rsid w:val="002F1302"/>
    <w:rsid w:val="002F27D1"/>
    <w:rsid w:val="002F3D20"/>
    <w:rsid w:val="002F6034"/>
    <w:rsid w:val="002F66A3"/>
    <w:rsid w:val="00300DEF"/>
    <w:rsid w:val="003012F8"/>
    <w:rsid w:val="0030183F"/>
    <w:rsid w:val="00302BF9"/>
    <w:rsid w:val="00304966"/>
    <w:rsid w:val="00306838"/>
    <w:rsid w:val="003074C8"/>
    <w:rsid w:val="00307FCB"/>
    <w:rsid w:val="00310091"/>
    <w:rsid w:val="00310CDF"/>
    <w:rsid w:val="00310F3C"/>
    <w:rsid w:val="00311D4B"/>
    <w:rsid w:val="00312BFD"/>
    <w:rsid w:val="0031402A"/>
    <w:rsid w:val="0031522D"/>
    <w:rsid w:val="0031563A"/>
    <w:rsid w:val="0031586A"/>
    <w:rsid w:val="00323827"/>
    <w:rsid w:val="00323965"/>
    <w:rsid w:val="00323D0F"/>
    <w:rsid w:val="003258E0"/>
    <w:rsid w:val="00325E89"/>
    <w:rsid w:val="003264B2"/>
    <w:rsid w:val="00326836"/>
    <w:rsid w:val="00327673"/>
    <w:rsid w:val="003327B9"/>
    <w:rsid w:val="00333167"/>
    <w:rsid w:val="0033382B"/>
    <w:rsid w:val="00333A81"/>
    <w:rsid w:val="003343E0"/>
    <w:rsid w:val="00340247"/>
    <w:rsid w:val="0034280B"/>
    <w:rsid w:val="00344BA0"/>
    <w:rsid w:val="00344ED0"/>
    <w:rsid w:val="0034553A"/>
    <w:rsid w:val="00345562"/>
    <w:rsid w:val="00345595"/>
    <w:rsid w:val="00345AF0"/>
    <w:rsid w:val="003471B0"/>
    <w:rsid w:val="0034723B"/>
    <w:rsid w:val="00350B3D"/>
    <w:rsid w:val="00351A26"/>
    <w:rsid w:val="0035202C"/>
    <w:rsid w:val="003526D3"/>
    <w:rsid w:val="00353933"/>
    <w:rsid w:val="00353E87"/>
    <w:rsid w:val="00354718"/>
    <w:rsid w:val="00354B2F"/>
    <w:rsid w:val="00355442"/>
    <w:rsid w:val="0035625A"/>
    <w:rsid w:val="00357EE0"/>
    <w:rsid w:val="00365630"/>
    <w:rsid w:val="003656D1"/>
    <w:rsid w:val="00367E0A"/>
    <w:rsid w:val="00371B37"/>
    <w:rsid w:val="00372972"/>
    <w:rsid w:val="00372B03"/>
    <w:rsid w:val="00374992"/>
    <w:rsid w:val="00374F14"/>
    <w:rsid w:val="00375477"/>
    <w:rsid w:val="00375FC7"/>
    <w:rsid w:val="003772C0"/>
    <w:rsid w:val="003777CF"/>
    <w:rsid w:val="00377BE2"/>
    <w:rsid w:val="003824FA"/>
    <w:rsid w:val="003838C2"/>
    <w:rsid w:val="00384D2D"/>
    <w:rsid w:val="003851B2"/>
    <w:rsid w:val="00387A6F"/>
    <w:rsid w:val="00390F86"/>
    <w:rsid w:val="00392686"/>
    <w:rsid w:val="003934D3"/>
    <w:rsid w:val="00395610"/>
    <w:rsid w:val="00396632"/>
    <w:rsid w:val="003A04A4"/>
    <w:rsid w:val="003A0A69"/>
    <w:rsid w:val="003A1BE6"/>
    <w:rsid w:val="003A2010"/>
    <w:rsid w:val="003A255B"/>
    <w:rsid w:val="003A4120"/>
    <w:rsid w:val="003A4DF3"/>
    <w:rsid w:val="003A5216"/>
    <w:rsid w:val="003A5303"/>
    <w:rsid w:val="003A5B72"/>
    <w:rsid w:val="003A7A79"/>
    <w:rsid w:val="003A7CDF"/>
    <w:rsid w:val="003B0699"/>
    <w:rsid w:val="003B108F"/>
    <w:rsid w:val="003B4716"/>
    <w:rsid w:val="003B55A9"/>
    <w:rsid w:val="003B5A61"/>
    <w:rsid w:val="003B6379"/>
    <w:rsid w:val="003B7D05"/>
    <w:rsid w:val="003C0743"/>
    <w:rsid w:val="003C1B92"/>
    <w:rsid w:val="003C325C"/>
    <w:rsid w:val="003C6178"/>
    <w:rsid w:val="003C6E5F"/>
    <w:rsid w:val="003D11F6"/>
    <w:rsid w:val="003D1D2C"/>
    <w:rsid w:val="003D355B"/>
    <w:rsid w:val="003D4908"/>
    <w:rsid w:val="003D76F1"/>
    <w:rsid w:val="003D789C"/>
    <w:rsid w:val="003E0C9C"/>
    <w:rsid w:val="003E1E56"/>
    <w:rsid w:val="003E28A7"/>
    <w:rsid w:val="003E33CC"/>
    <w:rsid w:val="003E42B4"/>
    <w:rsid w:val="003E76B9"/>
    <w:rsid w:val="003F02D9"/>
    <w:rsid w:val="003F0A75"/>
    <w:rsid w:val="003F2480"/>
    <w:rsid w:val="003F3BCD"/>
    <w:rsid w:val="003F4692"/>
    <w:rsid w:val="003F4B01"/>
    <w:rsid w:val="003F500D"/>
    <w:rsid w:val="003F60F4"/>
    <w:rsid w:val="003F7AE8"/>
    <w:rsid w:val="004003E9"/>
    <w:rsid w:val="0040071A"/>
    <w:rsid w:val="004007B6"/>
    <w:rsid w:val="0040154B"/>
    <w:rsid w:val="004053DB"/>
    <w:rsid w:val="0041048C"/>
    <w:rsid w:val="0041051F"/>
    <w:rsid w:val="0041094A"/>
    <w:rsid w:val="00411760"/>
    <w:rsid w:val="0041443E"/>
    <w:rsid w:val="004165C4"/>
    <w:rsid w:val="004173E4"/>
    <w:rsid w:val="00417620"/>
    <w:rsid w:val="004179E7"/>
    <w:rsid w:val="00417CC0"/>
    <w:rsid w:val="0042034E"/>
    <w:rsid w:val="0042097E"/>
    <w:rsid w:val="00420BBB"/>
    <w:rsid w:val="00422B79"/>
    <w:rsid w:val="00422F78"/>
    <w:rsid w:val="004250E7"/>
    <w:rsid w:val="0042680A"/>
    <w:rsid w:val="00426A2D"/>
    <w:rsid w:val="00430283"/>
    <w:rsid w:val="00430295"/>
    <w:rsid w:val="00431A50"/>
    <w:rsid w:val="00433051"/>
    <w:rsid w:val="004330D2"/>
    <w:rsid w:val="004335DE"/>
    <w:rsid w:val="00437E36"/>
    <w:rsid w:val="004403CB"/>
    <w:rsid w:val="004405A5"/>
    <w:rsid w:val="00441432"/>
    <w:rsid w:val="00442CC7"/>
    <w:rsid w:val="004460D1"/>
    <w:rsid w:val="00447922"/>
    <w:rsid w:val="00447F12"/>
    <w:rsid w:val="004526D4"/>
    <w:rsid w:val="0045385B"/>
    <w:rsid w:val="00453AED"/>
    <w:rsid w:val="00453B37"/>
    <w:rsid w:val="0045443C"/>
    <w:rsid w:val="004554EC"/>
    <w:rsid w:val="00455A6E"/>
    <w:rsid w:val="00455FF4"/>
    <w:rsid w:val="0045694C"/>
    <w:rsid w:val="0046182A"/>
    <w:rsid w:val="00461D8B"/>
    <w:rsid w:val="00464163"/>
    <w:rsid w:val="004645A0"/>
    <w:rsid w:val="004665A1"/>
    <w:rsid w:val="004672B7"/>
    <w:rsid w:val="00470EA1"/>
    <w:rsid w:val="004722FE"/>
    <w:rsid w:val="00472AAA"/>
    <w:rsid w:val="00473FE0"/>
    <w:rsid w:val="00474629"/>
    <w:rsid w:val="0047525B"/>
    <w:rsid w:val="00476D29"/>
    <w:rsid w:val="004770F8"/>
    <w:rsid w:val="00477498"/>
    <w:rsid w:val="00481409"/>
    <w:rsid w:val="00485034"/>
    <w:rsid w:val="004855E0"/>
    <w:rsid w:val="00485798"/>
    <w:rsid w:val="00485D4C"/>
    <w:rsid w:val="00490810"/>
    <w:rsid w:val="00492DE0"/>
    <w:rsid w:val="00492ECE"/>
    <w:rsid w:val="00495202"/>
    <w:rsid w:val="00496A8B"/>
    <w:rsid w:val="004A0545"/>
    <w:rsid w:val="004A111C"/>
    <w:rsid w:val="004A1466"/>
    <w:rsid w:val="004A19DE"/>
    <w:rsid w:val="004A1BF4"/>
    <w:rsid w:val="004A1C5D"/>
    <w:rsid w:val="004A3660"/>
    <w:rsid w:val="004A485F"/>
    <w:rsid w:val="004A528C"/>
    <w:rsid w:val="004A5819"/>
    <w:rsid w:val="004A5B8A"/>
    <w:rsid w:val="004A6A68"/>
    <w:rsid w:val="004B1EB6"/>
    <w:rsid w:val="004B404D"/>
    <w:rsid w:val="004B445B"/>
    <w:rsid w:val="004B4733"/>
    <w:rsid w:val="004B4C8D"/>
    <w:rsid w:val="004B7E82"/>
    <w:rsid w:val="004C0369"/>
    <w:rsid w:val="004C205B"/>
    <w:rsid w:val="004C2434"/>
    <w:rsid w:val="004C3171"/>
    <w:rsid w:val="004C4357"/>
    <w:rsid w:val="004C468F"/>
    <w:rsid w:val="004C7DA7"/>
    <w:rsid w:val="004D3928"/>
    <w:rsid w:val="004D56CD"/>
    <w:rsid w:val="004D59E0"/>
    <w:rsid w:val="004D6AB6"/>
    <w:rsid w:val="004D6E0D"/>
    <w:rsid w:val="004D7F2F"/>
    <w:rsid w:val="004E1139"/>
    <w:rsid w:val="004E1A99"/>
    <w:rsid w:val="004E249E"/>
    <w:rsid w:val="004E365F"/>
    <w:rsid w:val="004E554E"/>
    <w:rsid w:val="004E5603"/>
    <w:rsid w:val="004E5771"/>
    <w:rsid w:val="004E7756"/>
    <w:rsid w:val="004E7FAC"/>
    <w:rsid w:val="004F0826"/>
    <w:rsid w:val="004F271C"/>
    <w:rsid w:val="004F47D3"/>
    <w:rsid w:val="004F5317"/>
    <w:rsid w:val="004F5720"/>
    <w:rsid w:val="004F7FE3"/>
    <w:rsid w:val="00500B13"/>
    <w:rsid w:val="00500E11"/>
    <w:rsid w:val="00501B08"/>
    <w:rsid w:val="005039A9"/>
    <w:rsid w:val="00503B1A"/>
    <w:rsid w:val="00505911"/>
    <w:rsid w:val="00511102"/>
    <w:rsid w:val="00511BF8"/>
    <w:rsid w:val="005124B4"/>
    <w:rsid w:val="00514E46"/>
    <w:rsid w:val="0051551E"/>
    <w:rsid w:val="0051665A"/>
    <w:rsid w:val="00517033"/>
    <w:rsid w:val="00517675"/>
    <w:rsid w:val="00520CDE"/>
    <w:rsid w:val="00521335"/>
    <w:rsid w:val="00521847"/>
    <w:rsid w:val="00524B29"/>
    <w:rsid w:val="0052585E"/>
    <w:rsid w:val="0052772B"/>
    <w:rsid w:val="00527E1E"/>
    <w:rsid w:val="00527E75"/>
    <w:rsid w:val="00527E9E"/>
    <w:rsid w:val="00530173"/>
    <w:rsid w:val="00530438"/>
    <w:rsid w:val="00531FEB"/>
    <w:rsid w:val="005338E9"/>
    <w:rsid w:val="00534D74"/>
    <w:rsid w:val="00535E2B"/>
    <w:rsid w:val="00535FC1"/>
    <w:rsid w:val="00540BB9"/>
    <w:rsid w:val="005424C4"/>
    <w:rsid w:val="005457DC"/>
    <w:rsid w:val="00547F10"/>
    <w:rsid w:val="005527B2"/>
    <w:rsid w:val="00555D0C"/>
    <w:rsid w:val="0055668B"/>
    <w:rsid w:val="00557327"/>
    <w:rsid w:val="0056166A"/>
    <w:rsid w:val="00565BB5"/>
    <w:rsid w:val="00566401"/>
    <w:rsid w:val="00571BF5"/>
    <w:rsid w:val="00571FE6"/>
    <w:rsid w:val="0057290E"/>
    <w:rsid w:val="00573785"/>
    <w:rsid w:val="00573B17"/>
    <w:rsid w:val="00575E75"/>
    <w:rsid w:val="0057797B"/>
    <w:rsid w:val="00581AD3"/>
    <w:rsid w:val="00582A79"/>
    <w:rsid w:val="00582C39"/>
    <w:rsid w:val="005832B7"/>
    <w:rsid w:val="005836E1"/>
    <w:rsid w:val="00583DAC"/>
    <w:rsid w:val="0058438F"/>
    <w:rsid w:val="00584423"/>
    <w:rsid w:val="005848C5"/>
    <w:rsid w:val="005851B9"/>
    <w:rsid w:val="005857EE"/>
    <w:rsid w:val="00585F6E"/>
    <w:rsid w:val="005866B8"/>
    <w:rsid w:val="00586A56"/>
    <w:rsid w:val="00586EF8"/>
    <w:rsid w:val="005873D6"/>
    <w:rsid w:val="00591026"/>
    <w:rsid w:val="0059315C"/>
    <w:rsid w:val="005961F2"/>
    <w:rsid w:val="005A4959"/>
    <w:rsid w:val="005A5028"/>
    <w:rsid w:val="005A54CF"/>
    <w:rsid w:val="005A5544"/>
    <w:rsid w:val="005A5BBD"/>
    <w:rsid w:val="005A603A"/>
    <w:rsid w:val="005A72E8"/>
    <w:rsid w:val="005B04FF"/>
    <w:rsid w:val="005B269D"/>
    <w:rsid w:val="005B2B43"/>
    <w:rsid w:val="005B5B76"/>
    <w:rsid w:val="005B6135"/>
    <w:rsid w:val="005B6C6A"/>
    <w:rsid w:val="005B6F34"/>
    <w:rsid w:val="005B7054"/>
    <w:rsid w:val="005B7578"/>
    <w:rsid w:val="005B7A79"/>
    <w:rsid w:val="005B7AC6"/>
    <w:rsid w:val="005C086A"/>
    <w:rsid w:val="005C164F"/>
    <w:rsid w:val="005C34C9"/>
    <w:rsid w:val="005C54C0"/>
    <w:rsid w:val="005C61D6"/>
    <w:rsid w:val="005C7F8D"/>
    <w:rsid w:val="005D1432"/>
    <w:rsid w:val="005D149D"/>
    <w:rsid w:val="005D3CFB"/>
    <w:rsid w:val="005D3D51"/>
    <w:rsid w:val="005D7342"/>
    <w:rsid w:val="005E0662"/>
    <w:rsid w:val="005E0AD9"/>
    <w:rsid w:val="005E12C0"/>
    <w:rsid w:val="005E1979"/>
    <w:rsid w:val="005E35AA"/>
    <w:rsid w:val="005E43CF"/>
    <w:rsid w:val="005E48C4"/>
    <w:rsid w:val="005E7B69"/>
    <w:rsid w:val="005F1CFC"/>
    <w:rsid w:val="005F33AB"/>
    <w:rsid w:val="005F7270"/>
    <w:rsid w:val="00600D0C"/>
    <w:rsid w:val="00601CBF"/>
    <w:rsid w:val="00602A3E"/>
    <w:rsid w:val="00605244"/>
    <w:rsid w:val="006052F3"/>
    <w:rsid w:val="006060E5"/>
    <w:rsid w:val="00607756"/>
    <w:rsid w:val="00607AA9"/>
    <w:rsid w:val="006118F8"/>
    <w:rsid w:val="00611E3B"/>
    <w:rsid w:val="00611FD5"/>
    <w:rsid w:val="006121FA"/>
    <w:rsid w:val="006140D1"/>
    <w:rsid w:val="0061719E"/>
    <w:rsid w:val="0062042C"/>
    <w:rsid w:val="00620C60"/>
    <w:rsid w:val="0062105B"/>
    <w:rsid w:val="006222E1"/>
    <w:rsid w:val="00623615"/>
    <w:rsid w:val="00624A81"/>
    <w:rsid w:val="00625717"/>
    <w:rsid w:val="0062703D"/>
    <w:rsid w:val="00627BA8"/>
    <w:rsid w:val="00633243"/>
    <w:rsid w:val="0063384D"/>
    <w:rsid w:val="00634A33"/>
    <w:rsid w:val="0063531B"/>
    <w:rsid w:val="00635ED8"/>
    <w:rsid w:val="006365AC"/>
    <w:rsid w:val="00640E60"/>
    <w:rsid w:val="00641ED9"/>
    <w:rsid w:val="00643613"/>
    <w:rsid w:val="00643B45"/>
    <w:rsid w:val="00643BEF"/>
    <w:rsid w:val="00643C98"/>
    <w:rsid w:val="00643DC5"/>
    <w:rsid w:val="00643EF4"/>
    <w:rsid w:val="006449EB"/>
    <w:rsid w:val="00645199"/>
    <w:rsid w:val="00645403"/>
    <w:rsid w:val="006473B4"/>
    <w:rsid w:val="006474F9"/>
    <w:rsid w:val="00650B55"/>
    <w:rsid w:val="00651A3B"/>
    <w:rsid w:val="00652497"/>
    <w:rsid w:val="00654C03"/>
    <w:rsid w:val="00654D74"/>
    <w:rsid w:val="00657695"/>
    <w:rsid w:val="00657D12"/>
    <w:rsid w:val="00660C70"/>
    <w:rsid w:val="0066124C"/>
    <w:rsid w:val="0066170A"/>
    <w:rsid w:val="006629E0"/>
    <w:rsid w:val="00663F17"/>
    <w:rsid w:val="006663BC"/>
    <w:rsid w:val="006670F4"/>
    <w:rsid w:val="006676AB"/>
    <w:rsid w:val="00670E86"/>
    <w:rsid w:val="00671CFE"/>
    <w:rsid w:val="00671EF7"/>
    <w:rsid w:val="00676EF5"/>
    <w:rsid w:val="006772C3"/>
    <w:rsid w:val="0068081D"/>
    <w:rsid w:val="00683217"/>
    <w:rsid w:val="00685899"/>
    <w:rsid w:val="006870B6"/>
    <w:rsid w:val="00690BAA"/>
    <w:rsid w:val="0069167D"/>
    <w:rsid w:val="00691F70"/>
    <w:rsid w:val="006928B0"/>
    <w:rsid w:val="00694989"/>
    <w:rsid w:val="00694CF6"/>
    <w:rsid w:val="00694D33"/>
    <w:rsid w:val="006956B7"/>
    <w:rsid w:val="006971FD"/>
    <w:rsid w:val="006A00F9"/>
    <w:rsid w:val="006A1061"/>
    <w:rsid w:val="006A1E2D"/>
    <w:rsid w:val="006A3559"/>
    <w:rsid w:val="006A4344"/>
    <w:rsid w:val="006A5165"/>
    <w:rsid w:val="006A51F7"/>
    <w:rsid w:val="006A59D6"/>
    <w:rsid w:val="006B02EB"/>
    <w:rsid w:val="006B0F61"/>
    <w:rsid w:val="006B21B2"/>
    <w:rsid w:val="006B2A12"/>
    <w:rsid w:val="006B3405"/>
    <w:rsid w:val="006B3B07"/>
    <w:rsid w:val="006B6770"/>
    <w:rsid w:val="006B701A"/>
    <w:rsid w:val="006C0816"/>
    <w:rsid w:val="006C15A1"/>
    <w:rsid w:val="006C227B"/>
    <w:rsid w:val="006C2A6B"/>
    <w:rsid w:val="006C2B83"/>
    <w:rsid w:val="006C3A66"/>
    <w:rsid w:val="006C521B"/>
    <w:rsid w:val="006C7262"/>
    <w:rsid w:val="006C7B05"/>
    <w:rsid w:val="006D0FE5"/>
    <w:rsid w:val="006D110F"/>
    <w:rsid w:val="006D1623"/>
    <w:rsid w:val="006D1D08"/>
    <w:rsid w:val="006D22E0"/>
    <w:rsid w:val="006D347A"/>
    <w:rsid w:val="006D7599"/>
    <w:rsid w:val="006D7616"/>
    <w:rsid w:val="006D763E"/>
    <w:rsid w:val="006D7E24"/>
    <w:rsid w:val="006E05EF"/>
    <w:rsid w:val="006E184E"/>
    <w:rsid w:val="006E19E1"/>
    <w:rsid w:val="006E1DF9"/>
    <w:rsid w:val="006E43B5"/>
    <w:rsid w:val="006E58C1"/>
    <w:rsid w:val="006E6EF8"/>
    <w:rsid w:val="006E744B"/>
    <w:rsid w:val="006E7458"/>
    <w:rsid w:val="006E7C83"/>
    <w:rsid w:val="006F2182"/>
    <w:rsid w:val="006F2A81"/>
    <w:rsid w:val="006F3D79"/>
    <w:rsid w:val="006F59B7"/>
    <w:rsid w:val="006F5F1E"/>
    <w:rsid w:val="006F6053"/>
    <w:rsid w:val="006F6325"/>
    <w:rsid w:val="006F76F2"/>
    <w:rsid w:val="007007D6"/>
    <w:rsid w:val="00700813"/>
    <w:rsid w:val="00702773"/>
    <w:rsid w:val="00703E18"/>
    <w:rsid w:val="0070409E"/>
    <w:rsid w:val="00706CBB"/>
    <w:rsid w:val="007075AE"/>
    <w:rsid w:val="00707F43"/>
    <w:rsid w:val="007100C7"/>
    <w:rsid w:val="00712CA9"/>
    <w:rsid w:val="0071404D"/>
    <w:rsid w:val="00715486"/>
    <w:rsid w:val="00716201"/>
    <w:rsid w:val="00717592"/>
    <w:rsid w:val="007241C6"/>
    <w:rsid w:val="00725811"/>
    <w:rsid w:val="0072723C"/>
    <w:rsid w:val="00727A8D"/>
    <w:rsid w:val="00730BB6"/>
    <w:rsid w:val="00730CCA"/>
    <w:rsid w:val="0073174A"/>
    <w:rsid w:val="007323C6"/>
    <w:rsid w:val="00734C74"/>
    <w:rsid w:val="00734E04"/>
    <w:rsid w:val="00734E90"/>
    <w:rsid w:val="00736666"/>
    <w:rsid w:val="007370CE"/>
    <w:rsid w:val="0074014A"/>
    <w:rsid w:val="00740CE6"/>
    <w:rsid w:val="00742BA7"/>
    <w:rsid w:val="00742D31"/>
    <w:rsid w:val="007463B7"/>
    <w:rsid w:val="007479B1"/>
    <w:rsid w:val="007508D3"/>
    <w:rsid w:val="007509C1"/>
    <w:rsid w:val="007511A8"/>
    <w:rsid w:val="00752BFC"/>
    <w:rsid w:val="00755B3E"/>
    <w:rsid w:val="00756E6A"/>
    <w:rsid w:val="00762370"/>
    <w:rsid w:val="00762E25"/>
    <w:rsid w:val="00762FCA"/>
    <w:rsid w:val="00763D11"/>
    <w:rsid w:val="00764CAC"/>
    <w:rsid w:val="00765AFC"/>
    <w:rsid w:val="00770B37"/>
    <w:rsid w:val="0077153D"/>
    <w:rsid w:val="00773448"/>
    <w:rsid w:val="00773A95"/>
    <w:rsid w:val="007749C4"/>
    <w:rsid w:val="007828DC"/>
    <w:rsid w:val="00784573"/>
    <w:rsid w:val="00784FEB"/>
    <w:rsid w:val="00785FAC"/>
    <w:rsid w:val="0078748C"/>
    <w:rsid w:val="00787562"/>
    <w:rsid w:val="00787A67"/>
    <w:rsid w:val="00787C5A"/>
    <w:rsid w:val="00790A16"/>
    <w:rsid w:val="007913BD"/>
    <w:rsid w:val="00791B0F"/>
    <w:rsid w:val="00792C5E"/>
    <w:rsid w:val="00793052"/>
    <w:rsid w:val="007937D9"/>
    <w:rsid w:val="00796E72"/>
    <w:rsid w:val="007A0BDA"/>
    <w:rsid w:val="007A12AD"/>
    <w:rsid w:val="007A26FC"/>
    <w:rsid w:val="007A5C9E"/>
    <w:rsid w:val="007A72D1"/>
    <w:rsid w:val="007A73BA"/>
    <w:rsid w:val="007A796B"/>
    <w:rsid w:val="007B037B"/>
    <w:rsid w:val="007B0A58"/>
    <w:rsid w:val="007B1208"/>
    <w:rsid w:val="007B1786"/>
    <w:rsid w:val="007B2838"/>
    <w:rsid w:val="007B30F8"/>
    <w:rsid w:val="007B523D"/>
    <w:rsid w:val="007B61A2"/>
    <w:rsid w:val="007B6E01"/>
    <w:rsid w:val="007B719B"/>
    <w:rsid w:val="007B7EA1"/>
    <w:rsid w:val="007C0063"/>
    <w:rsid w:val="007C0108"/>
    <w:rsid w:val="007C0623"/>
    <w:rsid w:val="007C0BB8"/>
    <w:rsid w:val="007C0FD5"/>
    <w:rsid w:val="007C10E2"/>
    <w:rsid w:val="007C12D1"/>
    <w:rsid w:val="007C2ED0"/>
    <w:rsid w:val="007C39C3"/>
    <w:rsid w:val="007C3A54"/>
    <w:rsid w:val="007C43E4"/>
    <w:rsid w:val="007C504E"/>
    <w:rsid w:val="007C5F9C"/>
    <w:rsid w:val="007C6879"/>
    <w:rsid w:val="007C70A6"/>
    <w:rsid w:val="007C717C"/>
    <w:rsid w:val="007D0434"/>
    <w:rsid w:val="007D04A2"/>
    <w:rsid w:val="007D238A"/>
    <w:rsid w:val="007D2A6D"/>
    <w:rsid w:val="007D3740"/>
    <w:rsid w:val="007D3957"/>
    <w:rsid w:val="007D59C4"/>
    <w:rsid w:val="007E0BC7"/>
    <w:rsid w:val="007E22A6"/>
    <w:rsid w:val="007E330C"/>
    <w:rsid w:val="007E355F"/>
    <w:rsid w:val="007E488C"/>
    <w:rsid w:val="007E7600"/>
    <w:rsid w:val="007E7984"/>
    <w:rsid w:val="007F10B1"/>
    <w:rsid w:val="007F61EC"/>
    <w:rsid w:val="00800F61"/>
    <w:rsid w:val="008019D5"/>
    <w:rsid w:val="00801BA1"/>
    <w:rsid w:val="00802ECB"/>
    <w:rsid w:val="00802F53"/>
    <w:rsid w:val="00805063"/>
    <w:rsid w:val="00805D4F"/>
    <w:rsid w:val="008071B3"/>
    <w:rsid w:val="00810697"/>
    <w:rsid w:val="00811075"/>
    <w:rsid w:val="0081118F"/>
    <w:rsid w:val="008141B5"/>
    <w:rsid w:val="00814912"/>
    <w:rsid w:val="00820241"/>
    <w:rsid w:val="00820792"/>
    <w:rsid w:val="008211C9"/>
    <w:rsid w:val="00824D89"/>
    <w:rsid w:val="00825091"/>
    <w:rsid w:val="0082603B"/>
    <w:rsid w:val="00826184"/>
    <w:rsid w:val="0082636E"/>
    <w:rsid w:val="00826569"/>
    <w:rsid w:val="00826B75"/>
    <w:rsid w:val="00826CBD"/>
    <w:rsid w:val="00830100"/>
    <w:rsid w:val="0083103C"/>
    <w:rsid w:val="00831AD3"/>
    <w:rsid w:val="00832575"/>
    <w:rsid w:val="008325DA"/>
    <w:rsid w:val="00834E09"/>
    <w:rsid w:val="00835980"/>
    <w:rsid w:val="00835F0D"/>
    <w:rsid w:val="00841676"/>
    <w:rsid w:val="008417C2"/>
    <w:rsid w:val="00842EB1"/>
    <w:rsid w:val="008431AD"/>
    <w:rsid w:val="00843FF5"/>
    <w:rsid w:val="00844801"/>
    <w:rsid w:val="008458D1"/>
    <w:rsid w:val="00845BA9"/>
    <w:rsid w:val="0084648B"/>
    <w:rsid w:val="008465DE"/>
    <w:rsid w:val="0084678D"/>
    <w:rsid w:val="00850BD4"/>
    <w:rsid w:val="00851075"/>
    <w:rsid w:val="00851B93"/>
    <w:rsid w:val="008526AA"/>
    <w:rsid w:val="00852FAA"/>
    <w:rsid w:val="00854B1D"/>
    <w:rsid w:val="0085658C"/>
    <w:rsid w:val="0085715B"/>
    <w:rsid w:val="00857AA2"/>
    <w:rsid w:val="008606F9"/>
    <w:rsid w:val="0086233D"/>
    <w:rsid w:val="008624BD"/>
    <w:rsid w:val="00862DED"/>
    <w:rsid w:val="008640B0"/>
    <w:rsid w:val="008642B7"/>
    <w:rsid w:val="00870049"/>
    <w:rsid w:val="00870657"/>
    <w:rsid w:val="00870AFB"/>
    <w:rsid w:val="00874548"/>
    <w:rsid w:val="0087479A"/>
    <w:rsid w:val="00874E34"/>
    <w:rsid w:val="0087529B"/>
    <w:rsid w:val="00875943"/>
    <w:rsid w:val="00875A90"/>
    <w:rsid w:val="008767A5"/>
    <w:rsid w:val="00876BEE"/>
    <w:rsid w:val="00876F61"/>
    <w:rsid w:val="008774AA"/>
    <w:rsid w:val="0087797A"/>
    <w:rsid w:val="00877C47"/>
    <w:rsid w:val="00877DB3"/>
    <w:rsid w:val="00880D17"/>
    <w:rsid w:val="0088207E"/>
    <w:rsid w:val="00882750"/>
    <w:rsid w:val="00883975"/>
    <w:rsid w:val="00884B16"/>
    <w:rsid w:val="008909E4"/>
    <w:rsid w:val="008910E1"/>
    <w:rsid w:val="008928A9"/>
    <w:rsid w:val="008931AD"/>
    <w:rsid w:val="00893B5E"/>
    <w:rsid w:val="00893ED5"/>
    <w:rsid w:val="00894C7A"/>
    <w:rsid w:val="008950F0"/>
    <w:rsid w:val="008958CC"/>
    <w:rsid w:val="00896F0A"/>
    <w:rsid w:val="008971FC"/>
    <w:rsid w:val="00897667"/>
    <w:rsid w:val="00897D61"/>
    <w:rsid w:val="008A03CC"/>
    <w:rsid w:val="008A065B"/>
    <w:rsid w:val="008A1B67"/>
    <w:rsid w:val="008A1D75"/>
    <w:rsid w:val="008A24F2"/>
    <w:rsid w:val="008A34F3"/>
    <w:rsid w:val="008A3BCE"/>
    <w:rsid w:val="008A47F2"/>
    <w:rsid w:val="008A5468"/>
    <w:rsid w:val="008A5579"/>
    <w:rsid w:val="008A6831"/>
    <w:rsid w:val="008A6DE6"/>
    <w:rsid w:val="008A74B0"/>
    <w:rsid w:val="008B0A2C"/>
    <w:rsid w:val="008B0E0B"/>
    <w:rsid w:val="008B20E8"/>
    <w:rsid w:val="008B2676"/>
    <w:rsid w:val="008B2D93"/>
    <w:rsid w:val="008B2F87"/>
    <w:rsid w:val="008B36BD"/>
    <w:rsid w:val="008B46D0"/>
    <w:rsid w:val="008B48A3"/>
    <w:rsid w:val="008B52D7"/>
    <w:rsid w:val="008B5CC4"/>
    <w:rsid w:val="008B5D44"/>
    <w:rsid w:val="008B661F"/>
    <w:rsid w:val="008B70C7"/>
    <w:rsid w:val="008B78A5"/>
    <w:rsid w:val="008C0E98"/>
    <w:rsid w:val="008C2E5B"/>
    <w:rsid w:val="008C49D7"/>
    <w:rsid w:val="008C61B6"/>
    <w:rsid w:val="008C6BFD"/>
    <w:rsid w:val="008C7013"/>
    <w:rsid w:val="008C79AD"/>
    <w:rsid w:val="008C7C5A"/>
    <w:rsid w:val="008D080D"/>
    <w:rsid w:val="008D2296"/>
    <w:rsid w:val="008D3163"/>
    <w:rsid w:val="008D4160"/>
    <w:rsid w:val="008D4D8F"/>
    <w:rsid w:val="008D67BC"/>
    <w:rsid w:val="008E0663"/>
    <w:rsid w:val="008E1547"/>
    <w:rsid w:val="008E2472"/>
    <w:rsid w:val="008E2CA2"/>
    <w:rsid w:val="008E3521"/>
    <w:rsid w:val="008E367B"/>
    <w:rsid w:val="008E3ADF"/>
    <w:rsid w:val="008E4314"/>
    <w:rsid w:val="008E647D"/>
    <w:rsid w:val="008E6CFA"/>
    <w:rsid w:val="008E7923"/>
    <w:rsid w:val="008E7C43"/>
    <w:rsid w:val="008F068B"/>
    <w:rsid w:val="008F0818"/>
    <w:rsid w:val="008F184A"/>
    <w:rsid w:val="008F37C8"/>
    <w:rsid w:val="008F40D0"/>
    <w:rsid w:val="008F54C4"/>
    <w:rsid w:val="008F59EE"/>
    <w:rsid w:val="008F622D"/>
    <w:rsid w:val="008F6BAE"/>
    <w:rsid w:val="008F76F0"/>
    <w:rsid w:val="00900952"/>
    <w:rsid w:val="00900B65"/>
    <w:rsid w:val="00900E44"/>
    <w:rsid w:val="00902420"/>
    <w:rsid w:val="00902712"/>
    <w:rsid w:val="00902B39"/>
    <w:rsid w:val="00902F5A"/>
    <w:rsid w:val="009031D3"/>
    <w:rsid w:val="00903B47"/>
    <w:rsid w:val="009057A4"/>
    <w:rsid w:val="00905908"/>
    <w:rsid w:val="00905F44"/>
    <w:rsid w:val="009076DB"/>
    <w:rsid w:val="00907CF6"/>
    <w:rsid w:val="009109F2"/>
    <w:rsid w:val="009110E6"/>
    <w:rsid w:val="00912C5B"/>
    <w:rsid w:val="00913A20"/>
    <w:rsid w:val="00914233"/>
    <w:rsid w:val="00914F09"/>
    <w:rsid w:val="009168A4"/>
    <w:rsid w:val="0091746A"/>
    <w:rsid w:val="009179E9"/>
    <w:rsid w:val="00920D1C"/>
    <w:rsid w:val="00921E53"/>
    <w:rsid w:val="00923E68"/>
    <w:rsid w:val="00924831"/>
    <w:rsid w:val="00925114"/>
    <w:rsid w:val="009254E9"/>
    <w:rsid w:val="0092686A"/>
    <w:rsid w:val="00930597"/>
    <w:rsid w:val="00931B10"/>
    <w:rsid w:val="00931D49"/>
    <w:rsid w:val="00933D4C"/>
    <w:rsid w:val="00933F20"/>
    <w:rsid w:val="00934D54"/>
    <w:rsid w:val="00934E30"/>
    <w:rsid w:val="0093573E"/>
    <w:rsid w:val="00936729"/>
    <w:rsid w:val="009370AF"/>
    <w:rsid w:val="00937235"/>
    <w:rsid w:val="00940044"/>
    <w:rsid w:val="009408C3"/>
    <w:rsid w:val="00942FA5"/>
    <w:rsid w:val="0094694E"/>
    <w:rsid w:val="0095021E"/>
    <w:rsid w:val="009512CB"/>
    <w:rsid w:val="00951A15"/>
    <w:rsid w:val="00951C81"/>
    <w:rsid w:val="00952097"/>
    <w:rsid w:val="00952D36"/>
    <w:rsid w:val="00953334"/>
    <w:rsid w:val="009539C5"/>
    <w:rsid w:val="00953E5A"/>
    <w:rsid w:val="00955974"/>
    <w:rsid w:val="00955DD2"/>
    <w:rsid w:val="00955EB0"/>
    <w:rsid w:val="009564F1"/>
    <w:rsid w:val="009569B9"/>
    <w:rsid w:val="0096120B"/>
    <w:rsid w:val="009619FA"/>
    <w:rsid w:val="00962F3A"/>
    <w:rsid w:val="0096321B"/>
    <w:rsid w:val="009655BF"/>
    <w:rsid w:val="00965E0A"/>
    <w:rsid w:val="00966BAC"/>
    <w:rsid w:val="0096792C"/>
    <w:rsid w:val="00967E45"/>
    <w:rsid w:val="009702AA"/>
    <w:rsid w:val="00974765"/>
    <w:rsid w:val="0097510E"/>
    <w:rsid w:val="00976E8B"/>
    <w:rsid w:val="00976F7C"/>
    <w:rsid w:val="00977084"/>
    <w:rsid w:val="009814CA"/>
    <w:rsid w:val="00981701"/>
    <w:rsid w:val="00981F37"/>
    <w:rsid w:val="00982EC5"/>
    <w:rsid w:val="0098430B"/>
    <w:rsid w:val="00987CFB"/>
    <w:rsid w:val="0099096F"/>
    <w:rsid w:val="0099123B"/>
    <w:rsid w:val="009932D8"/>
    <w:rsid w:val="00993B96"/>
    <w:rsid w:val="00997F44"/>
    <w:rsid w:val="009A010A"/>
    <w:rsid w:val="009A08C9"/>
    <w:rsid w:val="009A43A0"/>
    <w:rsid w:val="009A5178"/>
    <w:rsid w:val="009A5EC5"/>
    <w:rsid w:val="009A6676"/>
    <w:rsid w:val="009A7A5C"/>
    <w:rsid w:val="009B0969"/>
    <w:rsid w:val="009B20DE"/>
    <w:rsid w:val="009B260E"/>
    <w:rsid w:val="009B29E3"/>
    <w:rsid w:val="009B30DD"/>
    <w:rsid w:val="009B35A0"/>
    <w:rsid w:val="009B3944"/>
    <w:rsid w:val="009B5119"/>
    <w:rsid w:val="009B6222"/>
    <w:rsid w:val="009B6DE2"/>
    <w:rsid w:val="009B6F68"/>
    <w:rsid w:val="009B6FCF"/>
    <w:rsid w:val="009B6FF5"/>
    <w:rsid w:val="009B70D5"/>
    <w:rsid w:val="009B73F7"/>
    <w:rsid w:val="009B76FF"/>
    <w:rsid w:val="009C0044"/>
    <w:rsid w:val="009C14F8"/>
    <w:rsid w:val="009C1679"/>
    <w:rsid w:val="009C39B2"/>
    <w:rsid w:val="009C4432"/>
    <w:rsid w:val="009C460E"/>
    <w:rsid w:val="009C51C1"/>
    <w:rsid w:val="009D0635"/>
    <w:rsid w:val="009D0B08"/>
    <w:rsid w:val="009D0F90"/>
    <w:rsid w:val="009D3417"/>
    <w:rsid w:val="009D3CB0"/>
    <w:rsid w:val="009D4485"/>
    <w:rsid w:val="009D7DB0"/>
    <w:rsid w:val="009E24DC"/>
    <w:rsid w:val="009E3CD6"/>
    <w:rsid w:val="009E6219"/>
    <w:rsid w:val="009E6265"/>
    <w:rsid w:val="009F0EF6"/>
    <w:rsid w:val="009F0FDA"/>
    <w:rsid w:val="009F1E2B"/>
    <w:rsid w:val="009F247F"/>
    <w:rsid w:val="009F2C1A"/>
    <w:rsid w:val="009F414D"/>
    <w:rsid w:val="009F41A0"/>
    <w:rsid w:val="009F4B10"/>
    <w:rsid w:val="009F4F53"/>
    <w:rsid w:val="009F5D82"/>
    <w:rsid w:val="00A03BF4"/>
    <w:rsid w:val="00A04B8A"/>
    <w:rsid w:val="00A058EE"/>
    <w:rsid w:val="00A079A7"/>
    <w:rsid w:val="00A104C4"/>
    <w:rsid w:val="00A126FE"/>
    <w:rsid w:val="00A145A1"/>
    <w:rsid w:val="00A158EA"/>
    <w:rsid w:val="00A16E40"/>
    <w:rsid w:val="00A17105"/>
    <w:rsid w:val="00A17BD0"/>
    <w:rsid w:val="00A225B9"/>
    <w:rsid w:val="00A265B5"/>
    <w:rsid w:val="00A33980"/>
    <w:rsid w:val="00A36715"/>
    <w:rsid w:val="00A36BB7"/>
    <w:rsid w:val="00A36C01"/>
    <w:rsid w:val="00A40DBC"/>
    <w:rsid w:val="00A42626"/>
    <w:rsid w:val="00A44C64"/>
    <w:rsid w:val="00A47D78"/>
    <w:rsid w:val="00A504DB"/>
    <w:rsid w:val="00A50B5E"/>
    <w:rsid w:val="00A51D35"/>
    <w:rsid w:val="00A52685"/>
    <w:rsid w:val="00A52C12"/>
    <w:rsid w:val="00A53E4E"/>
    <w:rsid w:val="00A5558E"/>
    <w:rsid w:val="00A55801"/>
    <w:rsid w:val="00A60D8F"/>
    <w:rsid w:val="00A61EF4"/>
    <w:rsid w:val="00A665BF"/>
    <w:rsid w:val="00A7377A"/>
    <w:rsid w:val="00A741B3"/>
    <w:rsid w:val="00A759C5"/>
    <w:rsid w:val="00A75C0E"/>
    <w:rsid w:val="00A811A5"/>
    <w:rsid w:val="00A81618"/>
    <w:rsid w:val="00A817FD"/>
    <w:rsid w:val="00A81E1F"/>
    <w:rsid w:val="00A81FC3"/>
    <w:rsid w:val="00A831B0"/>
    <w:rsid w:val="00A84BFE"/>
    <w:rsid w:val="00A87105"/>
    <w:rsid w:val="00A87575"/>
    <w:rsid w:val="00A8758E"/>
    <w:rsid w:val="00A87649"/>
    <w:rsid w:val="00A90607"/>
    <w:rsid w:val="00A919B0"/>
    <w:rsid w:val="00A94559"/>
    <w:rsid w:val="00A9581A"/>
    <w:rsid w:val="00A9651D"/>
    <w:rsid w:val="00A97B83"/>
    <w:rsid w:val="00A97D18"/>
    <w:rsid w:val="00AA0468"/>
    <w:rsid w:val="00AA0C89"/>
    <w:rsid w:val="00AA0DEC"/>
    <w:rsid w:val="00AA2C6C"/>
    <w:rsid w:val="00AA544A"/>
    <w:rsid w:val="00AA5D9A"/>
    <w:rsid w:val="00AA70C1"/>
    <w:rsid w:val="00AA769F"/>
    <w:rsid w:val="00AA79C7"/>
    <w:rsid w:val="00AB034A"/>
    <w:rsid w:val="00AB0F81"/>
    <w:rsid w:val="00AB74E1"/>
    <w:rsid w:val="00AB7F18"/>
    <w:rsid w:val="00AC0276"/>
    <w:rsid w:val="00AC09D1"/>
    <w:rsid w:val="00AC1719"/>
    <w:rsid w:val="00AC1BDA"/>
    <w:rsid w:val="00AC2413"/>
    <w:rsid w:val="00AC29AA"/>
    <w:rsid w:val="00AC2EC0"/>
    <w:rsid w:val="00AC50A5"/>
    <w:rsid w:val="00AC5984"/>
    <w:rsid w:val="00AC6348"/>
    <w:rsid w:val="00AC7E95"/>
    <w:rsid w:val="00AD1895"/>
    <w:rsid w:val="00AD22F8"/>
    <w:rsid w:val="00AD27A0"/>
    <w:rsid w:val="00AD29B9"/>
    <w:rsid w:val="00AD3767"/>
    <w:rsid w:val="00AD3C78"/>
    <w:rsid w:val="00AD4DF6"/>
    <w:rsid w:val="00AD5310"/>
    <w:rsid w:val="00AD591B"/>
    <w:rsid w:val="00AD5DD1"/>
    <w:rsid w:val="00AD6E4F"/>
    <w:rsid w:val="00AD6E5B"/>
    <w:rsid w:val="00AD6FDF"/>
    <w:rsid w:val="00AE41B3"/>
    <w:rsid w:val="00AE5A91"/>
    <w:rsid w:val="00AE6AE7"/>
    <w:rsid w:val="00AF0FC0"/>
    <w:rsid w:val="00AF511F"/>
    <w:rsid w:val="00B00C03"/>
    <w:rsid w:val="00B01992"/>
    <w:rsid w:val="00B01F19"/>
    <w:rsid w:val="00B02EE1"/>
    <w:rsid w:val="00B07280"/>
    <w:rsid w:val="00B10565"/>
    <w:rsid w:val="00B10B19"/>
    <w:rsid w:val="00B11301"/>
    <w:rsid w:val="00B12CE9"/>
    <w:rsid w:val="00B15361"/>
    <w:rsid w:val="00B20D4B"/>
    <w:rsid w:val="00B2104F"/>
    <w:rsid w:val="00B226E1"/>
    <w:rsid w:val="00B22F1D"/>
    <w:rsid w:val="00B26630"/>
    <w:rsid w:val="00B272FA"/>
    <w:rsid w:val="00B3027B"/>
    <w:rsid w:val="00B306EC"/>
    <w:rsid w:val="00B313C9"/>
    <w:rsid w:val="00B329AB"/>
    <w:rsid w:val="00B33472"/>
    <w:rsid w:val="00B33D5C"/>
    <w:rsid w:val="00B350C7"/>
    <w:rsid w:val="00B3511E"/>
    <w:rsid w:val="00B35A08"/>
    <w:rsid w:val="00B36898"/>
    <w:rsid w:val="00B37BAE"/>
    <w:rsid w:val="00B40257"/>
    <w:rsid w:val="00B4071D"/>
    <w:rsid w:val="00B41699"/>
    <w:rsid w:val="00B42B47"/>
    <w:rsid w:val="00B45906"/>
    <w:rsid w:val="00B46B3A"/>
    <w:rsid w:val="00B4754B"/>
    <w:rsid w:val="00B47A6B"/>
    <w:rsid w:val="00B47DE7"/>
    <w:rsid w:val="00B47FF6"/>
    <w:rsid w:val="00B520F5"/>
    <w:rsid w:val="00B521D9"/>
    <w:rsid w:val="00B54A8F"/>
    <w:rsid w:val="00B555B2"/>
    <w:rsid w:val="00B564DB"/>
    <w:rsid w:val="00B56703"/>
    <w:rsid w:val="00B5727B"/>
    <w:rsid w:val="00B62672"/>
    <w:rsid w:val="00B634F7"/>
    <w:rsid w:val="00B63DDD"/>
    <w:rsid w:val="00B64018"/>
    <w:rsid w:val="00B66612"/>
    <w:rsid w:val="00B70C6E"/>
    <w:rsid w:val="00B7230F"/>
    <w:rsid w:val="00B72353"/>
    <w:rsid w:val="00B725BE"/>
    <w:rsid w:val="00B73F26"/>
    <w:rsid w:val="00B74189"/>
    <w:rsid w:val="00B745B2"/>
    <w:rsid w:val="00B752C0"/>
    <w:rsid w:val="00B75367"/>
    <w:rsid w:val="00B769CC"/>
    <w:rsid w:val="00B800CF"/>
    <w:rsid w:val="00B809F5"/>
    <w:rsid w:val="00B80AE0"/>
    <w:rsid w:val="00B81272"/>
    <w:rsid w:val="00B81F15"/>
    <w:rsid w:val="00B82723"/>
    <w:rsid w:val="00B83511"/>
    <w:rsid w:val="00B852CB"/>
    <w:rsid w:val="00B85CEC"/>
    <w:rsid w:val="00B9021A"/>
    <w:rsid w:val="00B916F6"/>
    <w:rsid w:val="00B928E6"/>
    <w:rsid w:val="00B92C08"/>
    <w:rsid w:val="00B93F61"/>
    <w:rsid w:val="00B94319"/>
    <w:rsid w:val="00B94F92"/>
    <w:rsid w:val="00B96D63"/>
    <w:rsid w:val="00B9744A"/>
    <w:rsid w:val="00B97D77"/>
    <w:rsid w:val="00BA048E"/>
    <w:rsid w:val="00BA0AED"/>
    <w:rsid w:val="00BA1491"/>
    <w:rsid w:val="00BA2DBE"/>
    <w:rsid w:val="00BA32C5"/>
    <w:rsid w:val="00BA43C9"/>
    <w:rsid w:val="00BA4B1A"/>
    <w:rsid w:val="00BA5AF4"/>
    <w:rsid w:val="00BA5E12"/>
    <w:rsid w:val="00BA5EFC"/>
    <w:rsid w:val="00BA6903"/>
    <w:rsid w:val="00BA7E5D"/>
    <w:rsid w:val="00BB2D60"/>
    <w:rsid w:val="00BB5BE6"/>
    <w:rsid w:val="00BB6AE6"/>
    <w:rsid w:val="00BB70AB"/>
    <w:rsid w:val="00BC1D4D"/>
    <w:rsid w:val="00BC3159"/>
    <w:rsid w:val="00BC5232"/>
    <w:rsid w:val="00BC5B6C"/>
    <w:rsid w:val="00BC5BC9"/>
    <w:rsid w:val="00BC6A6F"/>
    <w:rsid w:val="00BD15F4"/>
    <w:rsid w:val="00BD26C5"/>
    <w:rsid w:val="00BD28E8"/>
    <w:rsid w:val="00BD3D6C"/>
    <w:rsid w:val="00BD48BD"/>
    <w:rsid w:val="00BD541B"/>
    <w:rsid w:val="00BD5D30"/>
    <w:rsid w:val="00BD6071"/>
    <w:rsid w:val="00BE3262"/>
    <w:rsid w:val="00BE4486"/>
    <w:rsid w:val="00BE4CEA"/>
    <w:rsid w:val="00BE62C1"/>
    <w:rsid w:val="00BE65B1"/>
    <w:rsid w:val="00BE6DA8"/>
    <w:rsid w:val="00BF0358"/>
    <w:rsid w:val="00BF10D5"/>
    <w:rsid w:val="00BF41F3"/>
    <w:rsid w:val="00BF5038"/>
    <w:rsid w:val="00BF5C72"/>
    <w:rsid w:val="00BF7F05"/>
    <w:rsid w:val="00C00B3A"/>
    <w:rsid w:val="00C011C0"/>
    <w:rsid w:val="00C01547"/>
    <w:rsid w:val="00C0267F"/>
    <w:rsid w:val="00C03062"/>
    <w:rsid w:val="00C03898"/>
    <w:rsid w:val="00C03C66"/>
    <w:rsid w:val="00C0457D"/>
    <w:rsid w:val="00C0648E"/>
    <w:rsid w:val="00C06C4A"/>
    <w:rsid w:val="00C071F6"/>
    <w:rsid w:val="00C07BC4"/>
    <w:rsid w:val="00C10460"/>
    <w:rsid w:val="00C109BF"/>
    <w:rsid w:val="00C10B68"/>
    <w:rsid w:val="00C11FBC"/>
    <w:rsid w:val="00C12C9E"/>
    <w:rsid w:val="00C149E3"/>
    <w:rsid w:val="00C15B42"/>
    <w:rsid w:val="00C17A66"/>
    <w:rsid w:val="00C17FD2"/>
    <w:rsid w:val="00C21AE0"/>
    <w:rsid w:val="00C22BDA"/>
    <w:rsid w:val="00C24333"/>
    <w:rsid w:val="00C24E85"/>
    <w:rsid w:val="00C2691D"/>
    <w:rsid w:val="00C26986"/>
    <w:rsid w:val="00C30E81"/>
    <w:rsid w:val="00C34C36"/>
    <w:rsid w:val="00C35D35"/>
    <w:rsid w:val="00C35E70"/>
    <w:rsid w:val="00C37B05"/>
    <w:rsid w:val="00C4213F"/>
    <w:rsid w:val="00C424E7"/>
    <w:rsid w:val="00C430B2"/>
    <w:rsid w:val="00C4369E"/>
    <w:rsid w:val="00C4396D"/>
    <w:rsid w:val="00C4511A"/>
    <w:rsid w:val="00C470C5"/>
    <w:rsid w:val="00C47B27"/>
    <w:rsid w:val="00C504B0"/>
    <w:rsid w:val="00C507F9"/>
    <w:rsid w:val="00C51308"/>
    <w:rsid w:val="00C52A69"/>
    <w:rsid w:val="00C5328E"/>
    <w:rsid w:val="00C544E2"/>
    <w:rsid w:val="00C56AFD"/>
    <w:rsid w:val="00C60C04"/>
    <w:rsid w:val="00C6107B"/>
    <w:rsid w:val="00C615DE"/>
    <w:rsid w:val="00C62E96"/>
    <w:rsid w:val="00C64E15"/>
    <w:rsid w:val="00C67440"/>
    <w:rsid w:val="00C678A5"/>
    <w:rsid w:val="00C67E2B"/>
    <w:rsid w:val="00C705C9"/>
    <w:rsid w:val="00C71580"/>
    <w:rsid w:val="00C74385"/>
    <w:rsid w:val="00C74676"/>
    <w:rsid w:val="00C746AF"/>
    <w:rsid w:val="00C76091"/>
    <w:rsid w:val="00C7733C"/>
    <w:rsid w:val="00C80A8B"/>
    <w:rsid w:val="00C81DEA"/>
    <w:rsid w:val="00C8327C"/>
    <w:rsid w:val="00C83C11"/>
    <w:rsid w:val="00C85C61"/>
    <w:rsid w:val="00C90216"/>
    <w:rsid w:val="00C9169A"/>
    <w:rsid w:val="00C92C41"/>
    <w:rsid w:val="00C94618"/>
    <w:rsid w:val="00C94C56"/>
    <w:rsid w:val="00C9560C"/>
    <w:rsid w:val="00C9666C"/>
    <w:rsid w:val="00C97846"/>
    <w:rsid w:val="00CA07A4"/>
    <w:rsid w:val="00CA1426"/>
    <w:rsid w:val="00CA238F"/>
    <w:rsid w:val="00CA4431"/>
    <w:rsid w:val="00CA4E9D"/>
    <w:rsid w:val="00CA54F2"/>
    <w:rsid w:val="00CA5710"/>
    <w:rsid w:val="00CA61A2"/>
    <w:rsid w:val="00CA66AF"/>
    <w:rsid w:val="00CA7B6D"/>
    <w:rsid w:val="00CB0930"/>
    <w:rsid w:val="00CB10A8"/>
    <w:rsid w:val="00CB1423"/>
    <w:rsid w:val="00CB16BA"/>
    <w:rsid w:val="00CB30D9"/>
    <w:rsid w:val="00CC04EC"/>
    <w:rsid w:val="00CC2196"/>
    <w:rsid w:val="00CC51B1"/>
    <w:rsid w:val="00CC640C"/>
    <w:rsid w:val="00CC7157"/>
    <w:rsid w:val="00CD0384"/>
    <w:rsid w:val="00CD05C3"/>
    <w:rsid w:val="00CD0C57"/>
    <w:rsid w:val="00CD1228"/>
    <w:rsid w:val="00CD1361"/>
    <w:rsid w:val="00CD1A5A"/>
    <w:rsid w:val="00CD4092"/>
    <w:rsid w:val="00CD5200"/>
    <w:rsid w:val="00CD60EF"/>
    <w:rsid w:val="00CD667D"/>
    <w:rsid w:val="00CD6E62"/>
    <w:rsid w:val="00CE05D5"/>
    <w:rsid w:val="00CE063E"/>
    <w:rsid w:val="00CE07C8"/>
    <w:rsid w:val="00CE0C61"/>
    <w:rsid w:val="00CE322D"/>
    <w:rsid w:val="00CE4401"/>
    <w:rsid w:val="00CE4AA9"/>
    <w:rsid w:val="00CE4CC3"/>
    <w:rsid w:val="00CE6469"/>
    <w:rsid w:val="00CE6D69"/>
    <w:rsid w:val="00CF0C23"/>
    <w:rsid w:val="00CF0ECF"/>
    <w:rsid w:val="00CF140D"/>
    <w:rsid w:val="00CF1A2D"/>
    <w:rsid w:val="00CF2683"/>
    <w:rsid w:val="00CF393A"/>
    <w:rsid w:val="00CF6A9F"/>
    <w:rsid w:val="00CF6D4A"/>
    <w:rsid w:val="00D017B9"/>
    <w:rsid w:val="00D03C0F"/>
    <w:rsid w:val="00D059BC"/>
    <w:rsid w:val="00D11D26"/>
    <w:rsid w:val="00D12CEE"/>
    <w:rsid w:val="00D13C76"/>
    <w:rsid w:val="00D13FC0"/>
    <w:rsid w:val="00D14B0C"/>
    <w:rsid w:val="00D14BA1"/>
    <w:rsid w:val="00D1506B"/>
    <w:rsid w:val="00D1561F"/>
    <w:rsid w:val="00D17A2B"/>
    <w:rsid w:val="00D20005"/>
    <w:rsid w:val="00D2062D"/>
    <w:rsid w:val="00D23319"/>
    <w:rsid w:val="00D237C9"/>
    <w:rsid w:val="00D238EC"/>
    <w:rsid w:val="00D26B4E"/>
    <w:rsid w:val="00D30BE7"/>
    <w:rsid w:val="00D325AD"/>
    <w:rsid w:val="00D3348C"/>
    <w:rsid w:val="00D33D10"/>
    <w:rsid w:val="00D342EF"/>
    <w:rsid w:val="00D34728"/>
    <w:rsid w:val="00D36CCD"/>
    <w:rsid w:val="00D41D59"/>
    <w:rsid w:val="00D42BD4"/>
    <w:rsid w:val="00D4495E"/>
    <w:rsid w:val="00D44C91"/>
    <w:rsid w:val="00D45207"/>
    <w:rsid w:val="00D46139"/>
    <w:rsid w:val="00D46CC8"/>
    <w:rsid w:val="00D46E06"/>
    <w:rsid w:val="00D500A7"/>
    <w:rsid w:val="00D52768"/>
    <w:rsid w:val="00D52D6E"/>
    <w:rsid w:val="00D54CD2"/>
    <w:rsid w:val="00D6170D"/>
    <w:rsid w:val="00D61A98"/>
    <w:rsid w:val="00D64BFC"/>
    <w:rsid w:val="00D65101"/>
    <w:rsid w:val="00D65678"/>
    <w:rsid w:val="00D66DE9"/>
    <w:rsid w:val="00D6765A"/>
    <w:rsid w:val="00D70868"/>
    <w:rsid w:val="00D7134D"/>
    <w:rsid w:val="00D718CB"/>
    <w:rsid w:val="00D71978"/>
    <w:rsid w:val="00D724E6"/>
    <w:rsid w:val="00D73379"/>
    <w:rsid w:val="00D76B98"/>
    <w:rsid w:val="00D8095B"/>
    <w:rsid w:val="00D80B61"/>
    <w:rsid w:val="00D80F3A"/>
    <w:rsid w:val="00D81E7D"/>
    <w:rsid w:val="00D8344A"/>
    <w:rsid w:val="00D83635"/>
    <w:rsid w:val="00D83D48"/>
    <w:rsid w:val="00D84475"/>
    <w:rsid w:val="00D850C5"/>
    <w:rsid w:val="00D86B5B"/>
    <w:rsid w:val="00D872B5"/>
    <w:rsid w:val="00D92BEE"/>
    <w:rsid w:val="00D936E1"/>
    <w:rsid w:val="00D957BC"/>
    <w:rsid w:val="00DA143B"/>
    <w:rsid w:val="00DA1C6F"/>
    <w:rsid w:val="00DA274F"/>
    <w:rsid w:val="00DA4F94"/>
    <w:rsid w:val="00DA5EEC"/>
    <w:rsid w:val="00DA5FF2"/>
    <w:rsid w:val="00DA69BB"/>
    <w:rsid w:val="00DA792C"/>
    <w:rsid w:val="00DA7F81"/>
    <w:rsid w:val="00DB284A"/>
    <w:rsid w:val="00DB29E3"/>
    <w:rsid w:val="00DB37BB"/>
    <w:rsid w:val="00DB4267"/>
    <w:rsid w:val="00DB4544"/>
    <w:rsid w:val="00DB508F"/>
    <w:rsid w:val="00DB62EA"/>
    <w:rsid w:val="00DB6838"/>
    <w:rsid w:val="00DB71FD"/>
    <w:rsid w:val="00DC1A04"/>
    <w:rsid w:val="00DC2B7D"/>
    <w:rsid w:val="00DC3C08"/>
    <w:rsid w:val="00DC3C13"/>
    <w:rsid w:val="00DC67D7"/>
    <w:rsid w:val="00DC74EF"/>
    <w:rsid w:val="00DC7EC6"/>
    <w:rsid w:val="00DD05B2"/>
    <w:rsid w:val="00DD0646"/>
    <w:rsid w:val="00DD07C0"/>
    <w:rsid w:val="00DD16AC"/>
    <w:rsid w:val="00DD3E3E"/>
    <w:rsid w:val="00DD418C"/>
    <w:rsid w:val="00DD7316"/>
    <w:rsid w:val="00DD7C04"/>
    <w:rsid w:val="00DD7E16"/>
    <w:rsid w:val="00DE0588"/>
    <w:rsid w:val="00DE0E7B"/>
    <w:rsid w:val="00DE113A"/>
    <w:rsid w:val="00DE296E"/>
    <w:rsid w:val="00DE5A5C"/>
    <w:rsid w:val="00DF245C"/>
    <w:rsid w:val="00DF4020"/>
    <w:rsid w:val="00DF4D75"/>
    <w:rsid w:val="00DF5760"/>
    <w:rsid w:val="00DF6FA2"/>
    <w:rsid w:val="00DF7369"/>
    <w:rsid w:val="00DF7623"/>
    <w:rsid w:val="00DF7A26"/>
    <w:rsid w:val="00E01540"/>
    <w:rsid w:val="00E0160D"/>
    <w:rsid w:val="00E01856"/>
    <w:rsid w:val="00E02040"/>
    <w:rsid w:val="00E058B9"/>
    <w:rsid w:val="00E07328"/>
    <w:rsid w:val="00E12B04"/>
    <w:rsid w:val="00E152B0"/>
    <w:rsid w:val="00E16E48"/>
    <w:rsid w:val="00E1716E"/>
    <w:rsid w:val="00E173DC"/>
    <w:rsid w:val="00E20BA9"/>
    <w:rsid w:val="00E23436"/>
    <w:rsid w:val="00E2441B"/>
    <w:rsid w:val="00E2462B"/>
    <w:rsid w:val="00E25356"/>
    <w:rsid w:val="00E2632B"/>
    <w:rsid w:val="00E26651"/>
    <w:rsid w:val="00E26F5C"/>
    <w:rsid w:val="00E26FC9"/>
    <w:rsid w:val="00E3065B"/>
    <w:rsid w:val="00E30C80"/>
    <w:rsid w:val="00E313FB"/>
    <w:rsid w:val="00E330AC"/>
    <w:rsid w:val="00E34A49"/>
    <w:rsid w:val="00E35691"/>
    <w:rsid w:val="00E358CB"/>
    <w:rsid w:val="00E35A97"/>
    <w:rsid w:val="00E367D0"/>
    <w:rsid w:val="00E37024"/>
    <w:rsid w:val="00E37B14"/>
    <w:rsid w:val="00E40450"/>
    <w:rsid w:val="00E404A4"/>
    <w:rsid w:val="00E40F70"/>
    <w:rsid w:val="00E43171"/>
    <w:rsid w:val="00E438E0"/>
    <w:rsid w:val="00E43B9F"/>
    <w:rsid w:val="00E4435B"/>
    <w:rsid w:val="00E44C1C"/>
    <w:rsid w:val="00E451CB"/>
    <w:rsid w:val="00E464B1"/>
    <w:rsid w:val="00E52671"/>
    <w:rsid w:val="00E54127"/>
    <w:rsid w:val="00E5425A"/>
    <w:rsid w:val="00E5454E"/>
    <w:rsid w:val="00E563F7"/>
    <w:rsid w:val="00E56F18"/>
    <w:rsid w:val="00E57132"/>
    <w:rsid w:val="00E5716C"/>
    <w:rsid w:val="00E57D20"/>
    <w:rsid w:val="00E6043C"/>
    <w:rsid w:val="00E60B99"/>
    <w:rsid w:val="00E61314"/>
    <w:rsid w:val="00E6335B"/>
    <w:rsid w:val="00E65FED"/>
    <w:rsid w:val="00E705C3"/>
    <w:rsid w:val="00E7237C"/>
    <w:rsid w:val="00E72D6B"/>
    <w:rsid w:val="00E736F1"/>
    <w:rsid w:val="00E742F8"/>
    <w:rsid w:val="00E746C5"/>
    <w:rsid w:val="00E7625E"/>
    <w:rsid w:val="00E7653C"/>
    <w:rsid w:val="00E77158"/>
    <w:rsid w:val="00E77EF4"/>
    <w:rsid w:val="00E8190A"/>
    <w:rsid w:val="00E825B7"/>
    <w:rsid w:val="00E83370"/>
    <w:rsid w:val="00E83A6A"/>
    <w:rsid w:val="00E84289"/>
    <w:rsid w:val="00E86773"/>
    <w:rsid w:val="00E87CDD"/>
    <w:rsid w:val="00E905FD"/>
    <w:rsid w:val="00E9066F"/>
    <w:rsid w:val="00E913BA"/>
    <w:rsid w:val="00E9301A"/>
    <w:rsid w:val="00E93D6E"/>
    <w:rsid w:val="00E96AF8"/>
    <w:rsid w:val="00E96C36"/>
    <w:rsid w:val="00E96DEC"/>
    <w:rsid w:val="00E973BD"/>
    <w:rsid w:val="00E97E74"/>
    <w:rsid w:val="00EA073D"/>
    <w:rsid w:val="00EA1C33"/>
    <w:rsid w:val="00EA231D"/>
    <w:rsid w:val="00EA414A"/>
    <w:rsid w:val="00EA4B35"/>
    <w:rsid w:val="00EA50E9"/>
    <w:rsid w:val="00EA63AE"/>
    <w:rsid w:val="00EB03EB"/>
    <w:rsid w:val="00EB1915"/>
    <w:rsid w:val="00EB4E69"/>
    <w:rsid w:val="00EB4E6F"/>
    <w:rsid w:val="00EB5E59"/>
    <w:rsid w:val="00EB6800"/>
    <w:rsid w:val="00EB6EAF"/>
    <w:rsid w:val="00EB744D"/>
    <w:rsid w:val="00EB7512"/>
    <w:rsid w:val="00EC04D2"/>
    <w:rsid w:val="00EC19D1"/>
    <w:rsid w:val="00EC1D31"/>
    <w:rsid w:val="00EC2120"/>
    <w:rsid w:val="00EC25BA"/>
    <w:rsid w:val="00EC4037"/>
    <w:rsid w:val="00EC403A"/>
    <w:rsid w:val="00EC723A"/>
    <w:rsid w:val="00EC76ED"/>
    <w:rsid w:val="00EC7737"/>
    <w:rsid w:val="00ED03D7"/>
    <w:rsid w:val="00ED1517"/>
    <w:rsid w:val="00ED21F6"/>
    <w:rsid w:val="00ED2A3B"/>
    <w:rsid w:val="00ED3372"/>
    <w:rsid w:val="00ED3B7C"/>
    <w:rsid w:val="00ED48A0"/>
    <w:rsid w:val="00ED519B"/>
    <w:rsid w:val="00ED662D"/>
    <w:rsid w:val="00ED75AF"/>
    <w:rsid w:val="00ED7B39"/>
    <w:rsid w:val="00EE0505"/>
    <w:rsid w:val="00EE1E76"/>
    <w:rsid w:val="00EE39DB"/>
    <w:rsid w:val="00EE4B04"/>
    <w:rsid w:val="00EE5C18"/>
    <w:rsid w:val="00EE5D4F"/>
    <w:rsid w:val="00EF06B6"/>
    <w:rsid w:val="00EF16E3"/>
    <w:rsid w:val="00EF2140"/>
    <w:rsid w:val="00EF3EEA"/>
    <w:rsid w:val="00EF4C22"/>
    <w:rsid w:val="00EF574E"/>
    <w:rsid w:val="00EF7319"/>
    <w:rsid w:val="00F013C1"/>
    <w:rsid w:val="00F02D5C"/>
    <w:rsid w:val="00F050BF"/>
    <w:rsid w:val="00F051D3"/>
    <w:rsid w:val="00F052B6"/>
    <w:rsid w:val="00F05786"/>
    <w:rsid w:val="00F05D34"/>
    <w:rsid w:val="00F1187B"/>
    <w:rsid w:val="00F12B2D"/>
    <w:rsid w:val="00F13354"/>
    <w:rsid w:val="00F1383B"/>
    <w:rsid w:val="00F15DC0"/>
    <w:rsid w:val="00F172CE"/>
    <w:rsid w:val="00F176B3"/>
    <w:rsid w:val="00F17B60"/>
    <w:rsid w:val="00F21F11"/>
    <w:rsid w:val="00F22E67"/>
    <w:rsid w:val="00F23D06"/>
    <w:rsid w:val="00F24108"/>
    <w:rsid w:val="00F255B6"/>
    <w:rsid w:val="00F2577A"/>
    <w:rsid w:val="00F27056"/>
    <w:rsid w:val="00F27363"/>
    <w:rsid w:val="00F27F8A"/>
    <w:rsid w:val="00F32B4C"/>
    <w:rsid w:val="00F3522C"/>
    <w:rsid w:val="00F35F68"/>
    <w:rsid w:val="00F3749A"/>
    <w:rsid w:val="00F37761"/>
    <w:rsid w:val="00F40A04"/>
    <w:rsid w:val="00F40FB6"/>
    <w:rsid w:val="00F41414"/>
    <w:rsid w:val="00F426A7"/>
    <w:rsid w:val="00F4501E"/>
    <w:rsid w:val="00F456BE"/>
    <w:rsid w:val="00F504A3"/>
    <w:rsid w:val="00F50FDA"/>
    <w:rsid w:val="00F524E2"/>
    <w:rsid w:val="00F55A7B"/>
    <w:rsid w:val="00F55BA0"/>
    <w:rsid w:val="00F561F9"/>
    <w:rsid w:val="00F57961"/>
    <w:rsid w:val="00F60303"/>
    <w:rsid w:val="00F604EA"/>
    <w:rsid w:val="00F60C72"/>
    <w:rsid w:val="00F61564"/>
    <w:rsid w:val="00F61BC2"/>
    <w:rsid w:val="00F61E1F"/>
    <w:rsid w:val="00F62192"/>
    <w:rsid w:val="00F649A9"/>
    <w:rsid w:val="00F64D8E"/>
    <w:rsid w:val="00F65884"/>
    <w:rsid w:val="00F65D55"/>
    <w:rsid w:val="00F666C8"/>
    <w:rsid w:val="00F7676C"/>
    <w:rsid w:val="00F80889"/>
    <w:rsid w:val="00F820B8"/>
    <w:rsid w:val="00F820D1"/>
    <w:rsid w:val="00F820E0"/>
    <w:rsid w:val="00F825FF"/>
    <w:rsid w:val="00F837BE"/>
    <w:rsid w:val="00F850DF"/>
    <w:rsid w:val="00F85415"/>
    <w:rsid w:val="00F8554B"/>
    <w:rsid w:val="00F85F8B"/>
    <w:rsid w:val="00F85FF7"/>
    <w:rsid w:val="00F86585"/>
    <w:rsid w:val="00F865C7"/>
    <w:rsid w:val="00F90B7F"/>
    <w:rsid w:val="00F93C4C"/>
    <w:rsid w:val="00F9583F"/>
    <w:rsid w:val="00F964FF"/>
    <w:rsid w:val="00F96AD9"/>
    <w:rsid w:val="00F97E47"/>
    <w:rsid w:val="00FA0C3B"/>
    <w:rsid w:val="00FA13BA"/>
    <w:rsid w:val="00FA1517"/>
    <w:rsid w:val="00FA2673"/>
    <w:rsid w:val="00FA2F7C"/>
    <w:rsid w:val="00FA3214"/>
    <w:rsid w:val="00FA3DB5"/>
    <w:rsid w:val="00FA4745"/>
    <w:rsid w:val="00FA4980"/>
    <w:rsid w:val="00FA6AE6"/>
    <w:rsid w:val="00FB0167"/>
    <w:rsid w:val="00FB0488"/>
    <w:rsid w:val="00FB09C5"/>
    <w:rsid w:val="00FB438A"/>
    <w:rsid w:val="00FB4E48"/>
    <w:rsid w:val="00FB540C"/>
    <w:rsid w:val="00FB754C"/>
    <w:rsid w:val="00FB7AD3"/>
    <w:rsid w:val="00FC030C"/>
    <w:rsid w:val="00FC1E67"/>
    <w:rsid w:val="00FC286F"/>
    <w:rsid w:val="00FC34F2"/>
    <w:rsid w:val="00FC43DB"/>
    <w:rsid w:val="00FC4F8B"/>
    <w:rsid w:val="00FC5538"/>
    <w:rsid w:val="00FC56BB"/>
    <w:rsid w:val="00FC64C0"/>
    <w:rsid w:val="00FC6EC0"/>
    <w:rsid w:val="00FC7157"/>
    <w:rsid w:val="00FD157F"/>
    <w:rsid w:val="00FD22C5"/>
    <w:rsid w:val="00FD2879"/>
    <w:rsid w:val="00FD59FB"/>
    <w:rsid w:val="00FD6C90"/>
    <w:rsid w:val="00FD712A"/>
    <w:rsid w:val="00FE0178"/>
    <w:rsid w:val="00FE0C8E"/>
    <w:rsid w:val="00FE1722"/>
    <w:rsid w:val="00FE1CB1"/>
    <w:rsid w:val="00FE2612"/>
    <w:rsid w:val="00FE2836"/>
    <w:rsid w:val="00FE42A9"/>
    <w:rsid w:val="00FE4F60"/>
    <w:rsid w:val="00FE506F"/>
    <w:rsid w:val="00FE5FB9"/>
    <w:rsid w:val="00FE63F3"/>
    <w:rsid w:val="00FE6EDB"/>
    <w:rsid w:val="00FF0B93"/>
    <w:rsid w:val="00FF16CA"/>
    <w:rsid w:val="00FF17A1"/>
    <w:rsid w:val="00FF2ADE"/>
    <w:rsid w:val="00FF30D6"/>
    <w:rsid w:val="00FF661B"/>
    <w:rsid w:val="00FF698B"/>
    <w:rsid w:val="00FF7B16"/>
    <w:rsid w:val="03ACE77F"/>
    <w:rsid w:val="04AF5F56"/>
    <w:rsid w:val="04E9199F"/>
    <w:rsid w:val="050E2B2E"/>
    <w:rsid w:val="051D7FDA"/>
    <w:rsid w:val="0B18D3AE"/>
    <w:rsid w:val="0C0EDCCC"/>
    <w:rsid w:val="0C4B7FD8"/>
    <w:rsid w:val="0DEB78FE"/>
    <w:rsid w:val="0E358859"/>
    <w:rsid w:val="1052C73E"/>
    <w:rsid w:val="110A1D32"/>
    <w:rsid w:val="11B53FC6"/>
    <w:rsid w:val="12574215"/>
    <w:rsid w:val="138876FD"/>
    <w:rsid w:val="139EC137"/>
    <w:rsid w:val="14378A6E"/>
    <w:rsid w:val="147D99BA"/>
    <w:rsid w:val="17423AFC"/>
    <w:rsid w:val="17FFBC43"/>
    <w:rsid w:val="192F5715"/>
    <w:rsid w:val="19594283"/>
    <w:rsid w:val="1A0D6A6B"/>
    <w:rsid w:val="1A99839B"/>
    <w:rsid w:val="1BFA022C"/>
    <w:rsid w:val="1CCFDE62"/>
    <w:rsid w:val="1CD4CAE0"/>
    <w:rsid w:val="1CDD5DF0"/>
    <w:rsid w:val="1D218FAE"/>
    <w:rsid w:val="1DA780F7"/>
    <w:rsid w:val="1E28EBA0"/>
    <w:rsid w:val="200CCD9C"/>
    <w:rsid w:val="213A76B7"/>
    <w:rsid w:val="21888448"/>
    <w:rsid w:val="2193D1FD"/>
    <w:rsid w:val="2243D41F"/>
    <w:rsid w:val="23A8191C"/>
    <w:rsid w:val="2413A91B"/>
    <w:rsid w:val="25A3FAB8"/>
    <w:rsid w:val="264DCEBF"/>
    <w:rsid w:val="280F8A32"/>
    <w:rsid w:val="28B752C7"/>
    <w:rsid w:val="2A819E40"/>
    <w:rsid w:val="2B0A0DFE"/>
    <w:rsid w:val="2B844CA2"/>
    <w:rsid w:val="2C40D3B2"/>
    <w:rsid w:val="2D955B96"/>
    <w:rsid w:val="2DD11E5C"/>
    <w:rsid w:val="2E602808"/>
    <w:rsid w:val="2EE39E2A"/>
    <w:rsid w:val="2F42758C"/>
    <w:rsid w:val="2FE76E67"/>
    <w:rsid w:val="31BF8AAB"/>
    <w:rsid w:val="339F55C1"/>
    <w:rsid w:val="34CA368B"/>
    <w:rsid w:val="35F334BB"/>
    <w:rsid w:val="38870EBE"/>
    <w:rsid w:val="39684E1C"/>
    <w:rsid w:val="39DC3535"/>
    <w:rsid w:val="3AA9875D"/>
    <w:rsid w:val="3AC9A4E9"/>
    <w:rsid w:val="3B2E5BF6"/>
    <w:rsid w:val="3CF03AA8"/>
    <w:rsid w:val="3D95F04B"/>
    <w:rsid w:val="3D96D95D"/>
    <w:rsid w:val="400F292D"/>
    <w:rsid w:val="402FEE18"/>
    <w:rsid w:val="403C8CA2"/>
    <w:rsid w:val="40D9695E"/>
    <w:rsid w:val="41662E08"/>
    <w:rsid w:val="41C00873"/>
    <w:rsid w:val="41F76588"/>
    <w:rsid w:val="43613C62"/>
    <w:rsid w:val="43EA01FF"/>
    <w:rsid w:val="440D9AD7"/>
    <w:rsid w:val="442192E9"/>
    <w:rsid w:val="44E4D23E"/>
    <w:rsid w:val="44F56D63"/>
    <w:rsid w:val="458CC895"/>
    <w:rsid w:val="45EB3381"/>
    <w:rsid w:val="4611E105"/>
    <w:rsid w:val="48D9240F"/>
    <w:rsid w:val="4AA38734"/>
    <w:rsid w:val="4B7AA724"/>
    <w:rsid w:val="4C14BD3F"/>
    <w:rsid w:val="4E1D8587"/>
    <w:rsid w:val="50991D5C"/>
    <w:rsid w:val="509E5218"/>
    <w:rsid w:val="512BF0D5"/>
    <w:rsid w:val="5188326B"/>
    <w:rsid w:val="52227D2E"/>
    <w:rsid w:val="522A7257"/>
    <w:rsid w:val="53BE12FB"/>
    <w:rsid w:val="5523357B"/>
    <w:rsid w:val="55F26FE3"/>
    <w:rsid w:val="59A48FA4"/>
    <w:rsid w:val="59F65BC0"/>
    <w:rsid w:val="5CC81BE9"/>
    <w:rsid w:val="5E657E0E"/>
    <w:rsid w:val="5F8708CC"/>
    <w:rsid w:val="5FA53B6F"/>
    <w:rsid w:val="5FD3B37B"/>
    <w:rsid w:val="60170492"/>
    <w:rsid w:val="601848BE"/>
    <w:rsid w:val="60D6304D"/>
    <w:rsid w:val="62A63EF4"/>
    <w:rsid w:val="62D5A09D"/>
    <w:rsid w:val="637861F1"/>
    <w:rsid w:val="63E761B4"/>
    <w:rsid w:val="63F753D8"/>
    <w:rsid w:val="641D02EA"/>
    <w:rsid w:val="64777BA2"/>
    <w:rsid w:val="65688FA7"/>
    <w:rsid w:val="66C132D2"/>
    <w:rsid w:val="66EFDB26"/>
    <w:rsid w:val="679C8F35"/>
    <w:rsid w:val="679D1BC3"/>
    <w:rsid w:val="683E926D"/>
    <w:rsid w:val="6AC20BF3"/>
    <w:rsid w:val="6B40F493"/>
    <w:rsid w:val="6CD3FEA2"/>
    <w:rsid w:val="6D03FF4C"/>
    <w:rsid w:val="6D66B89B"/>
    <w:rsid w:val="6E373BD6"/>
    <w:rsid w:val="6E636245"/>
    <w:rsid w:val="6E6C94D9"/>
    <w:rsid w:val="6F93F292"/>
    <w:rsid w:val="719738D5"/>
    <w:rsid w:val="729BEB03"/>
    <w:rsid w:val="72CD7545"/>
    <w:rsid w:val="72E8AEB9"/>
    <w:rsid w:val="738EAB00"/>
    <w:rsid w:val="73B7EC46"/>
    <w:rsid w:val="7648DF31"/>
    <w:rsid w:val="77C2D4F9"/>
    <w:rsid w:val="7838983C"/>
    <w:rsid w:val="79BF1B93"/>
    <w:rsid w:val="7A0F06D3"/>
    <w:rsid w:val="7AA628BB"/>
    <w:rsid w:val="7BC94709"/>
    <w:rsid w:val="7D585C55"/>
    <w:rsid w:val="7D5C2100"/>
    <w:rsid w:val="7E3DDD15"/>
    <w:rsid w:val="7FAEAC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93205"/>
  <w15:chartTrackingRefBased/>
  <w15:docId w15:val="{A1344214-6EBE-4C81-A3A6-F19C181E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937D9"/>
    <w:pPr>
      <w:keepNext/>
      <w:keepLines/>
      <w:outlineLvl w:val="0"/>
    </w:pPr>
    <w:rPr>
      <w:rFonts w:ascii="Tahoma" w:hAnsi="Tahoma"/>
      <w:b/>
      <w:color w:val="000000"/>
      <w:szCs w:val="32"/>
      <w:lang w:eastAsia="en-US"/>
    </w:rPr>
  </w:style>
  <w:style w:type="paragraph" w:styleId="Heading2">
    <w:name w:val="heading 2"/>
    <w:basedOn w:val="Normal"/>
    <w:next w:val="Normal"/>
    <w:link w:val="Heading2Char"/>
    <w:semiHidden/>
    <w:unhideWhenUsed/>
    <w:qFormat/>
    <w:rsid w:val="00997F44"/>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semiHidden/>
    <w:unhideWhenUsed/>
    <w:qFormat/>
    <w:rsid w:val="00623615"/>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4E113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27D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64E15"/>
    <w:pPr>
      <w:tabs>
        <w:tab w:val="center" w:pos="4153"/>
        <w:tab w:val="right" w:pos="8306"/>
      </w:tabs>
    </w:pPr>
  </w:style>
  <w:style w:type="character" w:styleId="PageNumber">
    <w:name w:val="page number"/>
    <w:basedOn w:val="DefaultParagraphFont"/>
    <w:rsid w:val="00C64E15"/>
  </w:style>
  <w:style w:type="paragraph" w:styleId="DocumentMap">
    <w:name w:val="Document Map"/>
    <w:basedOn w:val="Normal"/>
    <w:semiHidden/>
    <w:rsid w:val="009B73F7"/>
    <w:pPr>
      <w:shd w:val="clear" w:color="auto" w:fill="000080"/>
    </w:pPr>
    <w:rPr>
      <w:rFonts w:ascii="Tahoma" w:hAnsi="Tahoma" w:cs="Tahoma"/>
      <w:sz w:val="20"/>
      <w:szCs w:val="20"/>
    </w:rPr>
  </w:style>
  <w:style w:type="character" w:styleId="Hyperlink">
    <w:name w:val="Hyperlink"/>
    <w:rsid w:val="009B73F7"/>
    <w:rPr>
      <w:color w:val="0000FF"/>
      <w:u w:val="single"/>
    </w:rPr>
  </w:style>
  <w:style w:type="character" w:styleId="FollowedHyperlink">
    <w:name w:val="FollowedHyperlink"/>
    <w:rsid w:val="009B73F7"/>
    <w:rPr>
      <w:color w:val="800080"/>
      <w:u w:val="single"/>
    </w:rPr>
  </w:style>
  <w:style w:type="paragraph" w:styleId="ListParagraph">
    <w:name w:val="List Paragraph"/>
    <w:basedOn w:val="Normal"/>
    <w:uiPriority w:val="34"/>
    <w:qFormat/>
    <w:rsid w:val="00026625"/>
    <w:pPr>
      <w:ind w:left="720"/>
    </w:pPr>
  </w:style>
  <w:style w:type="paragraph" w:styleId="Header">
    <w:name w:val="header"/>
    <w:basedOn w:val="Normal"/>
    <w:link w:val="HeaderChar"/>
    <w:rsid w:val="00CE4401"/>
    <w:pPr>
      <w:tabs>
        <w:tab w:val="center" w:pos="4513"/>
        <w:tab w:val="right" w:pos="9026"/>
      </w:tabs>
    </w:pPr>
    <w:rPr>
      <w:lang w:val="x-none" w:eastAsia="x-none"/>
    </w:rPr>
  </w:style>
  <w:style w:type="character" w:customStyle="1" w:styleId="HeaderChar">
    <w:name w:val="Header Char"/>
    <w:link w:val="Header"/>
    <w:rsid w:val="00CE4401"/>
    <w:rPr>
      <w:sz w:val="24"/>
      <w:szCs w:val="24"/>
    </w:rPr>
  </w:style>
  <w:style w:type="paragraph" w:customStyle="1" w:styleId="Default">
    <w:name w:val="Default"/>
    <w:rsid w:val="000B11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357EE0"/>
    <w:pPr>
      <w:spacing w:before="100" w:beforeAutospacing="1" w:after="100" w:afterAutospacing="1"/>
    </w:pPr>
    <w:rPr>
      <w:rFonts w:eastAsia="Calibri"/>
    </w:rPr>
  </w:style>
  <w:style w:type="paragraph" w:styleId="BalloonText">
    <w:name w:val="Balloon Text"/>
    <w:basedOn w:val="Normal"/>
    <w:link w:val="BalloonTextChar"/>
    <w:rsid w:val="00455A6E"/>
    <w:rPr>
      <w:rFonts w:ascii="Segoe UI" w:hAnsi="Segoe UI" w:cs="Segoe UI"/>
      <w:sz w:val="18"/>
      <w:szCs w:val="18"/>
    </w:rPr>
  </w:style>
  <w:style w:type="character" w:customStyle="1" w:styleId="BalloonTextChar">
    <w:name w:val="Balloon Text Char"/>
    <w:link w:val="BalloonText"/>
    <w:rsid w:val="00455A6E"/>
    <w:rPr>
      <w:rFonts w:ascii="Segoe UI" w:hAnsi="Segoe UI" w:cs="Segoe UI"/>
      <w:sz w:val="18"/>
      <w:szCs w:val="18"/>
    </w:rPr>
  </w:style>
  <w:style w:type="character" w:styleId="HTMLCite">
    <w:name w:val="HTML Cite"/>
    <w:uiPriority w:val="99"/>
    <w:unhideWhenUsed/>
    <w:rsid w:val="00037BB3"/>
    <w:rPr>
      <w:i w:val="0"/>
      <w:iCs w:val="0"/>
      <w:color w:val="006D21"/>
    </w:rPr>
  </w:style>
  <w:style w:type="character" w:customStyle="1" w:styleId="FooterChar">
    <w:name w:val="Footer Char"/>
    <w:link w:val="Footer"/>
    <w:uiPriority w:val="99"/>
    <w:rsid w:val="009A08C9"/>
    <w:rPr>
      <w:sz w:val="24"/>
      <w:szCs w:val="24"/>
    </w:rPr>
  </w:style>
  <w:style w:type="character" w:styleId="Strong">
    <w:name w:val="Strong"/>
    <w:uiPriority w:val="22"/>
    <w:qFormat/>
    <w:rsid w:val="00B20D4B"/>
    <w:rPr>
      <w:b/>
      <w:bCs/>
    </w:rPr>
  </w:style>
  <w:style w:type="character" w:styleId="CommentReference">
    <w:name w:val="annotation reference"/>
    <w:rsid w:val="009B6FCF"/>
    <w:rPr>
      <w:sz w:val="16"/>
      <w:szCs w:val="16"/>
    </w:rPr>
  </w:style>
  <w:style w:type="paragraph" w:styleId="CommentText">
    <w:name w:val="annotation text"/>
    <w:basedOn w:val="Normal"/>
    <w:link w:val="CommentTextChar"/>
    <w:rsid w:val="009B6FCF"/>
    <w:rPr>
      <w:sz w:val="20"/>
      <w:szCs w:val="20"/>
    </w:rPr>
  </w:style>
  <w:style w:type="character" w:customStyle="1" w:styleId="CommentTextChar">
    <w:name w:val="Comment Text Char"/>
    <w:basedOn w:val="DefaultParagraphFont"/>
    <w:link w:val="CommentText"/>
    <w:rsid w:val="009B6FCF"/>
  </w:style>
  <w:style w:type="paragraph" w:styleId="CommentSubject">
    <w:name w:val="annotation subject"/>
    <w:basedOn w:val="CommentText"/>
    <w:next w:val="CommentText"/>
    <w:link w:val="CommentSubjectChar"/>
    <w:rsid w:val="009B6FCF"/>
    <w:rPr>
      <w:b/>
      <w:bCs/>
    </w:rPr>
  </w:style>
  <w:style w:type="character" w:customStyle="1" w:styleId="CommentSubjectChar">
    <w:name w:val="Comment Subject Char"/>
    <w:link w:val="CommentSubject"/>
    <w:rsid w:val="009B6FCF"/>
    <w:rPr>
      <w:b/>
      <w:bCs/>
    </w:rPr>
  </w:style>
  <w:style w:type="paragraph" w:styleId="Revision">
    <w:name w:val="Revision"/>
    <w:hidden/>
    <w:uiPriority w:val="99"/>
    <w:semiHidden/>
    <w:rsid w:val="004526D4"/>
    <w:rPr>
      <w:sz w:val="24"/>
      <w:szCs w:val="24"/>
    </w:rPr>
  </w:style>
  <w:style w:type="character" w:customStyle="1" w:styleId="Heading1Char">
    <w:name w:val="Heading 1 Char"/>
    <w:link w:val="Heading1"/>
    <w:uiPriority w:val="9"/>
    <w:rsid w:val="007937D9"/>
    <w:rPr>
      <w:rFonts w:ascii="Tahoma" w:hAnsi="Tahoma"/>
      <w:b/>
      <w:color w:val="000000"/>
      <w:sz w:val="24"/>
      <w:szCs w:val="32"/>
      <w:lang w:eastAsia="en-US"/>
    </w:rPr>
  </w:style>
  <w:style w:type="paragraph" w:styleId="TOCHeading">
    <w:name w:val="TOC Heading"/>
    <w:basedOn w:val="Heading1"/>
    <w:next w:val="Normal"/>
    <w:uiPriority w:val="39"/>
    <w:unhideWhenUsed/>
    <w:qFormat/>
    <w:rsid w:val="007937D9"/>
    <w:pPr>
      <w:spacing w:before="480" w:line="276" w:lineRule="auto"/>
      <w:outlineLvl w:val="9"/>
    </w:pPr>
    <w:rPr>
      <w:rFonts w:ascii="Calibri Light" w:hAnsi="Calibri Light"/>
      <w:bCs/>
      <w:color w:val="2F5496"/>
      <w:sz w:val="28"/>
      <w:szCs w:val="28"/>
      <w:lang w:val="en-US"/>
    </w:rPr>
  </w:style>
  <w:style w:type="paragraph" w:styleId="TOC1">
    <w:name w:val="toc 1"/>
    <w:basedOn w:val="Normal"/>
    <w:next w:val="Normal"/>
    <w:autoRedefine/>
    <w:uiPriority w:val="39"/>
    <w:unhideWhenUsed/>
    <w:rsid w:val="007937D9"/>
    <w:pPr>
      <w:tabs>
        <w:tab w:val="left" w:pos="480"/>
        <w:tab w:val="right" w:leader="dot" w:pos="9010"/>
      </w:tabs>
      <w:spacing w:before="120"/>
    </w:pPr>
    <w:rPr>
      <w:rFonts w:ascii="Calibri" w:eastAsia="Calibri" w:hAnsi="Calibri"/>
      <w:b/>
      <w:bCs/>
      <w:i/>
      <w:iCs/>
      <w:lang w:eastAsia="en-US"/>
    </w:rPr>
  </w:style>
  <w:style w:type="paragraph" w:customStyle="1" w:styleId="CM18">
    <w:name w:val="CM18"/>
    <w:basedOn w:val="Default"/>
    <w:next w:val="Default"/>
    <w:uiPriority w:val="99"/>
    <w:rsid w:val="00683217"/>
    <w:rPr>
      <w:rFonts w:ascii="HelveticaNeueLT Pro 45 Lt" w:hAnsi="HelveticaNeueLT Pro 45 Lt" w:cs="Times New Roman"/>
      <w:color w:val="auto"/>
    </w:rPr>
  </w:style>
  <w:style w:type="character" w:styleId="UnresolvedMention">
    <w:name w:val="Unresolved Mention"/>
    <w:uiPriority w:val="99"/>
    <w:semiHidden/>
    <w:unhideWhenUsed/>
    <w:rsid w:val="002B351A"/>
    <w:rPr>
      <w:color w:val="605E5C"/>
      <w:shd w:val="clear" w:color="auto" w:fill="E1DFDD"/>
    </w:rPr>
  </w:style>
  <w:style w:type="character" w:customStyle="1" w:styleId="Heading4Char">
    <w:name w:val="Heading 4 Char"/>
    <w:link w:val="Heading4"/>
    <w:semiHidden/>
    <w:rsid w:val="004E1139"/>
    <w:rPr>
      <w:rFonts w:ascii="Calibri" w:eastAsia="Times New Roman" w:hAnsi="Calibri" w:cs="Times New Roman"/>
      <w:b/>
      <w:bCs/>
      <w:sz w:val="28"/>
      <w:szCs w:val="28"/>
    </w:rPr>
  </w:style>
  <w:style w:type="character" w:styleId="LineNumber">
    <w:name w:val="line number"/>
    <w:basedOn w:val="DefaultParagraphFont"/>
    <w:rsid w:val="00756E6A"/>
  </w:style>
  <w:style w:type="character" w:customStyle="1" w:styleId="Heading2Char">
    <w:name w:val="Heading 2 Char"/>
    <w:link w:val="Heading2"/>
    <w:semiHidden/>
    <w:rsid w:val="00997F44"/>
    <w:rPr>
      <w:rFonts w:ascii="Aptos Display" w:eastAsia="Times New Roman" w:hAnsi="Aptos Display" w:cs="Times New Roman"/>
      <w:b/>
      <w:bCs/>
      <w:i/>
      <w:iCs/>
      <w:sz w:val="28"/>
      <w:szCs w:val="28"/>
    </w:rPr>
  </w:style>
  <w:style w:type="character" w:customStyle="1" w:styleId="Heading3Char">
    <w:name w:val="Heading 3 Char"/>
    <w:basedOn w:val="DefaultParagraphFont"/>
    <w:link w:val="Heading3"/>
    <w:semiHidden/>
    <w:rsid w:val="00623615"/>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394">
      <w:bodyDiv w:val="1"/>
      <w:marLeft w:val="0"/>
      <w:marRight w:val="0"/>
      <w:marTop w:val="0"/>
      <w:marBottom w:val="0"/>
      <w:divBdr>
        <w:top w:val="none" w:sz="0" w:space="0" w:color="auto"/>
        <w:left w:val="none" w:sz="0" w:space="0" w:color="auto"/>
        <w:bottom w:val="none" w:sz="0" w:space="0" w:color="auto"/>
        <w:right w:val="none" w:sz="0" w:space="0" w:color="auto"/>
      </w:divBdr>
    </w:div>
    <w:div w:id="32850325">
      <w:bodyDiv w:val="1"/>
      <w:marLeft w:val="0"/>
      <w:marRight w:val="0"/>
      <w:marTop w:val="0"/>
      <w:marBottom w:val="0"/>
      <w:divBdr>
        <w:top w:val="none" w:sz="0" w:space="0" w:color="auto"/>
        <w:left w:val="none" w:sz="0" w:space="0" w:color="auto"/>
        <w:bottom w:val="none" w:sz="0" w:space="0" w:color="auto"/>
        <w:right w:val="none" w:sz="0" w:space="0" w:color="auto"/>
      </w:divBdr>
    </w:div>
    <w:div w:id="65304255">
      <w:bodyDiv w:val="1"/>
      <w:marLeft w:val="0"/>
      <w:marRight w:val="0"/>
      <w:marTop w:val="0"/>
      <w:marBottom w:val="0"/>
      <w:divBdr>
        <w:top w:val="none" w:sz="0" w:space="0" w:color="auto"/>
        <w:left w:val="none" w:sz="0" w:space="0" w:color="auto"/>
        <w:bottom w:val="none" w:sz="0" w:space="0" w:color="auto"/>
        <w:right w:val="none" w:sz="0" w:space="0" w:color="auto"/>
      </w:divBdr>
    </w:div>
    <w:div w:id="103425506">
      <w:bodyDiv w:val="1"/>
      <w:marLeft w:val="0"/>
      <w:marRight w:val="0"/>
      <w:marTop w:val="0"/>
      <w:marBottom w:val="0"/>
      <w:divBdr>
        <w:top w:val="none" w:sz="0" w:space="0" w:color="auto"/>
        <w:left w:val="none" w:sz="0" w:space="0" w:color="auto"/>
        <w:bottom w:val="none" w:sz="0" w:space="0" w:color="auto"/>
        <w:right w:val="none" w:sz="0" w:space="0" w:color="auto"/>
      </w:divBdr>
    </w:div>
    <w:div w:id="210119492">
      <w:bodyDiv w:val="1"/>
      <w:marLeft w:val="0"/>
      <w:marRight w:val="0"/>
      <w:marTop w:val="0"/>
      <w:marBottom w:val="0"/>
      <w:divBdr>
        <w:top w:val="none" w:sz="0" w:space="0" w:color="auto"/>
        <w:left w:val="none" w:sz="0" w:space="0" w:color="auto"/>
        <w:bottom w:val="none" w:sz="0" w:space="0" w:color="auto"/>
        <w:right w:val="none" w:sz="0" w:space="0" w:color="auto"/>
      </w:divBdr>
    </w:div>
    <w:div w:id="285359534">
      <w:bodyDiv w:val="1"/>
      <w:marLeft w:val="0"/>
      <w:marRight w:val="0"/>
      <w:marTop w:val="0"/>
      <w:marBottom w:val="0"/>
      <w:divBdr>
        <w:top w:val="none" w:sz="0" w:space="0" w:color="auto"/>
        <w:left w:val="none" w:sz="0" w:space="0" w:color="auto"/>
        <w:bottom w:val="none" w:sz="0" w:space="0" w:color="auto"/>
        <w:right w:val="none" w:sz="0" w:space="0" w:color="auto"/>
      </w:divBdr>
    </w:div>
    <w:div w:id="519927794">
      <w:bodyDiv w:val="1"/>
      <w:marLeft w:val="0"/>
      <w:marRight w:val="0"/>
      <w:marTop w:val="0"/>
      <w:marBottom w:val="0"/>
      <w:divBdr>
        <w:top w:val="none" w:sz="0" w:space="0" w:color="auto"/>
        <w:left w:val="none" w:sz="0" w:space="0" w:color="auto"/>
        <w:bottom w:val="none" w:sz="0" w:space="0" w:color="auto"/>
        <w:right w:val="none" w:sz="0" w:space="0" w:color="auto"/>
      </w:divBdr>
    </w:div>
    <w:div w:id="559635734">
      <w:bodyDiv w:val="1"/>
      <w:marLeft w:val="0"/>
      <w:marRight w:val="0"/>
      <w:marTop w:val="0"/>
      <w:marBottom w:val="0"/>
      <w:divBdr>
        <w:top w:val="none" w:sz="0" w:space="0" w:color="auto"/>
        <w:left w:val="none" w:sz="0" w:space="0" w:color="auto"/>
        <w:bottom w:val="none" w:sz="0" w:space="0" w:color="auto"/>
        <w:right w:val="none" w:sz="0" w:space="0" w:color="auto"/>
      </w:divBdr>
    </w:div>
    <w:div w:id="626207155">
      <w:bodyDiv w:val="1"/>
      <w:marLeft w:val="0"/>
      <w:marRight w:val="0"/>
      <w:marTop w:val="0"/>
      <w:marBottom w:val="0"/>
      <w:divBdr>
        <w:top w:val="none" w:sz="0" w:space="0" w:color="auto"/>
        <w:left w:val="none" w:sz="0" w:space="0" w:color="auto"/>
        <w:bottom w:val="none" w:sz="0" w:space="0" w:color="auto"/>
        <w:right w:val="none" w:sz="0" w:space="0" w:color="auto"/>
      </w:divBdr>
    </w:div>
    <w:div w:id="888541055">
      <w:bodyDiv w:val="1"/>
      <w:marLeft w:val="0"/>
      <w:marRight w:val="0"/>
      <w:marTop w:val="0"/>
      <w:marBottom w:val="0"/>
      <w:divBdr>
        <w:top w:val="none" w:sz="0" w:space="0" w:color="auto"/>
        <w:left w:val="none" w:sz="0" w:space="0" w:color="auto"/>
        <w:bottom w:val="none" w:sz="0" w:space="0" w:color="auto"/>
        <w:right w:val="none" w:sz="0" w:space="0" w:color="auto"/>
      </w:divBdr>
    </w:div>
    <w:div w:id="1099372678">
      <w:bodyDiv w:val="1"/>
      <w:marLeft w:val="0"/>
      <w:marRight w:val="0"/>
      <w:marTop w:val="0"/>
      <w:marBottom w:val="0"/>
      <w:divBdr>
        <w:top w:val="none" w:sz="0" w:space="0" w:color="auto"/>
        <w:left w:val="none" w:sz="0" w:space="0" w:color="auto"/>
        <w:bottom w:val="none" w:sz="0" w:space="0" w:color="auto"/>
        <w:right w:val="none" w:sz="0" w:space="0" w:color="auto"/>
      </w:divBdr>
    </w:div>
    <w:div w:id="1436630156">
      <w:bodyDiv w:val="1"/>
      <w:marLeft w:val="0"/>
      <w:marRight w:val="0"/>
      <w:marTop w:val="0"/>
      <w:marBottom w:val="0"/>
      <w:divBdr>
        <w:top w:val="none" w:sz="0" w:space="0" w:color="auto"/>
        <w:left w:val="none" w:sz="0" w:space="0" w:color="auto"/>
        <w:bottom w:val="none" w:sz="0" w:space="0" w:color="auto"/>
        <w:right w:val="none" w:sz="0" w:space="0" w:color="auto"/>
      </w:divBdr>
    </w:div>
    <w:div w:id="1479759918">
      <w:bodyDiv w:val="1"/>
      <w:marLeft w:val="0"/>
      <w:marRight w:val="0"/>
      <w:marTop w:val="0"/>
      <w:marBottom w:val="0"/>
      <w:divBdr>
        <w:top w:val="none" w:sz="0" w:space="0" w:color="auto"/>
        <w:left w:val="none" w:sz="0" w:space="0" w:color="auto"/>
        <w:bottom w:val="none" w:sz="0" w:space="0" w:color="auto"/>
        <w:right w:val="none" w:sz="0" w:space="0" w:color="auto"/>
      </w:divBdr>
    </w:div>
    <w:div w:id="1564363550">
      <w:bodyDiv w:val="1"/>
      <w:marLeft w:val="0"/>
      <w:marRight w:val="0"/>
      <w:marTop w:val="0"/>
      <w:marBottom w:val="0"/>
      <w:divBdr>
        <w:top w:val="none" w:sz="0" w:space="0" w:color="auto"/>
        <w:left w:val="none" w:sz="0" w:space="0" w:color="auto"/>
        <w:bottom w:val="none" w:sz="0" w:space="0" w:color="auto"/>
        <w:right w:val="none" w:sz="0" w:space="0" w:color="auto"/>
      </w:divBdr>
    </w:div>
    <w:div w:id="1714500037">
      <w:bodyDiv w:val="1"/>
      <w:marLeft w:val="0"/>
      <w:marRight w:val="0"/>
      <w:marTop w:val="0"/>
      <w:marBottom w:val="0"/>
      <w:divBdr>
        <w:top w:val="none" w:sz="0" w:space="0" w:color="auto"/>
        <w:left w:val="none" w:sz="0" w:space="0" w:color="auto"/>
        <w:bottom w:val="none" w:sz="0" w:space="0" w:color="auto"/>
        <w:right w:val="none" w:sz="0" w:space="0" w:color="auto"/>
      </w:divBdr>
    </w:div>
    <w:div w:id="1781490981">
      <w:bodyDiv w:val="1"/>
      <w:marLeft w:val="0"/>
      <w:marRight w:val="0"/>
      <w:marTop w:val="0"/>
      <w:marBottom w:val="0"/>
      <w:divBdr>
        <w:top w:val="none" w:sz="0" w:space="0" w:color="auto"/>
        <w:left w:val="none" w:sz="0" w:space="0" w:color="auto"/>
        <w:bottom w:val="none" w:sz="0" w:space="0" w:color="auto"/>
        <w:right w:val="none" w:sz="0" w:space="0" w:color="auto"/>
      </w:divBdr>
    </w:div>
    <w:div w:id="1805854813">
      <w:bodyDiv w:val="1"/>
      <w:marLeft w:val="0"/>
      <w:marRight w:val="0"/>
      <w:marTop w:val="0"/>
      <w:marBottom w:val="0"/>
      <w:divBdr>
        <w:top w:val="none" w:sz="0" w:space="0" w:color="auto"/>
        <w:left w:val="none" w:sz="0" w:space="0" w:color="auto"/>
        <w:bottom w:val="none" w:sz="0" w:space="0" w:color="auto"/>
        <w:right w:val="none" w:sz="0" w:space="0" w:color="auto"/>
      </w:divBdr>
    </w:div>
    <w:div w:id="1817721432">
      <w:bodyDiv w:val="1"/>
      <w:marLeft w:val="0"/>
      <w:marRight w:val="0"/>
      <w:marTop w:val="0"/>
      <w:marBottom w:val="0"/>
      <w:divBdr>
        <w:top w:val="none" w:sz="0" w:space="0" w:color="auto"/>
        <w:left w:val="none" w:sz="0" w:space="0" w:color="auto"/>
        <w:bottom w:val="none" w:sz="0" w:space="0" w:color="auto"/>
        <w:right w:val="none" w:sz="0" w:space="0" w:color="auto"/>
      </w:divBdr>
    </w:div>
    <w:div w:id="1859541381">
      <w:bodyDiv w:val="1"/>
      <w:marLeft w:val="0"/>
      <w:marRight w:val="0"/>
      <w:marTop w:val="0"/>
      <w:marBottom w:val="0"/>
      <w:divBdr>
        <w:top w:val="none" w:sz="0" w:space="0" w:color="auto"/>
        <w:left w:val="none" w:sz="0" w:space="0" w:color="auto"/>
        <w:bottom w:val="none" w:sz="0" w:space="0" w:color="auto"/>
        <w:right w:val="none" w:sz="0" w:space="0" w:color="auto"/>
      </w:divBdr>
      <w:divsChild>
        <w:div w:id="445776008">
          <w:marLeft w:val="0"/>
          <w:marRight w:val="0"/>
          <w:marTop w:val="0"/>
          <w:marBottom w:val="0"/>
          <w:divBdr>
            <w:top w:val="none" w:sz="0" w:space="0" w:color="auto"/>
            <w:left w:val="none" w:sz="0" w:space="0" w:color="auto"/>
            <w:bottom w:val="none" w:sz="0" w:space="0" w:color="auto"/>
            <w:right w:val="none" w:sz="0" w:space="0" w:color="auto"/>
          </w:divBdr>
        </w:div>
      </w:divsChild>
    </w:div>
    <w:div w:id="1963923783">
      <w:bodyDiv w:val="1"/>
      <w:marLeft w:val="0"/>
      <w:marRight w:val="0"/>
      <w:marTop w:val="0"/>
      <w:marBottom w:val="0"/>
      <w:divBdr>
        <w:top w:val="none" w:sz="0" w:space="0" w:color="auto"/>
        <w:left w:val="none" w:sz="0" w:space="0" w:color="auto"/>
        <w:bottom w:val="none" w:sz="0" w:space="0" w:color="auto"/>
        <w:right w:val="none" w:sz="0" w:space="0" w:color="auto"/>
      </w:divBdr>
    </w:div>
    <w:div w:id="2011713559">
      <w:bodyDiv w:val="1"/>
      <w:marLeft w:val="0"/>
      <w:marRight w:val="0"/>
      <w:marTop w:val="0"/>
      <w:marBottom w:val="0"/>
      <w:divBdr>
        <w:top w:val="none" w:sz="0" w:space="0" w:color="auto"/>
        <w:left w:val="none" w:sz="0" w:space="0" w:color="auto"/>
        <w:bottom w:val="none" w:sz="0" w:space="0" w:color="auto"/>
        <w:right w:val="none" w:sz="0" w:space="0" w:color="auto"/>
      </w:divBdr>
    </w:div>
    <w:div w:id="20830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ngminds.org.uk/young-person/my-feelings/self-harm?gad_source=1&amp;gclid=EAIaIQobChMIhLO9p5fjhwMVyJhQBh1HYQm8EAAYASAAEgJ8SfD_BwE" TargetMode="External"/><Relationship Id="rId21" Type="http://schemas.openxmlformats.org/officeDocument/2006/relationships/hyperlink" Target="mailto:protect@westmercia.pnn.police.uk" TargetMode="External"/><Relationship Id="rId42" Type="http://schemas.openxmlformats.org/officeDocument/2006/relationships/hyperlink" Target="https://www.gov.uk/government/publications/mandatory-reporting-of-female-genital-mutilation-procedural-information" TargetMode="External"/><Relationship Id="rId47" Type="http://schemas.openxmlformats.org/officeDocument/2006/relationships/hyperlink" Target="mailto:fmu@fco.gov.uk" TargetMode="External"/><Relationship Id="rId63" Type="http://schemas.openxmlformats.org/officeDocument/2006/relationships/hyperlink" Target="mailto:Familyconnect@telford.gov.uk" TargetMode="External"/><Relationship Id="rId68" Type="http://schemas.openxmlformats.org/officeDocument/2006/relationships/hyperlink" Target="https://www.gov.uk/report-child-abuse-to-local-council" TargetMode="External"/><Relationship Id="rId84" Type="http://schemas.openxmlformats.org/officeDocument/2006/relationships/hyperlink" Target="https://www.gov.uk/guidance/safeguarding-and-remote-education-during-coronavirus-covid-19" TargetMode="External"/><Relationship Id="rId89" Type="http://schemas.openxmlformats.org/officeDocument/2006/relationships/hyperlink" Target="https://westmidlands.procedures.org.uk/assets/clients/6/Telford%20and%20Wrekin%20Downloads/West%20Mercia%20Missing%20Pathway%20%20-%20FINAL.pdf" TargetMode="External"/><Relationship Id="rId16" Type="http://schemas.openxmlformats.org/officeDocument/2006/relationships/hyperlink" Target="https://www.telfordandwrekincvs.org.uk/telford-wrekin-young-carers-service" TargetMode="External"/><Relationship Id="rId11" Type="http://schemas.openxmlformats.org/officeDocument/2006/relationships/image" Target="media/image1.emf"/><Relationship Id="rId32" Type="http://schemas.openxmlformats.org/officeDocument/2006/relationships/hyperlink" Target="https://helpwithchildarrangements.service.justice.gov.uk/" TargetMode="External"/><Relationship Id="rId37" Type="http://schemas.openxmlformats.org/officeDocument/2006/relationships/hyperlink" Target="https://www.gov.uk/government/publications/domestic-abuse-get-help-for-specific-needs-or-situations/domestic-abuse-specialist-sources-of-support" TargetMode="External"/><Relationship Id="rId53" Type="http://schemas.openxmlformats.org/officeDocument/2006/relationships/hyperlink" Target="https://www.telford.gov.uk/media/oi1lkqm4/prevent-national-referral-form-oct-24-version.pdf" TargetMode="External"/><Relationship Id="rId58" Type="http://schemas.openxmlformats.org/officeDocument/2006/relationships/footer" Target="footer1.xml"/><Relationship Id="rId74" Type="http://schemas.openxmlformats.org/officeDocument/2006/relationships/hyperlink" Target="https://www.nspcc.org.uk/what-you-can-do/report-abuse/dedicated-helplines/whistleblowing-advice-line/?_t_id=1B2M2Y8AsgTpgAmY7PhCfg%3d%3d&amp;_t_q=whistleblowing&amp;_t_tags=language%3aen%2csiteid%3a7f1b9313-bf5e-4415-abf6-aaf87298c667&amp;_t_ip=10.99.66.5&amp;_t_hit.id=Nspcc_Web_Models_Pages_StandardPage/_f987ad5d-9f65-4e61-884e-47a48b5ac146_en-GB&amp;_t_hit.pos=1" TargetMode="External"/><Relationship Id="rId79" Type="http://schemas.openxmlformats.org/officeDocument/2006/relationships/hyperlink" Target="https://www.gov.uk/government/publications/safeguarding-practitioners-information-sharing-advice" TargetMode="External"/><Relationship Id="rId5" Type="http://schemas.openxmlformats.org/officeDocument/2006/relationships/numbering" Target="numbering.xml"/><Relationship Id="rId90" Type="http://schemas.openxmlformats.org/officeDocument/2006/relationships/hyperlink" Target="mailto:ehe@telford.gov.uk" TargetMode="External"/><Relationship Id="rId95" Type="http://schemas.openxmlformats.org/officeDocument/2006/relationships/hyperlink" Target="http://www.ofsted.gov.uk" TargetMode="External"/><Relationship Id="rId22" Type="http://schemas.openxmlformats.org/officeDocument/2006/relationships/hyperlink" Target="mailto:contactus@westmercia.police.uk" TargetMode="External"/><Relationship Id="rId27" Type="http://schemas.openxmlformats.org/officeDocument/2006/relationships/hyperlink" Target="https://www.annafreud.org/resources/children-and-young-peoples-wellbeing/self-care/?gclid=EAIaIQobChMI7PCc3JfjhwMVAqNQBh0RtwacEAAYASAAEgKVffD_BwE" TargetMode="External"/><Relationship Id="rId43" Type="http://schemas.openxmlformats.org/officeDocument/2006/relationships/hyperlink" Target="https://assets.publishing.service.gov.uk/government/uploads/system/uploads/attachment_data/file/496415/6_1639_HO_SP_FGM_mandatory_reporting_Fact_sheet_Web.pdf" TargetMode="External"/><Relationship Id="rId48" Type="http://schemas.openxmlformats.org/officeDocument/2006/relationships/hyperlink" Target="https://www.gov.uk/government/publications/the-prevent-duty-safeguarding-learners-vulnerable-to-radicalisation/managing-risk-of-radicalisation-in-your-education-setting" TargetMode="External"/><Relationship Id="rId64" Type="http://schemas.openxmlformats.org/officeDocument/2006/relationships/image" Target="media/image3.emf"/><Relationship Id="rId69" Type="http://schemas.openxmlformats.org/officeDocument/2006/relationships/hyperlink" Target="https://www.familyconnecttelford.co.uk/downloads/1/home" TargetMode="External"/><Relationship Id="rId80" Type="http://schemas.openxmlformats.org/officeDocument/2006/relationships/hyperlink" Target="https://ico.org.uk/" TargetMode="External"/><Relationship Id="rId85" Type="http://schemas.openxmlformats.org/officeDocument/2006/relationships/hyperlink" Target="https://www.gov.uk/guidance/meeting-digital-and-technology-standards-in-schools-and-colleges/filtering-and-monitoring-standards-for-schools-and-colleg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5" Type="http://schemas.openxmlformats.org/officeDocument/2006/relationships/hyperlink" Target="https://www.gov.uk/government/collections/modern-slavery" TargetMode="External"/><Relationship Id="rId33" Type="http://schemas.openxmlformats.org/officeDocument/2006/relationships/hyperlink" Target="https://www.nicco.org.uk/" TargetMode="External"/><Relationship Id="rId38" Type="http://schemas.openxmlformats.org/officeDocument/2006/relationships/hyperlink" Target="https://www.operationencompass.org/" TargetMode="External"/><Relationship Id="rId46" Type="http://schemas.openxmlformats.org/officeDocument/2006/relationships/hyperlink" Target="https://assets.publishing.service.gov.uk/government/uploads/system/uploads/attachment_data/file/322307/HMG_MULTI_AGENCY_PRACTICE_GUIDELINES_v1_180614_FINAL.pdf" TargetMode="External"/><Relationship Id="rId59" Type="http://schemas.openxmlformats.org/officeDocument/2006/relationships/footer" Target="footer2.xml"/><Relationship Id="rId67" Type="http://schemas.openxmlformats.org/officeDocument/2006/relationships/hyperlink" Target="https://www.gov.uk/government/publications/safeguarding-practitioners-information-sharing-advice" TargetMode="External"/><Relationship Id="rId20" Type="http://schemas.openxmlformats.org/officeDocument/2006/relationships/hyperlink" Target="https://www.telfordsafeguardingpartnership.org.uk/downloads/file/16/threshold-guidance-2023" TargetMode="External"/><Relationship Id="rId41" Type="http://schemas.openxmlformats.org/officeDocument/2006/relationships/hyperlink" Target="http://nationalfgmcentre.org.uk/wp-content/uploads/2019/06/FGM-Schools-Guidance-National-FGM-Centre.pdf" TargetMode="External"/><Relationship Id="rId54" Type="http://schemas.openxmlformats.org/officeDocument/2006/relationships/hyperlink" Target="mailto:jas.bedesha@telford.gov.uk" TargetMode="External"/><Relationship Id="rId62" Type="http://schemas.openxmlformats.org/officeDocument/2006/relationships/hyperlink" Target="mailto:Familyconnect@telford.gov.uk" TargetMode="External"/><Relationship Id="rId70" Type="http://schemas.openxmlformats.org/officeDocument/2006/relationships/hyperlink" Target="https://www.telfordsafeguardingpartnership.org.uk/downloads/file/58/bruising-in-children" TargetMode="External"/><Relationship Id="rId75" Type="http://schemas.openxmlformats.org/officeDocument/2006/relationships/hyperlink" Target="mailto:help@nspcc.org.uk" TargetMode="External"/><Relationship Id="rId83" Type="http://schemas.openxmlformats.org/officeDocument/2006/relationships/hyperlink" Target="https://www.gov.uk/government/publications/covid-19-safeguarding-in-schools-colleges-and-other-providers/coronavirus-covid-19-safeguarding-in-schools-colleges-and-other-providers" TargetMode="External"/><Relationship Id="rId88"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91" Type="http://schemas.openxmlformats.org/officeDocument/2006/relationships/hyperlink" Target="https://www.telford.gov.uk/info/20025/school_information/3353/elective_home_education_ehe" TargetMode="External"/><Relationship Id="rId96" Type="http://schemas.openxmlformats.org/officeDocument/2006/relationships/hyperlink" Target="https://parentview.ofsted.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ntent.govdelivery.com/attachments/UKTW/2023/02/28/file_attachments/2421925/Safeguarding%20Partnership%207%20minute%20briefings%20-%20Professional%20Curiosity%20PROOF.pdf" TargetMode="External"/><Relationship Id="rId23" Type="http://schemas.openxmlformats.org/officeDocument/2006/relationships/hyperlink" Target="https://www.gov.uk/government/publications/child-sexual-exploitation-definition-and-guide-for-practitioners" TargetMode="External"/><Relationship Id="rId28" Type="http://schemas.openxmlformats.org/officeDocument/2006/relationships/hyperlink" Target="https://www.every-life-matters.org.uk/safety-planning/" TargetMode="External"/><Relationship Id="rId36" Type="http://schemas.openxmlformats.org/officeDocument/2006/relationships/hyperlink" Target="https://safelives.org.uk/knowledge-hub/spotlights/spotlight-3-young-people-and-domestic-abuse" TargetMode="External"/><Relationship Id="rId49" Type="http://schemas.openxmlformats.org/officeDocument/2006/relationships/hyperlink" Target="https://www.gov.uk/government/publications/prevent-duty-guidance" TargetMode="External"/><Relationship Id="rId57" Type="http://schemas.openxmlformats.org/officeDocument/2006/relationships/hyperlink" Target="mailto:holly.aungiers@westmercia.police.uk" TargetMode="External"/><Relationship Id="rId10" Type="http://schemas.openxmlformats.org/officeDocument/2006/relationships/endnotes" Target="endnotes.xml"/><Relationship Id="rId31" Type="http://schemas.openxmlformats.org/officeDocument/2006/relationships/hyperlink" Target="https://www.cafcass.gov.uk/young-people/" TargetMode="External"/><Relationship Id="rId44" Type="http://schemas.openxmlformats.org/officeDocument/2006/relationships/hyperlink" Target="https://westmidlands.procedures.org.uk/pkplt/regional-safeguarding-guidance/female-genital-mutilation" TargetMode="External"/><Relationship Id="rId52" Type="http://schemas.openxmlformats.org/officeDocument/2006/relationships/hyperlink" Target="https://www.gov.uk/government/publications/channel-guidance" TargetMode="External"/><Relationship Id="rId60" Type="http://schemas.openxmlformats.org/officeDocument/2006/relationships/hyperlink" Target="mailto:ctu_gateway@westmidlands.police.uk" TargetMode="External"/><Relationship Id="rId65" Type="http://schemas.openxmlformats.org/officeDocument/2006/relationships/hyperlink" Target="https://www.npcc.police.uk/SysSiteAssets/media/downloads/publications/publications-log/2020/when-to-call-the-police--guidance-for-schools-and-colleges.pdf" TargetMode="External"/><Relationship Id="rId73" Type="http://schemas.openxmlformats.org/officeDocument/2006/relationships/hyperlink" Target="https://www.nspcc.org.uk/what-you-can-do/report-abuse/dedicated-helplines/whistleblowing-advice-line/?_t_id=1B2M2Y8AsgTpgAmY7PhCfg%3d%3d&amp;_t_q=whistleblowing&amp;_t_tags=language%3aen%2csiteid%3a7f1b9313-bf5e-4415-abf6-aaf87298c667&amp;_t_ip=10.99.66.5&amp;_t_hit.id=Nspcc_Web_Models_Pages_StandardPage/_f987ad5d-9f65-4e61-884e-47a48b5ac146_en-GB&amp;_t_hit.pos=1" TargetMode="External"/><Relationship Id="rId78" Type="http://schemas.openxmlformats.org/officeDocument/2006/relationships/hyperlink" Target="https://www.gov.uk/government/publications/working-together-to-safeguard-children--2" TargetMode="External"/><Relationship Id="rId81" Type="http://schemas.openxmlformats.org/officeDocument/2006/relationships/hyperlink" Target="https://www.gov.uk/government/publications/data-protection-toolkit-for-schools" TargetMode="External"/><Relationship Id="rId86" Type="http://schemas.openxmlformats.org/officeDocument/2006/relationships/hyperlink" Target="https://www.gov.uk/government/publications/use-of-reasonable-force-in-schools" TargetMode="External"/><Relationship Id="rId94" Type="http://schemas.openxmlformats.org/officeDocument/2006/relationships/hyperlink" Target="https://www.gov.uk/government/publications/designated-teacher-for-looked-after-children"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telfordsafeguardingboard.org.uk/info/13/i_work_with_children_young_people_and_parents/20/policies_procedures_and_guidance" TargetMode="External"/><Relationship Id="rId18" Type="http://schemas.openxmlformats.org/officeDocument/2006/relationships/hyperlink" Target="https://assets.publishing.service.gov.uk/media/5acb21d140f0b64fed0afd55/serious-violence-strategy.pdf" TargetMode="External"/><Relationship Id="rId39" Type="http://schemas.openxmlformats.org/officeDocument/2006/relationships/hyperlink" Target="https://www.telford.gov.uk/info/20665/are_you_at_risk_of_becoming_homeless/22/homelessness" TargetMode="External"/><Relationship Id="rId34" Type="http://schemas.openxmlformats.org/officeDocument/2006/relationships/hyperlink" Target="https://www.nspcc.org.uk/what-is-child-abuse/types-of-abuse/domestic-abuse/" TargetMode="External"/><Relationship Id="rId50" Type="http://schemas.openxmlformats.org/officeDocument/2006/relationships/hyperlink" Target="https://www.gov.uk/government/publications/prevent-duty-guidance/prevent-duty-guidance-for-further-education-institutions-in-england-and-wales" TargetMode="External"/><Relationship Id="rId55" Type="http://schemas.openxmlformats.org/officeDocument/2006/relationships/hyperlink" Target="mailto:scott.thomaswhite@telford.gov.uk" TargetMode="External"/><Relationship Id="rId76" Type="http://schemas.openxmlformats.org/officeDocument/2006/relationships/hyperlink" Target="https://assets.publishing.service.gov.uk/government/uploads/system/uploads/attachment_data/file/903473/pace-code-c-2019.pdf" TargetMode="External"/><Relationship Id="rId97" Type="http://schemas.openxmlformats.org/officeDocument/2006/relationships/hyperlink" Target="https://learning.nspcc.org.uk/research-resources/schools/safeguarding-considerations-changing-rooms" TargetMode="External"/><Relationship Id="rId7" Type="http://schemas.openxmlformats.org/officeDocument/2006/relationships/settings" Target="settings.xml"/><Relationship Id="rId71" Type="http://schemas.openxmlformats.org/officeDocument/2006/relationships/hyperlink" Target="http://www.telfordsafeguardingboard.org.uk/lscb/info/13/i_work_with_children_young_people_and_parents/20/policies_procedures_and_guidance" TargetMode="External"/><Relationship Id="rId92" Type="http://schemas.openxmlformats.org/officeDocument/2006/relationships/hyperlink" Target="http://www.telfordsafeguardingboard.org.uk/lscb/downloads/file/343/suicide_intervention_policy" TargetMode="External"/><Relationship Id="rId2" Type="http://schemas.openxmlformats.org/officeDocument/2006/relationships/customXml" Target="../customXml/item2.xml"/><Relationship Id="rId29" Type="http://schemas.openxmlformats.org/officeDocument/2006/relationships/hyperlink" Target="https://www.gov.uk/government/publications/mental-health-and-behaviour-in-schools--2" TargetMode="External"/><Relationship Id="rId24" Type="http://schemas.openxmlformats.org/officeDocument/2006/relationships/hyperlink" Target="https://assets.publishing.service.gov.uk/government/uploads/system/uploads/attachment_data/file/863323/HOCountyLinesGuidance_-_Sept2018.pdf" TargetMode="External"/><Relationship Id="rId40" Type="http://schemas.openxmlformats.org/officeDocument/2006/relationships/hyperlink" Target="https://www.gov.uk/government/publications/homelessness-reduction-bill-policy-factsheets" TargetMode="External"/><Relationship Id="rId45" Type="http://schemas.openxmlformats.org/officeDocument/2006/relationships/hyperlink" Target="https://www.gov.uk/guidance/forced-marriage" TargetMode="External"/><Relationship Id="rId66" Type="http://schemas.openxmlformats.org/officeDocument/2006/relationships/hyperlink" Target="https://webforms.telford.gov.uk/form/198" TargetMode="External"/><Relationship Id="rId87" Type="http://schemas.openxmlformats.org/officeDocument/2006/relationships/hyperlink" Target="https://www.gov.uk/government/publications/reducing-the-need-for-restraint-and-restrictive-intervention" TargetMode="External"/><Relationship Id="rId61" Type="http://schemas.openxmlformats.org/officeDocument/2006/relationships/hyperlink" Target="mailto:ctu_gateway@westmidlands.police.uk" TargetMode="External"/><Relationship Id="rId82" Type="http://schemas.openxmlformats.org/officeDocument/2006/relationships/hyperlink" Target="https://apwg.org/" TargetMode="External"/><Relationship Id="rId19" Type="http://schemas.openxmlformats.org/officeDocument/2006/relationships/hyperlink" Target="https://www.iitcse.com/documents/chairs-final-report" TargetMode="External"/><Relationship Id="rId14" Type="http://schemas.openxmlformats.org/officeDocument/2006/relationships/hyperlink" Target="http://westmidlands.procedures.org.uk/" TargetMode="External"/><Relationship Id="rId30" Type="http://schemas.openxmlformats.org/officeDocument/2006/relationships/hyperlink" Target="https://www.gov.uk/government/publications/criminal-exploitation-of-children-and-vulnerable-adults-county-lines" TargetMode="External"/><Relationship Id="rId35" Type="http://schemas.openxmlformats.org/officeDocument/2006/relationships/hyperlink" Target="http://www.refuge.org.uk/get-help-now/support-for-women/what-about-my-children/" TargetMode="External"/><Relationship Id="rId56" Type="http://schemas.openxmlformats.org/officeDocument/2006/relationships/hyperlink" Target="mailto:a.potts@west-midlands.pnn.police.uk" TargetMode="External"/><Relationship Id="rId77" Type="http://schemas.openxmlformats.org/officeDocument/2006/relationships/hyperlink" Target="https://www.gov.uk/government/publications/safeguarding-practitioners-information-sharing-advice" TargetMode="External"/><Relationship Id="rId100"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gov.uk/government/publications/protecting-children-from-radicalisation-the-prevent-duty" TargetMode="External"/><Relationship Id="rId72" Type="http://schemas.openxmlformats.org/officeDocument/2006/relationships/hyperlink" Target="https://saferrecruitmentconsortium.org/" TargetMode="External"/><Relationship Id="rId93" Type="http://schemas.openxmlformats.org/officeDocument/2006/relationships/hyperlink" Target="http://zerosuicidealliance.com/"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6A5C3-7488-4BBF-8D7F-32ADC2F34C14}">
  <ds:schemaRefs>
    <ds:schemaRef ds:uri="http://schemas.microsoft.com/sharepoint/v3/contenttype/forms"/>
  </ds:schemaRefs>
</ds:datastoreItem>
</file>

<file path=customXml/itemProps2.xml><?xml version="1.0" encoding="utf-8"?>
<ds:datastoreItem xmlns:ds="http://schemas.openxmlformats.org/officeDocument/2006/customXml" ds:itemID="{C5DF141D-C0B8-4904-A4D0-8005D149F05B}">
  <ds:schemaRefs>
    <ds:schemaRef ds:uri="http://schemas.openxmlformats.org/officeDocument/2006/bibliography"/>
  </ds:schemaRefs>
</ds:datastoreItem>
</file>

<file path=customXml/itemProps3.xml><?xml version="1.0" encoding="utf-8"?>
<ds:datastoreItem xmlns:ds="http://schemas.openxmlformats.org/officeDocument/2006/customXml" ds:itemID="{11C87ACA-B4DE-474F-9E1E-304D1951BF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C4D0AB-AD20-46E9-BCB3-91A076411DE6}"/>
</file>

<file path=docProps/app.xml><?xml version="1.0" encoding="utf-8"?>
<Properties xmlns="http://schemas.openxmlformats.org/officeDocument/2006/extended-properties" xmlns:vt="http://schemas.openxmlformats.org/officeDocument/2006/docPropsVTypes">
  <Template>Normal</Template>
  <TotalTime>1</TotalTime>
  <Pages>20</Pages>
  <Words>28993</Words>
  <Characters>165264</Characters>
  <Application>Microsoft Office Word</Application>
  <DocSecurity>0</DocSecurity>
  <Lines>1377</Lines>
  <Paragraphs>387</Paragraphs>
  <ScaleCrop>false</ScaleCrop>
  <Company>Telford &amp; Wrekin Council</Company>
  <LinksUpToDate>false</LinksUpToDate>
  <CharactersWithSpaces>193870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Thomas-White, Scott</dc:creator>
  <cp:keywords/>
  <cp:lastModifiedBy>Lennon, Darren</cp:lastModifiedBy>
  <cp:revision>34</cp:revision>
  <cp:lastPrinted>2018-06-07T08:13:00Z</cp:lastPrinted>
  <dcterms:created xsi:type="dcterms:W3CDTF">2025-09-16T12:15:00Z</dcterms:created>
  <dcterms:modified xsi:type="dcterms:W3CDTF">2025-10-17T11:52:00Z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ies>
</file>