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color w:val="000000" w:themeColor="text1"/>
          <w:sz w:val="32"/>
          <w:lang w:val="en-US" w:eastAsia="ja-JP"/>
        </w:rPr>
        <w:id w:val="-300536003"/>
        <w:docPartObj>
          <w:docPartGallery w:val="Cover Pages"/>
          <w:docPartUnique/>
        </w:docPartObj>
      </w:sdtPr>
      <w:sdtEndPr>
        <w:rPr>
          <w:rFonts w:cstheme="majorHAnsi"/>
        </w:rPr>
      </w:sdtEndPr>
      <w:sdtContent>
        <w:p w14:paraId="34FA0C57" w14:textId="6C8CF7CF" w:rsidR="00845474" w:rsidRPr="00393F73" w:rsidRDefault="00845474" w:rsidP="00322EF6">
          <w:pPr>
            <w:jc w:val="both"/>
            <w:rPr>
              <w:rFonts w:ascii="Century Gothic" w:eastAsiaTheme="minorEastAsia" w:hAnsi="Century Gothic"/>
              <w:b/>
              <w:color w:val="000000" w:themeColor="text1"/>
              <w:sz w:val="32"/>
              <w:lang w:val="en-US" w:eastAsia="ja-JP"/>
            </w:rPr>
          </w:pPr>
        </w:p>
        <w:p w14:paraId="77B833C1"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r w:rsidRPr="00393F73">
            <w:rPr>
              <w:rFonts w:ascii="Century Gothic" w:eastAsiaTheme="minorEastAsia" w:hAnsi="Century Gothic" w:cs="Calibri"/>
              <w:b/>
              <w:noProof/>
              <w:color w:val="000000" w:themeColor="text1"/>
              <w:sz w:val="32"/>
              <w:lang w:eastAsia="en-GB"/>
            </w:rPr>
            <w:drawing>
              <wp:inline distT="0" distB="0" distL="0" distR="0" wp14:anchorId="72644FCE" wp14:editId="0D5684A1">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70A67543"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3CED78D0"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7D408592"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2F513337"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5926A483" w14:textId="77777777" w:rsidR="00845474" w:rsidRPr="00393F73" w:rsidRDefault="00845474"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93F73">
            <w:rPr>
              <w:rFonts w:ascii="Century Gothic" w:eastAsiaTheme="majorEastAsia" w:hAnsi="Century Gothic" w:cs="Calibri"/>
              <w:bCs/>
              <w:color w:val="00B050"/>
              <w:sz w:val="72"/>
              <w:szCs w:val="72"/>
              <w:lang w:eastAsia="ja-JP"/>
            </w:rPr>
            <w:t>The Linden Centre</w:t>
          </w:r>
        </w:p>
        <w:p w14:paraId="3A822622" w14:textId="77777777" w:rsidR="00845474" w:rsidRPr="00393F73" w:rsidRDefault="00845474" w:rsidP="00322EF6">
          <w:pPr>
            <w:spacing w:after="0" w:line="240" w:lineRule="auto"/>
            <w:jc w:val="center"/>
            <w:rPr>
              <w:rFonts w:ascii="Century Gothic" w:eastAsiaTheme="majorEastAsia" w:hAnsi="Century Gothic" w:cs="Calibri"/>
              <w:bCs/>
              <w:color w:val="000000" w:themeColor="text1"/>
              <w:sz w:val="72"/>
              <w:szCs w:val="72"/>
              <w:lang w:eastAsia="ja-JP"/>
            </w:rPr>
          </w:pPr>
        </w:p>
        <w:p w14:paraId="2DFDB973" w14:textId="678A42A7" w:rsidR="00845474" w:rsidRPr="00393F73" w:rsidRDefault="00845474" w:rsidP="001E7BAB">
          <w:pPr>
            <w:jc w:val="center"/>
            <w:rPr>
              <w:rFonts w:ascii="Century Gothic" w:eastAsiaTheme="majorEastAsia" w:hAnsi="Century Gothic" w:cs="Arial"/>
              <w:color w:val="000000" w:themeColor="text1"/>
              <w:sz w:val="72"/>
              <w:szCs w:val="80"/>
              <w:lang w:val="en-US" w:eastAsia="ja-JP"/>
            </w:rPr>
          </w:pPr>
          <w:r w:rsidRPr="00393F73">
            <w:rPr>
              <w:rFonts w:ascii="Century Gothic" w:eastAsiaTheme="majorEastAsia" w:hAnsi="Century Gothic" w:cs="Arial"/>
              <w:color w:val="000000" w:themeColor="text1"/>
              <w:sz w:val="72"/>
              <w:szCs w:val="72"/>
              <w:lang w:eastAsia="ja-JP"/>
            </w:rPr>
            <w:t>P.E. Policy</w:t>
          </w:r>
        </w:p>
        <w:p w14:paraId="7367CCA9" w14:textId="77777777" w:rsidR="00393F73" w:rsidRPr="00393F73" w:rsidRDefault="00393F73" w:rsidP="00393F73">
          <w:pPr>
            <w:rPr>
              <w:rFonts w:ascii="Century Gothic" w:eastAsiaTheme="majorEastAsia" w:hAnsi="Century Gothic" w:cs="Arial"/>
              <w:color w:val="000000" w:themeColor="text1"/>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393F73" w:rsidRPr="00393F73" w14:paraId="16FC3AAE"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70235837"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Signed by: </w:t>
                </w:r>
              </w:p>
            </w:tc>
          </w:tr>
          <w:tr w:rsidR="00393F73" w:rsidRPr="00393F73" w14:paraId="388D08C7"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563F30F" w14:textId="77777777" w:rsidR="00393F73" w:rsidRPr="00393F73" w:rsidRDefault="00393F73" w:rsidP="004A171A">
                <w:pPr>
                  <w:rPr>
                    <w:rFonts w:ascii="Century Gothic" w:hAnsi="Century Gothic"/>
                    <w:color w:val="000000" w:themeColor="text1"/>
                  </w:rPr>
                </w:pPr>
              </w:p>
              <w:p w14:paraId="46707C16" w14:textId="77777777" w:rsidR="00393F73" w:rsidRPr="00393F73" w:rsidRDefault="00393F73" w:rsidP="004A171A">
                <w:pPr>
                  <w:rPr>
                    <w:rFonts w:ascii="Century Gothic" w:hAnsi="Century Gothic"/>
                    <w:color w:val="000000" w:themeColor="text1"/>
                  </w:rPr>
                </w:pPr>
              </w:p>
              <w:p w14:paraId="64553893" w14:textId="77777777" w:rsidR="00393F73" w:rsidRPr="00393F73" w:rsidRDefault="00393F73" w:rsidP="004A171A">
                <w:pPr>
                  <w:rPr>
                    <w:rFonts w:ascii="Century Gothic" w:hAnsi="Century Gothic"/>
                    <w:color w:val="000000" w:themeColor="text1"/>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4683E6A" w14:textId="77777777" w:rsidR="00393F73" w:rsidRPr="00393F73" w:rsidRDefault="00393F73" w:rsidP="004A171A">
                <w:pPr>
                  <w:rPr>
                    <w:rFonts w:ascii="Century Gothic" w:hAnsi="Century Gothic"/>
                    <w:color w:val="000000" w:themeColor="text1"/>
                  </w:rPr>
                </w:pPr>
              </w:p>
              <w:p w14:paraId="1E2F2846"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1228CF03" w14:textId="77777777" w:rsidR="00393F73" w:rsidRPr="00393F73" w:rsidRDefault="00393F73" w:rsidP="004A171A">
                <w:pPr>
                  <w:rPr>
                    <w:rFonts w:ascii="Century Gothic" w:hAnsi="Century Gothic"/>
                    <w:color w:val="000000" w:themeColor="text1"/>
                  </w:rPr>
                </w:pPr>
              </w:p>
              <w:p w14:paraId="429A67CD"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Date: </w:t>
                </w:r>
              </w:p>
            </w:tc>
          </w:tr>
          <w:tr w:rsidR="00393F73" w:rsidRPr="00393F73" w14:paraId="1E2AB97A"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159683F3" w14:textId="77777777" w:rsidR="00393F73" w:rsidRPr="00393F73" w:rsidRDefault="00393F73" w:rsidP="004A171A">
                <w:pPr>
                  <w:rPr>
                    <w:rFonts w:ascii="Century Gothic" w:hAnsi="Century Gothic"/>
                    <w:color w:val="000000" w:themeColor="text1"/>
                  </w:rPr>
                </w:pPr>
              </w:p>
              <w:p w14:paraId="4A50C9F5" w14:textId="77777777" w:rsidR="00393F73" w:rsidRPr="00393F73" w:rsidRDefault="00393F73" w:rsidP="004A171A">
                <w:pPr>
                  <w:rPr>
                    <w:rFonts w:ascii="Century Gothic" w:hAnsi="Century Gothic"/>
                    <w:color w:val="000000" w:themeColor="text1"/>
                  </w:rPr>
                </w:pPr>
              </w:p>
              <w:p w14:paraId="18609D30" w14:textId="77777777" w:rsidR="00393F73" w:rsidRPr="00393F73" w:rsidRDefault="00393F73" w:rsidP="004A171A">
                <w:pPr>
                  <w:rPr>
                    <w:rFonts w:ascii="Century Gothic" w:hAnsi="Century Gothic"/>
                    <w:color w:val="000000" w:themeColor="text1"/>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D7B0477" w14:textId="77777777" w:rsidR="00393F73" w:rsidRPr="00393F73" w:rsidRDefault="00393F73" w:rsidP="004A171A">
                <w:pPr>
                  <w:rPr>
                    <w:rFonts w:ascii="Century Gothic" w:hAnsi="Century Gothic"/>
                    <w:color w:val="000000" w:themeColor="text1"/>
                  </w:rPr>
                </w:pPr>
              </w:p>
              <w:p w14:paraId="036734C2"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Chair of Management Committee </w:t>
                </w:r>
              </w:p>
              <w:p w14:paraId="295F9CB1" w14:textId="77777777" w:rsidR="00393F73" w:rsidRPr="00393F73" w:rsidRDefault="00393F73" w:rsidP="004A171A">
                <w:pPr>
                  <w:rPr>
                    <w:rFonts w:ascii="Century Gothic" w:hAnsi="Century Gothic"/>
                    <w:color w:val="000000" w:themeColor="text1"/>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0AFE34" w14:textId="77777777" w:rsidR="00393F73" w:rsidRPr="00393F73" w:rsidRDefault="00393F73" w:rsidP="004A171A">
                <w:pPr>
                  <w:rPr>
                    <w:rFonts w:ascii="Century Gothic" w:hAnsi="Century Gothic"/>
                    <w:color w:val="000000" w:themeColor="text1"/>
                  </w:rPr>
                </w:pPr>
              </w:p>
              <w:p w14:paraId="44C6EACE"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Date </w:t>
                </w:r>
              </w:p>
            </w:tc>
          </w:tr>
        </w:tbl>
        <w:p w14:paraId="681A5296" w14:textId="77777777" w:rsidR="00393F73" w:rsidRPr="00393F73" w:rsidRDefault="00393F73" w:rsidP="00393F73">
          <w:pPr>
            <w:rPr>
              <w:rFonts w:ascii="Century Gothic" w:hAnsi="Century Gothic"/>
              <w:color w:val="000000" w:themeColor="text1"/>
            </w:rPr>
          </w:pPr>
        </w:p>
        <w:tbl>
          <w:tblPr>
            <w:tblStyle w:val="TableGrid"/>
            <w:tblW w:w="0" w:type="auto"/>
            <w:tblInd w:w="2160" w:type="dxa"/>
            <w:tblLook w:val="04A0" w:firstRow="1" w:lastRow="0" w:firstColumn="1" w:lastColumn="0" w:noHBand="0" w:noVBand="1"/>
          </w:tblPr>
          <w:tblGrid>
            <w:gridCol w:w="2011"/>
            <w:gridCol w:w="2693"/>
          </w:tblGrid>
          <w:tr w:rsidR="00073EA6" w:rsidRPr="00393F73" w14:paraId="5D97D1A4" w14:textId="77777777" w:rsidTr="00FA428D">
            <w:tc>
              <w:tcPr>
                <w:tcW w:w="2011" w:type="dxa"/>
                <w:tcBorders>
                  <w:top w:val="single" w:sz="4" w:space="0" w:color="auto"/>
                  <w:left w:val="single" w:sz="4" w:space="0" w:color="auto"/>
                  <w:bottom w:val="single" w:sz="4" w:space="0" w:color="auto"/>
                  <w:right w:val="single" w:sz="4" w:space="0" w:color="auto"/>
                </w:tcBorders>
                <w:shd w:val="clear" w:color="auto" w:fill="E5F3C5"/>
              </w:tcPr>
              <w:p w14:paraId="54DF3974" w14:textId="77777777" w:rsidR="00073EA6" w:rsidRPr="00393F73" w:rsidRDefault="00073EA6" w:rsidP="00073EA6">
                <w:pPr>
                  <w:rPr>
                    <w:rFonts w:ascii="Century Gothic" w:hAnsi="Century Gothic"/>
                    <w:color w:val="000000" w:themeColor="text1"/>
                  </w:rPr>
                </w:pPr>
              </w:p>
              <w:p w14:paraId="12AC05BD" w14:textId="77777777" w:rsidR="00073EA6" w:rsidRPr="00393F73" w:rsidRDefault="00073EA6" w:rsidP="00073EA6">
                <w:pPr>
                  <w:rPr>
                    <w:rFonts w:ascii="Century Gothic" w:hAnsi="Century Gothic"/>
                    <w:color w:val="000000" w:themeColor="text1"/>
                  </w:rPr>
                </w:pPr>
                <w:r w:rsidRPr="00393F73">
                  <w:rPr>
                    <w:rFonts w:ascii="Century Gothic" w:hAnsi="Century Gothic"/>
                    <w:color w:val="000000" w:themeColor="text1"/>
                  </w:rPr>
                  <w:t>Last Updated</w:t>
                </w:r>
              </w:p>
              <w:p w14:paraId="6C64DB08" w14:textId="77777777" w:rsidR="00073EA6" w:rsidRPr="00393F73" w:rsidRDefault="00073EA6" w:rsidP="00073EA6">
                <w:pPr>
                  <w:rPr>
                    <w:rFonts w:ascii="Century Gothic" w:hAnsi="Century Gothic"/>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FB1F297" w14:textId="54707DDB" w:rsidR="00073EA6" w:rsidRPr="009E2770" w:rsidRDefault="00073EA6" w:rsidP="00073EA6">
                <w:pPr>
                  <w:rPr>
                    <w:rFonts w:ascii="Century Gothic" w:hAnsi="Century Gothic"/>
                  </w:rPr>
                </w:pPr>
                <w:r>
                  <w:rPr>
                    <w:rFonts w:ascii="Century Gothic" w:hAnsi="Century Gothic"/>
                  </w:rPr>
                  <w:t>01/09/2024</w:t>
                </w:r>
              </w:p>
            </w:tc>
          </w:tr>
          <w:tr w:rsidR="00073EA6" w:rsidRPr="00393F73" w14:paraId="394A0E56" w14:textId="77777777" w:rsidTr="00FA428D">
            <w:tc>
              <w:tcPr>
                <w:tcW w:w="2011" w:type="dxa"/>
                <w:tcBorders>
                  <w:top w:val="single" w:sz="4" w:space="0" w:color="auto"/>
                  <w:left w:val="single" w:sz="4" w:space="0" w:color="auto"/>
                  <w:bottom w:val="single" w:sz="4" w:space="0" w:color="auto"/>
                  <w:right w:val="single" w:sz="4" w:space="0" w:color="auto"/>
                </w:tcBorders>
                <w:shd w:val="clear" w:color="auto" w:fill="E5F3C5"/>
              </w:tcPr>
              <w:p w14:paraId="24527A30" w14:textId="77777777" w:rsidR="00073EA6" w:rsidRPr="00393F73" w:rsidRDefault="00073EA6" w:rsidP="00073EA6">
                <w:pPr>
                  <w:rPr>
                    <w:rFonts w:ascii="Century Gothic" w:hAnsi="Century Gothic"/>
                    <w:color w:val="000000" w:themeColor="text1"/>
                  </w:rPr>
                </w:pPr>
              </w:p>
              <w:p w14:paraId="0B2655B6" w14:textId="77777777" w:rsidR="00073EA6" w:rsidRPr="00393F73" w:rsidRDefault="00073EA6" w:rsidP="00073EA6">
                <w:pPr>
                  <w:rPr>
                    <w:rFonts w:ascii="Century Gothic" w:hAnsi="Century Gothic"/>
                    <w:color w:val="000000" w:themeColor="text1"/>
                  </w:rPr>
                </w:pPr>
                <w:r w:rsidRPr="00393F73">
                  <w:rPr>
                    <w:rFonts w:ascii="Century Gothic" w:hAnsi="Century Gothic"/>
                    <w:color w:val="000000" w:themeColor="text1"/>
                  </w:rPr>
                  <w:t>Review Due:</w:t>
                </w:r>
              </w:p>
              <w:p w14:paraId="58B2EB87" w14:textId="77777777" w:rsidR="00073EA6" w:rsidRPr="00393F73" w:rsidRDefault="00073EA6" w:rsidP="00073EA6">
                <w:pPr>
                  <w:rPr>
                    <w:rFonts w:ascii="Century Gothic" w:hAnsi="Century Gothic"/>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FFE11A8" w14:textId="7A991D3C" w:rsidR="00073EA6" w:rsidRPr="009E2770" w:rsidRDefault="00073EA6" w:rsidP="00073EA6">
                <w:pPr>
                  <w:rPr>
                    <w:rFonts w:ascii="Century Gothic" w:hAnsi="Century Gothic"/>
                  </w:rPr>
                </w:pPr>
                <w:r>
                  <w:rPr>
                    <w:rFonts w:ascii="Century Gothic" w:hAnsi="Century Gothic"/>
                  </w:rPr>
                  <w:t>01/09/2027</w:t>
                </w:r>
              </w:p>
            </w:tc>
          </w:tr>
        </w:tbl>
        <w:p w14:paraId="5E67EA66" w14:textId="77777777"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539833E1" w14:textId="0F63B001"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110B1D00" w14:textId="77777777"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57016CBE" w14:textId="32DCCCF1" w:rsidR="00AD4155" w:rsidRPr="00393F73" w:rsidRDefault="00000000" w:rsidP="00845474">
          <w:pPr>
            <w:rPr>
              <w:rFonts w:ascii="Century Gothic" w:eastAsiaTheme="minorEastAsia" w:hAnsi="Century Gothic" w:cstheme="majorHAnsi"/>
              <w:b/>
              <w:color w:val="000000" w:themeColor="text1"/>
              <w:sz w:val="32"/>
              <w:lang w:val="en-US" w:eastAsia="ja-JP"/>
            </w:rPr>
          </w:pPr>
        </w:p>
      </w:sdtContent>
    </w:sdt>
    <w:sdt>
      <w:sdtPr>
        <w:rPr>
          <w:rFonts w:ascii="Century Gothic" w:hAnsi="Century Gothic" w:cs="Arial"/>
          <w:b/>
          <w:color w:val="000000" w:themeColor="text1"/>
          <w:sz w:val="32"/>
        </w:rPr>
        <w:id w:val="-1941436119"/>
        <w:docPartObj>
          <w:docPartGallery w:val="Table of Contents"/>
          <w:docPartUnique/>
        </w:docPartObj>
      </w:sdtPr>
      <w:sdtEndPr>
        <w:rPr>
          <w:b w:val="0"/>
          <w:szCs w:val="32"/>
        </w:rPr>
      </w:sdtEndPr>
      <w:sdtContent>
        <w:p w14:paraId="2D387ACE" w14:textId="213D4248" w:rsidR="00845474" w:rsidRPr="00393F73" w:rsidRDefault="00845474" w:rsidP="00A73EC9">
          <w:pPr>
            <w:pStyle w:val="ListParagraph"/>
            <w:spacing w:before="120" w:after="120"/>
            <w:ind w:left="360"/>
            <w:rPr>
              <w:rFonts w:ascii="Century Gothic" w:hAnsi="Century Gothic" w:cs="Arial"/>
              <w:b/>
              <w:color w:val="000000" w:themeColor="text1"/>
              <w:sz w:val="32"/>
            </w:rPr>
          </w:pPr>
          <w:r w:rsidRPr="00393F73">
            <w:rPr>
              <w:rFonts w:ascii="Century Gothic" w:hAnsi="Century Gothic" w:cs="Arial"/>
              <w:b/>
              <w:color w:val="000000" w:themeColor="text1"/>
              <w:sz w:val="32"/>
            </w:rPr>
            <w:t>Contents:</w:t>
          </w:r>
        </w:p>
        <w:p w14:paraId="788C8549" w14:textId="59A93BA5" w:rsidR="00AC29E7" w:rsidRPr="00393F73" w:rsidRDefault="00845474">
          <w:pPr>
            <w:pStyle w:val="TOC1"/>
            <w:tabs>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r w:rsidRPr="00393F73">
            <w:rPr>
              <w:rFonts w:ascii="Century Gothic" w:hAnsi="Century Gothic" w:cs="Arial"/>
              <w:color w:val="000000" w:themeColor="text1"/>
              <w:sz w:val="32"/>
              <w:szCs w:val="32"/>
            </w:rPr>
            <w:fldChar w:fldCharType="begin"/>
          </w:r>
          <w:r w:rsidRPr="00393F73">
            <w:rPr>
              <w:rFonts w:ascii="Century Gothic" w:hAnsi="Century Gothic" w:cs="Arial"/>
              <w:color w:val="000000" w:themeColor="text1"/>
              <w:sz w:val="32"/>
              <w:szCs w:val="32"/>
            </w:rPr>
            <w:instrText xml:space="preserve"> TOC \h \z \t "Heading 1,1" </w:instrText>
          </w:r>
          <w:r w:rsidRPr="00393F73">
            <w:rPr>
              <w:rFonts w:ascii="Century Gothic" w:hAnsi="Century Gothic" w:cs="Arial"/>
              <w:color w:val="000000" w:themeColor="text1"/>
              <w:sz w:val="32"/>
              <w:szCs w:val="32"/>
            </w:rPr>
            <w:fldChar w:fldCharType="separate"/>
          </w:r>
          <w:hyperlink w:anchor="_Toc59480028" w:history="1">
            <w:r w:rsidR="00AC29E7" w:rsidRPr="00393F73">
              <w:rPr>
                <w:rStyle w:val="Hyperlink"/>
                <w:rFonts w:ascii="Century Gothic" w:hAnsi="Century Gothic"/>
                <w:noProof/>
                <w:color w:val="000000" w:themeColor="text1"/>
              </w:rPr>
              <w:t>Statement of intent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_Toc59480028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2</w:t>
            </w:r>
            <w:r w:rsidR="00AC29E7" w:rsidRPr="00393F73">
              <w:rPr>
                <w:rFonts w:ascii="Century Gothic" w:hAnsi="Century Gothic"/>
                <w:noProof/>
                <w:webHidden/>
                <w:color w:val="000000" w:themeColor="text1"/>
              </w:rPr>
              <w:fldChar w:fldCharType="end"/>
            </w:r>
          </w:hyperlink>
        </w:p>
        <w:p w14:paraId="41E24398" w14:textId="47EA776D"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29" w:history="1">
            <w:r w:rsidR="00AC29E7" w:rsidRPr="00393F73">
              <w:rPr>
                <w:rStyle w:val="Hyperlink"/>
                <w:rFonts w:ascii="Century Gothic" w:hAnsi="Century Gothic"/>
                <w:noProof/>
                <w:color w:val="000000" w:themeColor="text1"/>
              </w:rPr>
              <w:t>1.</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Aims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_Toc59480029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3</w:t>
            </w:r>
            <w:r w:rsidR="00AC29E7" w:rsidRPr="00393F73">
              <w:rPr>
                <w:rFonts w:ascii="Century Gothic" w:hAnsi="Century Gothic"/>
                <w:noProof/>
                <w:webHidden/>
                <w:color w:val="000000" w:themeColor="text1"/>
              </w:rPr>
              <w:fldChar w:fldCharType="end"/>
            </w:r>
          </w:hyperlink>
        </w:p>
        <w:p w14:paraId="204804A6" w14:textId="181C54BD"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0" w:history="1">
            <w:r w:rsidR="00AC29E7" w:rsidRPr="00393F73">
              <w:rPr>
                <w:rStyle w:val="Hyperlink"/>
                <w:rFonts w:ascii="Century Gothic" w:hAnsi="Century Gothic"/>
                <w:noProof/>
                <w:color w:val="000000" w:themeColor="text1"/>
              </w:rPr>
              <w:t>2.</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Health and safety</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_Toc59480030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4</w:t>
            </w:r>
            <w:r w:rsidR="00AC29E7" w:rsidRPr="00393F73">
              <w:rPr>
                <w:rFonts w:ascii="Century Gothic" w:hAnsi="Century Gothic"/>
                <w:noProof/>
                <w:webHidden/>
                <w:color w:val="000000" w:themeColor="text1"/>
              </w:rPr>
              <w:fldChar w:fldCharType="end"/>
            </w:r>
          </w:hyperlink>
        </w:p>
        <w:p w14:paraId="05E71366" w14:textId="153342F3"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1" w:history="1">
            <w:r w:rsidR="00AC29E7" w:rsidRPr="00393F73">
              <w:rPr>
                <w:rStyle w:val="Hyperlink"/>
                <w:rFonts w:ascii="Century Gothic" w:hAnsi="Century Gothic"/>
                <w:noProof/>
                <w:color w:val="000000" w:themeColor="text1"/>
              </w:rPr>
              <w:t>3.</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Risk assessment process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_Toc59480031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5</w:t>
            </w:r>
            <w:r w:rsidR="00AC29E7" w:rsidRPr="00393F73">
              <w:rPr>
                <w:rFonts w:ascii="Century Gothic" w:hAnsi="Century Gothic"/>
                <w:noProof/>
                <w:webHidden/>
                <w:color w:val="000000" w:themeColor="text1"/>
              </w:rPr>
              <w:fldChar w:fldCharType="end"/>
            </w:r>
          </w:hyperlink>
        </w:p>
        <w:p w14:paraId="0CDFE149" w14:textId="1E4B8E6D"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2" w:history="1">
            <w:r w:rsidR="00AC29E7" w:rsidRPr="00393F73">
              <w:rPr>
                <w:rStyle w:val="Hyperlink"/>
                <w:rFonts w:ascii="Century Gothic" w:hAnsi="Century Gothic"/>
                <w:noProof/>
                <w:color w:val="000000" w:themeColor="text1"/>
              </w:rPr>
              <w:t>4.</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Inclusion</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_Toc59480032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5</w:t>
            </w:r>
            <w:r w:rsidR="00AC29E7" w:rsidRPr="00393F73">
              <w:rPr>
                <w:rFonts w:ascii="Century Gothic" w:hAnsi="Century Gothic"/>
                <w:noProof/>
                <w:webHidden/>
                <w:color w:val="000000" w:themeColor="text1"/>
              </w:rPr>
              <w:fldChar w:fldCharType="end"/>
            </w:r>
          </w:hyperlink>
        </w:p>
        <w:p w14:paraId="03D26DF6" w14:textId="0A6120B8"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3" w:history="1">
            <w:r w:rsidR="00AC29E7" w:rsidRPr="00393F73">
              <w:rPr>
                <w:rStyle w:val="Hyperlink"/>
                <w:rFonts w:ascii="Century Gothic" w:hAnsi="Century Gothic"/>
                <w:noProof/>
                <w:color w:val="000000" w:themeColor="text1"/>
              </w:rPr>
              <w:t>5.</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Extra-curricular activities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_Toc59480033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3AD131F0" w14:textId="0B9476CB"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4" w:history="1">
            <w:r w:rsidR="00AC29E7" w:rsidRPr="00393F73">
              <w:rPr>
                <w:rStyle w:val="Hyperlink"/>
                <w:rFonts w:ascii="Century Gothic" w:hAnsi="Century Gothic"/>
                <w:noProof/>
                <w:color w:val="000000" w:themeColor="text1"/>
              </w:rPr>
              <w:t>6.</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Cross-curricular links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_Toc59480034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0675872D" w14:textId="27B8AC35"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5" w:history="1">
            <w:r w:rsidR="00AC29E7" w:rsidRPr="00393F73">
              <w:rPr>
                <w:rStyle w:val="Hyperlink"/>
                <w:rFonts w:ascii="Century Gothic" w:hAnsi="Century Gothic"/>
                <w:noProof/>
                <w:color w:val="000000" w:themeColor="text1"/>
              </w:rPr>
              <w:t>7.</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Assessment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_Toc59480035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65CF8BA8" w14:textId="33EF66BF"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6" w:history="1">
            <w:r w:rsidR="00AC29E7" w:rsidRPr="00393F73">
              <w:rPr>
                <w:rStyle w:val="Hyperlink"/>
                <w:rFonts w:ascii="Century Gothic" w:hAnsi="Century Gothic"/>
                <w:noProof/>
                <w:color w:val="000000" w:themeColor="text1"/>
              </w:rPr>
              <w:t>8.</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PE kit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_Toc59480036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662DA2B7" w14:textId="20C872F9"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7" w:history="1">
            <w:r w:rsidR="00AC29E7" w:rsidRPr="00393F73">
              <w:rPr>
                <w:rStyle w:val="Hyperlink"/>
                <w:rFonts w:ascii="Century Gothic" w:hAnsi="Century Gothic"/>
                <w:noProof/>
                <w:color w:val="000000" w:themeColor="text1"/>
              </w:rPr>
              <w:t>9.</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1 and 2 curriculums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_Toc59480037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7</w:t>
            </w:r>
            <w:r w:rsidR="00AC29E7" w:rsidRPr="00393F73">
              <w:rPr>
                <w:rFonts w:ascii="Century Gothic" w:hAnsi="Century Gothic"/>
                <w:noProof/>
                <w:webHidden/>
                <w:color w:val="000000" w:themeColor="text1"/>
              </w:rPr>
              <w:fldChar w:fldCharType="end"/>
            </w:r>
          </w:hyperlink>
        </w:p>
        <w:p w14:paraId="7FC83BE4" w14:textId="18B48E8E" w:rsidR="00AC29E7" w:rsidRPr="00393F73" w:rsidRDefault="00000000">
          <w:pPr>
            <w:pStyle w:val="TOC1"/>
            <w:tabs>
              <w:tab w:val="left" w:pos="66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8" w:history="1">
            <w:r w:rsidR="00AC29E7" w:rsidRPr="00393F73">
              <w:rPr>
                <w:rStyle w:val="Hyperlink"/>
                <w:rFonts w:ascii="Century Gothic" w:hAnsi="Century Gothic"/>
                <w:noProof/>
                <w:color w:val="000000" w:themeColor="text1"/>
              </w:rPr>
              <w:t>10.</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3 curriculum</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_Toc59480038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8</w:t>
            </w:r>
            <w:r w:rsidR="00AC29E7" w:rsidRPr="00393F73">
              <w:rPr>
                <w:rFonts w:ascii="Century Gothic" w:hAnsi="Century Gothic"/>
                <w:noProof/>
                <w:webHidden/>
                <w:color w:val="000000" w:themeColor="text1"/>
              </w:rPr>
              <w:fldChar w:fldCharType="end"/>
            </w:r>
          </w:hyperlink>
        </w:p>
        <w:p w14:paraId="3FAE8BDF" w14:textId="65561018" w:rsidR="00AC29E7" w:rsidRPr="00393F73" w:rsidRDefault="00000000">
          <w:pPr>
            <w:pStyle w:val="TOC1"/>
            <w:tabs>
              <w:tab w:val="left" w:pos="66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9" w:history="1">
            <w:r w:rsidR="00AC29E7" w:rsidRPr="00393F73">
              <w:rPr>
                <w:rStyle w:val="Hyperlink"/>
                <w:rFonts w:ascii="Century Gothic" w:hAnsi="Century Gothic"/>
                <w:noProof/>
                <w:color w:val="000000" w:themeColor="text1"/>
              </w:rPr>
              <w:t>11.</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4 curriculum</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_Toc59480039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8</w:t>
            </w:r>
            <w:r w:rsidR="00AC29E7" w:rsidRPr="00393F73">
              <w:rPr>
                <w:rFonts w:ascii="Century Gothic" w:hAnsi="Century Gothic"/>
                <w:noProof/>
                <w:webHidden/>
                <w:color w:val="000000" w:themeColor="text1"/>
              </w:rPr>
              <w:fldChar w:fldCharType="end"/>
            </w:r>
          </w:hyperlink>
        </w:p>
        <w:p w14:paraId="0BB716D5" w14:textId="2638AF2C" w:rsidR="00AD4155" w:rsidRPr="00393F73" w:rsidRDefault="00845474" w:rsidP="007608E6">
          <w:pPr>
            <w:rPr>
              <w:rFonts w:ascii="Century Gothic" w:hAnsi="Century Gothic" w:cstheme="majorHAnsi"/>
              <w:color w:val="000000" w:themeColor="text1"/>
              <w:sz w:val="32"/>
              <w:szCs w:val="32"/>
            </w:rPr>
          </w:pPr>
          <w:r w:rsidRPr="00393F73">
            <w:rPr>
              <w:rFonts w:ascii="Century Gothic" w:hAnsi="Century Gothic" w:cs="Arial"/>
              <w:color w:val="000000" w:themeColor="text1"/>
              <w:sz w:val="32"/>
              <w:szCs w:val="32"/>
            </w:rPr>
            <w:fldChar w:fldCharType="end"/>
          </w:r>
        </w:p>
      </w:sdtContent>
    </w:sdt>
    <w:p w14:paraId="09F39EE2" w14:textId="77777777" w:rsidR="008C2CD3" w:rsidRPr="00393F73" w:rsidRDefault="008C2CD3" w:rsidP="007608E6">
      <w:pPr>
        <w:rPr>
          <w:rFonts w:ascii="Century Gothic" w:hAnsi="Century Gothic" w:cstheme="majorHAnsi"/>
          <w:color w:val="000000" w:themeColor="text1"/>
          <w:sz w:val="32"/>
          <w:szCs w:val="32"/>
        </w:rPr>
      </w:pPr>
      <w:r w:rsidRPr="00393F73">
        <w:rPr>
          <w:rFonts w:ascii="Century Gothic" w:hAnsi="Century Gothic" w:cstheme="majorHAnsi"/>
          <w:color w:val="000000" w:themeColor="text1"/>
          <w:sz w:val="32"/>
          <w:szCs w:val="32"/>
        </w:rPr>
        <w:br w:type="page"/>
      </w:r>
    </w:p>
    <w:p w14:paraId="6222EBBD" w14:textId="77777777" w:rsidR="00207C5A" w:rsidRPr="00393F73" w:rsidRDefault="00207C5A" w:rsidP="007608E6">
      <w:pPr>
        <w:pStyle w:val="Heading10"/>
        <w:numPr>
          <w:ilvl w:val="0"/>
          <w:numId w:val="0"/>
        </w:numPr>
        <w:ind w:left="360" w:hanging="360"/>
        <w:rPr>
          <w:rFonts w:ascii="Century Gothic" w:hAnsi="Century Gothic"/>
          <w:b/>
          <w:color w:val="000000" w:themeColor="text1"/>
        </w:rPr>
      </w:pPr>
      <w:bookmarkStart w:id="4" w:name="_Statement_of_Intent"/>
      <w:bookmarkStart w:id="5" w:name="_Toc59480028"/>
      <w:bookmarkEnd w:id="4"/>
      <w:r w:rsidRPr="00393F73">
        <w:rPr>
          <w:rFonts w:ascii="Century Gothic" w:hAnsi="Century Gothic"/>
          <w:b/>
          <w:color w:val="000000" w:themeColor="text1"/>
        </w:rPr>
        <w:t xml:space="preserve">Statement of </w:t>
      </w:r>
      <w:r w:rsidR="007608E6" w:rsidRPr="00393F73">
        <w:rPr>
          <w:rFonts w:ascii="Century Gothic" w:hAnsi="Century Gothic"/>
          <w:b/>
          <w:color w:val="000000" w:themeColor="text1"/>
        </w:rPr>
        <w:t>i</w:t>
      </w:r>
      <w:r w:rsidRPr="00393F73">
        <w:rPr>
          <w:rFonts w:ascii="Century Gothic" w:hAnsi="Century Gothic"/>
          <w:b/>
          <w:color w:val="000000" w:themeColor="text1"/>
        </w:rPr>
        <w:t>ntent</w:t>
      </w:r>
      <w:bookmarkEnd w:id="5"/>
    </w:p>
    <w:p w14:paraId="082A3188" w14:textId="746A07E4" w:rsidR="00DB65EF" w:rsidRPr="00393F73" w:rsidRDefault="00DB65EF" w:rsidP="0050199B">
      <w:pPr>
        <w:rPr>
          <w:rFonts w:ascii="Century Gothic" w:hAnsi="Century Gothic" w:cstheme="majorHAnsi"/>
          <w:b/>
          <w:bCs/>
          <w:color w:val="000000" w:themeColor="text1"/>
        </w:rPr>
      </w:pPr>
      <w:r w:rsidRPr="00393F73">
        <w:rPr>
          <w:rFonts w:ascii="Century Gothic" w:hAnsi="Century Gothic" w:cstheme="majorHAnsi"/>
          <w:color w:val="000000" w:themeColor="text1"/>
        </w:rPr>
        <w:t xml:space="preserve">Physical education (PE) is a vital part of the curriculum at </w:t>
      </w:r>
      <w:r w:rsidR="005C1216" w:rsidRPr="00393F73">
        <w:rPr>
          <w:rFonts w:ascii="Century Gothic" w:hAnsi="Century Gothic" w:cstheme="majorHAnsi"/>
          <w:color w:val="000000" w:themeColor="text1"/>
        </w:rPr>
        <w:t>k</w:t>
      </w:r>
      <w:r w:rsidRPr="00393F73">
        <w:rPr>
          <w:rFonts w:ascii="Century Gothic" w:hAnsi="Century Gothic" w:cstheme="majorHAnsi"/>
          <w:color w:val="000000" w:themeColor="text1"/>
        </w:rPr>
        <w:t xml:space="preserve">ey </w:t>
      </w:r>
      <w:r w:rsidR="00004DCF" w:rsidRPr="00393F73">
        <w:rPr>
          <w:rFonts w:ascii="Century Gothic" w:hAnsi="Century Gothic" w:cstheme="majorHAnsi"/>
          <w:color w:val="000000" w:themeColor="text1"/>
        </w:rPr>
        <w:t>s</w:t>
      </w:r>
      <w:r w:rsidRPr="00393F73">
        <w:rPr>
          <w:rFonts w:ascii="Century Gothic" w:hAnsi="Century Gothic" w:cstheme="majorHAnsi"/>
          <w:color w:val="000000" w:themeColor="text1"/>
        </w:rPr>
        <w:t>tages</w:t>
      </w:r>
      <w:r w:rsidR="0050199B" w:rsidRPr="00393F73">
        <w:rPr>
          <w:rFonts w:ascii="Century Gothic" w:hAnsi="Century Gothic" w:cstheme="majorHAnsi"/>
          <w:color w:val="000000" w:themeColor="text1"/>
        </w:rPr>
        <w:t xml:space="preserve"> 1, 2,</w:t>
      </w:r>
      <w:r w:rsidRPr="00393F73">
        <w:rPr>
          <w:rFonts w:ascii="Century Gothic" w:hAnsi="Century Gothic" w:cstheme="majorHAnsi"/>
          <w:color w:val="000000" w:themeColor="text1"/>
        </w:rPr>
        <w:t xml:space="preserve"> 3 and 4. </w:t>
      </w:r>
      <w:r w:rsidR="0050199B" w:rsidRPr="00393F73">
        <w:rPr>
          <w:rFonts w:ascii="Century Gothic" w:hAnsi="Century Gothic" w:cstheme="majorHAnsi"/>
          <w:color w:val="000000" w:themeColor="text1"/>
        </w:rPr>
        <w:t>For</w:t>
      </w:r>
      <w:r w:rsidRPr="00393F73">
        <w:rPr>
          <w:rFonts w:ascii="Century Gothic" w:hAnsi="Century Gothic" w:cstheme="majorHAnsi"/>
          <w:color w:val="000000" w:themeColor="text1"/>
        </w:rPr>
        <w:t xml:space="preserve"> them to develop into happy, healthy adults, it is important that our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develop their physical competence and confidence and their ability to use these to perform in a range of activities. </w:t>
      </w:r>
    </w:p>
    <w:p w14:paraId="55BAEE18" w14:textId="54F00C87" w:rsidR="00DB65EF" w:rsidRPr="00393F73" w:rsidRDefault="00DB65EF" w:rsidP="007608E6">
      <w:pPr>
        <w:jc w:val="both"/>
        <w:rPr>
          <w:rFonts w:ascii="Century Gothic" w:hAnsi="Century Gothic" w:cstheme="majorHAnsi"/>
          <w:color w:val="000000" w:themeColor="text1"/>
        </w:rPr>
      </w:pPr>
      <w:r w:rsidRPr="00393F73">
        <w:rPr>
          <w:rFonts w:ascii="Century Gothic" w:hAnsi="Century Gothic" w:cstheme="majorHAnsi"/>
          <w:color w:val="000000" w:themeColor="text1"/>
        </w:rPr>
        <w:t>Our PE programme, developed in line with the Department for Education</w:t>
      </w:r>
      <w:r w:rsidR="005D31FC" w:rsidRPr="00393F73">
        <w:rPr>
          <w:rFonts w:ascii="Century Gothic" w:hAnsi="Century Gothic" w:cstheme="majorHAnsi"/>
          <w:color w:val="000000" w:themeColor="text1"/>
        </w:rPr>
        <w:t xml:space="preserve"> (DfE)</w:t>
      </w:r>
      <w:r w:rsidRPr="00393F73">
        <w:rPr>
          <w:rFonts w:ascii="Century Gothic" w:hAnsi="Century Gothic" w:cstheme="majorHAnsi"/>
          <w:color w:val="000000" w:themeColor="text1"/>
        </w:rPr>
        <w:t xml:space="preserve">’s recommendations, promotes healthy attitudes and lifestyles and allows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learn skilfulness, physical development and knowledge of the body in action. </w:t>
      </w:r>
      <w:r w:rsidR="00004DCF" w:rsidRPr="00393F73">
        <w:rPr>
          <w:rFonts w:ascii="Century Gothic" w:hAnsi="Century Gothic" w:cstheme="majorHAnsi"/>
          <w:color w:val="000000" w:themeColor="text1"/>
        </w:rPr>
        <w:t>PE</w:t>
      </w:r>
      <w:r w:rsidRPr="00393F73">
        <w:rPr>
          <w:rFonts w:ascii="Century Gothic" w:hAnsi="Century Gothic" w:cstheme="majorHAnsi"/>
          <w:color w:val="000000" w:themeColor="text1"/>
        </w:rPr>
        <w:t xml:space="preserve"> also provides opportunities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be creative, competitive, cooperative and </w:t>
      </w:r>
      <w:r w:rsidR="005C1216" w:rsidRPr="00393F73">
        <w:rPr>
          <w:rFonts w:ascii="Century Gothic" w:hAnsi="Century Gothic" w:cstheme="majorHAnsi"/>
          <w:color w:val="000000" w:themeColor="text1"/>
        </w:rPr>
        <w:t xml:space="preserve">able to </w:t>
      </w:r>
      <w:r w:rsidRPr="00393F73">
        <w:rPr>
          <w:rFonts w:ascii="Century Gothic" w:hAnsi="Century Gothic" w:cstheme="majorHAnsi"/>
          <w:color w:val="000000" w:themeColor="text1"/>
        </w:rPr>
        <w:t xml:space="preserve">face up to different challenges as individuals and in groups and teams. </w:t>
      </w:r>
    </w:p>
    <w:p w14:paraId="7F4CF7B1" w14:textId="3C6B109F" w:rsidR="00DB65EF" w:rsidRPr="00393F73" w:rsidRDefault="0050199B" w:rsidP="007608E6">
      <w:pPr>
        <w:jc w:val="both"/>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DB65EF" w:rsidRPr="00393F73">
        <w:rPr>
          <w:rFonts w:ascii="Century Gothic" w:hAnsi="Century Gothic" w:cstheme="majorHAnsi"/>
          <w:color w:val="000000" w:themeColor="text1"/>
        </w:rPr>
        <w:t xml:space="preserve"> learn how to think in different ways to suit a wide variety of creative, competitive, cooperative and challenging activities. At </w:t>
      </w:r>
      <w:r w:rsidRPr="00393F73">
        <w:rPr>
          <w:rFonts w:ascii="Century Gothic" w:hAnsi="Century Gothic" w:cstheme="majorHAnsi"/>
          <w:color w:val="000000" w:themeColor="text1"/>
        </w:rPr>
        <w:t>KS3 4</w:t>
      </w:r>
      <w:r w:rsidR="00DB65EF" w:rsidRPr="00393F73">
        <w:rPr>
          <w:rFonts w:ascii="Century Gothic" w:hAnsi="Century Gothic" w:cstheme="majorHAnsi"/>
          <w:color w:val="000000" w:themeColor="text1"/>
        </w:rPr>
        <w:t xml:space="preserve"> level, they learn more about anatomy and the human body. They learn how to plan, perform and evaluate actions, ideas and performances to improve their aptitudes</w:t>
      </w:r>
      <w:r w:rsidR="00187AB3" w:rsidRPr="00393F73">
        <w:rPr>
          <w:rFonts w:ascii="Century Gothic" w:hAnsi="Century Gothic" w:cstheme="majorHAnsi"/>
          <w:color w:val="000000" w:themeColor="text1"/>
        </w:rPr>
        <w:t xml:space="preserve"> and</w:t>
      </w:r>
      <w:r w:rsidR="00DB65EF" w:rsidRPr="00393F73">
        <w:rPr>
          <w:rFonts w:ascii="Century Gothic" w:hAnsi="Century Gothic" w:cstheme="majorHAnsi"/>
          <w:color w:val="000000" w:themeColor="text1"/>
        </w:rPr>
        <w:t xml:space="preserve"> abilities</w:t>
      </w:r>
      <w:r w:rsidR="00721167" w:rsidRPr="00393F73">
        <w:rPr>
          <w:rFonts w:ascii="Century Gothic" w:hAnsi="Century Gothic" w:cstheme="majorHAnsi"/>
          <w:color w:val="000000" w:themeColor="text1"/>
        </w:rPr>
        <w:t>,</w:t>
      </w:r>
      <w:r w:rsidR="00187AB3" w:rsidRPr="00393F73">
        <w:rPr>
          <w:rFonts w:ascii="Century Gothic" w:hAnsi="Century Gothic" w:cstheme="majorHAnsi"/>
          <w:color w:val="000000" w:themeColor="text1"/>
        </w:rPr>
        <w:t xml:space="preserve"> </w:t>
      </w:r>
      <w:r w:rsidR="00DB65EF" w:rsidRPr="00393F73">
        <w:rPr>
          <w:rFonts w:ascii="Century Gothic" w:hAnsi="Century Gothic" w:cstheme="majorHAnsi"/>
          <w:color w:val="000000" w:themeColor="text1"/>
        </w:rPr>
        <w:t>and make choices about how to get involved in lifelong physical activity.</w:t>
      </w:r>
    </w:p>
    <w:p w14:paraId="46C72D7F" w14:textId="77777777" w:rsidR="00BB5571" w:rsidRPr="00393F73" w:rsidRDefault="00BB5571" w:rsidP="007608E6">
      <w:pPr>
        <w:rPr>
          <w:rFonts w:ascii="Century Gothic" w:hAnsi="Century Gothic" w:cstheme="majorHAnsi"/>
          <w:color w:val="000000" w:themeColor="text1"/>
        </w:rPr>
      </w:pPr>
    </w:p>
    <w:p w14:paraId="62294610" w14:textId="77777777" w:rsidR="00BB5571" w:rsidRPr="00393F73" w:rsidRDefault="00BB5571" w:rsidP="007608E6">
      <w:pPr>
        <w:rPr>
          <w:rFonts w:ascii="Century Gothic" w:hAnsi="Century Gothic" w:cstheme="majorHAnsi"/>
          <w:color w:val="000000" w:themeColor="text1"/>
        </w:rPr>
      </w:pPr>
    </w:p>
    <w:p w14:paraId="6471C75A" w14:textId="77777777" w:rsidR="00BB5571" w:rsidRPr="00393F73" w:rsidRDefault="00BB5571" w:rsidP="007608E6">
      <w:pPr>
        <w:rPr>
          <w:rFonts w:ascii="Century Gothic" w:hAnsi="Century Gothic" w:cstheme="majorHAnsi"/>
          <w:color w:val="000000" w:themeColor="text1"/>
        </w:rPr>
      </w:pPr>
    </w:p>
    <w:p w14:paraId="7BF9A4FA" w14:textId="77777777" w:rsidR="00BB5571" w:rsidRPr="00393F73" w:rsidRDefault="00BB5571" w:rsidP="007608E6">
      <w:pPr>
        <w:rPr>
          <w:rFonts w:ascii="Century Gothic" w:hAnsi="Century Gothic" w:cstheme="majorHAnsi"/>
          <w:color w:val="000000" w:themeColor="text1"/>
        </w:rPr>
      </w:pPr>
    </w:p>
    <w:p w14:paraId="333B107E" w14:textId="77777777" w:rsidR="00BB5571" w:rsidRPr="00393F73" w:rsidRDefault="00BB5571" w:rsidP="007608E6">
      <w:pPr>
        <w:rPr>
          <w:rFonts w:ascii="Century Gothic" w:hAnsi="Century Gothic" w:cstheme="majorHAnsi"/>
          <w:color w:val="000000" w:themeColor="text1"/>
        </w:rPr>
      </w:pPr>
    </w:p>
    <w:p w14:paraId="7BF48D68" w14:textId="77777777" w:rsidR="00BB5571" w:rsidRPr="00393F73" w:rsidRDefault="00BB5571" w:rsidP="007608E6">
      <w:pPr>
        <w:rPr>
          <w:rFonts w:ascii="Century Gothic" w:hAnsi="Century Gothic" w:cstheme="majorHAnsi"/>
          <w:color w:val="000000" w:themeColor="text1"/>
        </w:rPr>
      </w:pPr>
    </w:p>
    <w:p w14:paraId="6FE1D49A" w14:textId="77777777" w:rsidR="00E44E26" w:rsidRPr="00393F73" w:rsidRDefault="00E44E26" w:rsidP="007608E6">
      <w:pPr>
        <w:rPr>
          <w:rFonts w:ascii="Century Gothic" w:hAnsi="Century Gothic" w:cstheme="majorHAnsi"/>
          <w:color w:val="000000" w:themeColor="text1"/>
        </w:rPr>
      </w:pPr>
    </w:p>
    <w:p w14:paraId="107AA7A0" w14:textId="669DD3FC" w:rsidR="007608E6" w:rsidRPr="00393F73" w:rsidRDefault="007608E6" w:rsidP="007608E6">
      <w:pPr>
        <w:rPr>
          <w:rFonts w:ascii="Century Gothic" w:hAnsi="Century Gothic" w:cstheme="majorHAnsi"/>
          <w:color w:val="000000" w:themeColor="text1"/>
        </w:rPr>
        <w:sectPr w:rsidR="007608E6" w:rsidRPr="00393F73" w:rsidSect="00845474">
          <w:pgSz w:w="11906" w:h="16838"/>
          <w:pgMar w:top="1440" w:right="1080" w:bottom="1440" w:left="108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p w14:paraId="4C7D5886" w14:textId="77777777" w:rsidR="00212661" w:rsidRPr="00393F73" w:rsidRDefault="003D6968" w:rsidP="007608E6">
      <w:pPr>
        <w:pStyle w:val="Heading10"/>
        <w:rPr>
          <w:rFonts w:ascii="Century Gothic" w:hAnsi="Century Gothic"/>
          <w:b/>
          <w:color w:val="000000" w:themeColor="text1"/>
        </w:rPr>
      </w:pPr>
      <w:bookmarkStart w:id="6" w:name="_Context"/>
      <w:bookmarkStart w:id="7" w:name="_Prevention_of_Cyber"/>
      <w:bookmarkStart w:id="8" w:name="_Responsibilities"/>
      <w:bookmarkStart w:id="9" w:name="_Responsibilities_for_the"/>
      <w:bookmarkStart w:id="10" w:name="_Responsibilities_for_safety"/>
      <w:bookmarkStart w:id="11" w:name="_Key_roles_and"/>
      <w:bookmarkStart w:id="12" w:name="_Aims"/>
      <w:bookmarkStart w:id="13" w:name="_Toc59480029"/>
      <w:bookmarkEnd w:id="6"/>
      <w:bookmarkEnd w:id="7"/>
      <w:bookmarkEnd w:id="8"/>
      <w:bookmarkEnd w:id="9"/>
      <w:bookmarkEnd w:id="10"/>
      <w:bookmarkEnd w:id="11"/>
      <w:bookmarkEnd w:id="12"/>
      <w:r w:rsidRPr="00393F73">
        <w:rPr>
          <w:rFonts w:ascii="Century Gothic" w:hAnsi="Century Gothic"/>
          <w:b/>
          <w:color w:val="000000" w:themeColor="text1"/>
        </w:rPr>
        <w:t>Aims</w:t>
      </w:r>
      <w:bookmarkEnd w:id="13"/>
    </w:p>
    <w:p w14:paraId="7FB9FDBE" w14:textId="77777777" w:rsidR="0021266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PE is not just </w:t>
      </w:r>
      <w:r w:rsidR="00187AB3" w:rsidRPr="00393F73">
        <w:rPr>
          <w:rFonts w:ascii="Century Gothic" w:hAnsi="Century Gothic" w:cstheme="majorHAnsi"/>
          <w:color w:val="000000" w:themeColor="text1"/>
        </w:rPr>
        <w:t>about the</w:t>
      </w:r>
      <w:r w:rsidRPr="00393F73">
        <w:rPr>
          <w:rFonts w:ascii="Century Gothic" w:hAnsi="Century Gothic" w:cstheme="majorHAnsi"/>
          <w:color w:val="000000" w:themeColor="text1"/>
        </w:rPr>
        <w:t xml:space="preserve"> ability to play sport. PE covers a wide variety of areas including:</w:t>
      </w:r>
    </w:p>
    <w:p w14:paraId="1D4865E6"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Health and fitness.</w:t>
      </w:r>
    </w:p>
    <w:p w14:paraId="7D79F667"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Interpersonal relationships.</w:t>
      </w:r>
    </w:p>
    <w:p w14:paraId="4AEEC30E"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Team working.</w:t>
      </w:r>
    </w:p>
    <w:p w14:paraId="44BDD0D2"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Problem solving.</w:t>
      </w:r>
    </w:p>
    <w:p w14:paraId="4100CEDF"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Safety in sport and physical activity.</w:t>
      </w:r>
    </w:p>
    <w:p w14:paraId="570D1EE5"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Equality in sport.</w:t>
      </w:r>
    </w:p>
    <w:p w14:paraId="2D6727E3" w14:textId="77777777" w:rsidR="00377881" w:rsidRPr="00393F73" w:rsidRDefault="00377881" w:rsidP="007608E6">
      <w:pPr>
        <w:pStyle w:val="PolicyBullets"/>
        <w:numPr>
          <w:ilvl w:val="0"/>
          <w:numId w:val="0"/>
        </w:numPr>
        <w:ind w:left="1922"/>
        <w:rPr>
          <w:rFonts w:ascii="Century Gothic" w:hAnsi="Century Gothic" w:cstheme="majorHAnsi"/>
          <w:color w:val="000000" w:themeColor="text1"/>
        </w:rPr>
      </w:pPr>
    </w:p>
    <w:p w14:paraId="6971EA22" w14:textId="0B15CD3E" w:rsidR="0021266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At </w:t>
      </w:r>
      <w:r w:rsidR="0050199B" w:rsidRPr="00393F73">
        <w:rPr>
          <w:rFonts w:ascii="Century Gothic" w:hAnsi="Century Gothic" w:cstheme="majorHAnsi"/>
          <w:bCs/>
          <w:color w:val="000000" w:themeColor="text1"/>
        </w:rPr>
        <w:t>the Linden Centre</w:t>
      </w:r>
      <w:r w:rsidRPr="00393F73">
        <w:rPr>
          <w:rFonts w:ascii="Century Gothic" w:hAnsi="Century Gothic" w:cstheme="majorHAnsi"/>
          <w:color w:val="000000" w:themeColor="text1"/>
        </w:rPr>
        <w:t xml:space="preserve">, we aim to stimulate and maintain enjoyment in sport </w:t>
      </w:r>
      <w:r w:rsidR="00187AB3" w:rsidRPr="00393F73">
        <w:rPr>
          <w:rFonts w:ascii="Century Gothic" w:hAnsi="Century Gothic" w:cstheme="majorHAnsi"/>
          <w:color w:val="000000" w:themeColor="text1"/>
        </w:rPr>
        <w:t>from</w:t>
      </w:r>
      <w:r w:rsidRPr="00393F73">
        <w:rPr>
          <w:rFonts w:ascii="Century Gothic" w:hAnsi="Century Gothic" w:cstheme="majorHAnsi"/>
          <w:color w:val="000000" w:themeColor="text1"/>
        </w:rPr>
        <w:t xml:space="preserve"> primary school, and to encourage and nurture a desire to engage in physical activity and sport at all ability levels</w:t>
      </w:r>
      <w:r w:rsidR="00212661" w:rsidRPr="00393F73">
        <w:rPr>
          <w:rFonts w:ascii="Century Gothic" w:hAnsi="Century Gothic" w:cstheme="majorHAnsi"/>
          <w:color w:val="000000" w:themeColor="text1"/>
        </w:rPr>
        <w:t>.</w:t>
      </w:r>
    </w:p>
    <w:p w14:paraId="522FFCCE" w14:textId="17FF51E1" w:rsidR="0037788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We aim to provide sporting activit</w:t>
      </w:r>
      <w:r w:rsidR="003D6968" w:rsidRPr="00393F73">
        <w:rPr>
          <w:rFonts w:ascii="Century Gothic" w:hAnsi="Century Gothic" w:cstheme="majorHAnsi"/>
          <w:color w:val="000000" w:themeColor="text1"/>
        </w:rPr>
        <w:t>ies</w:t>
      </w:r>
      <w:r w:rsidRPr="00393F73">
        <w:rPr>
          <w:rFonts w:ascii="Century Gothic" w:hAnsi="Century Gothic" w:cstheme="majorHAnsi"/>
          <w:color w:val="000000" w:themeColor="text1"/>
        </w:rPr>
        <w:t xml:space="preserve"> that appeal to the widest range of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from the most to the least able. Activities include but are not limited to:</w:t>
      </w:r>
    </w:p>
    <w:p w14:paraId="16025E9A"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Athletics (in summer).</w:t>
      </w:r>
    </w:p>
    <w:p w14:paraId="73F405C5" w14:textId="77777777" w:rsidR="00377881"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Badminton.</w:t>
      </w:r>
    </w:p>
    <w:p w14:paraId="738E4FD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Basketball.</w:t>
      </w:r>
    </w:p>
    <w:p w14:paraId="359B2136"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Cricket.</w:t>
      </w:r>
    </w:p>
    <w:p w14:paraId="1B55F08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Football.</w:t>
      </w:r>
    </w:p>
    <w:p w14:paraId="7F57BCAC" w14:textId="35F0B62C" w:rsidR="003D6968" w:rsidRPr="00393F73" w:rsidRDefault="003D6968" w:rsidP="0050199B">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Hockey.</w:t>
      </w:r>
    </w:p>
    <w:p w14:paraId="63EE1190"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Netball.</w:t>
      </w:r>
    </w:p>
    <w:p w14:paraId="3F249D8D"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Rounders.</w:t>
      </w:r>
    </w:p>
    <w:p w14:paraId="7ABCF4B3"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Rugby.</w:t>
      </w:r>
    </w:p>
    <w:p w14:paraId="3E0465F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49C9C1ED"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Tennis.</w:t>
      </w:r>
    </w:p>
    <w:p w14:paraId="0AC10303" w14:textId="2D3470C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Dance.</w:t>
      </w:r>
    </w:p>
    <w:p w14:paraId="4FD73C10" w14:textId="4BBBB93A" w:rsidR="0050199B" w:rsidRPr="00393F73" w:rsidRDefault="0050199B"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Outdoor Education.</w:t>
      </w:r>
    </w:p>
    <w:p w14:paraId="299D3434" w14:textId="6E898807" w:rsidR="003D6968" w:rsidRPr="00393F73" w:rsidRDefault="003D6968" w:rsidP="0050199B">
      <w:pPr>
        <w:pStyle w:val="PolicyBullets"/>
        <w:numPr>
          <w:ilvl w:val="0"/>
          <w:numId w:val="0"/>
        </w:numPr>
        <w:ind w:left="1922"/>
        <w:rPr>
          <w:rFonts w:ascii="Century Gothic" w:hAnsi="Century Gothic" w:cstheme="majorHAnsi"/>
          <w:color w:val="000000" w:themeColor="text1"/>
        </w:rPr>
      </w:pPr>
    </w:p>
    <w:p w14:paraId="0EE86584" w14:textId="77777777" w:rsidR="003D6968" w:rsidRPr="00393F73" w:rsidRDefault="003D6968" w:rsidP="007608E6">
      <w:pPr>
        <w:pStyle w:val="PolicyBullets"/>
        <w:numPr>
          <w:ilvl w:val="0"/>
          <w:numId w:val="0"/>
        </w:numPr>
        <w:ind w:left="1922"/>
        <w:rPr>
          <w:rFonts w:ascii="Century Gothic" w:hAnsi="Century Gothic" w:cstheme="majorHAnsi"/>
          <w:color w:val="000000" w:themeColor="text1"/>
        </w:rPr>
      </w:pPr>
    </w:p>
    <w:p w14:paraId="04C089CC" w14:textId="77777777" w:rsidR="00845474" w:rsidRPr="00393F73" w:rsidRDefault="00845474">
      <w:pPr>
        <w:rPr>
          <w:rFonts w:ascii="Century Gothic" w:hAnsi="Century Gothic" w:cstheme="majorHAnsi"/>
          <w:b/>
          <w:color w:val="000000" w:themeColor="text1"/>
          <w:sz w:val="28"/>
          <w:szCs w:val="32"/>
        </w:rPr>
      </w:pPr>
      <w:bookmarkStart w:id="14" w:name="_Key_roles_and_1"/>
      <w:bookmarkStart w:id="15" w:name="_Health_and_safety"/>
      <w:bookmarkEnd w:id="14"/>
      <w:bookmarkEnd w:id="15"/>
      <w:r w:rsidRPr="00393F73">
        <w:rPr>
          <w:rFonts w:ascii="Century Gothic" w:hAnsi="Century Gothic"/>
          <w:b/>
          <w:color w:val="000000" w:themeColor="text1"/>
        </w:rPr>
        <w:br w:type="page"/>
      </w:r>
    </w:p>
    <w:p w14:paraId="048B3C64" w14:textId="1E78361C" w:rsidR="00122ED0" w:rsidRPr="00393F73" w:rsidRDefault="003D6968" w:rsidP="007608E6">
      <w:pPr>
        <w:pStyle w:val="Heading10"/>
        <w:rPr>
          <w:rFonts w:ascii="Century Gothic" w:hAnsi="Century Gothic"/>
          <w:b/>
          <w:color w:val="000000" w:themeColor="text1"/>
        </w:rPr>
      </w:pPr>
      <w:bookmarkStart w:id="16" w:name="_Toc59480030"/>
      <w:r w:rsidRPr="00393F73">
        <w:rPr>
          <w:rFonts w:ascii="Century Gothic" w:hAnsi="Century Gothic"/>
          <w:b/>
          <w:color w:val="000000" w:themeColor="text1"/>
        </w:rPr>
        <w:t>Health and safety</w:t>
      </w:r>
      <w:bookmarkEnd w:id="16"/>
    </w:p>
    <w:p w14:paraId="6C988E15" w14:textId="77777777" w:rsidR="00482C00" w:rsidRPr="00393F73" w:rsidRDefault="003D6968"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General risk assessments will be conducted for </w:t>
      </w:r>
      <w:r w:rsidR="00187AB3" w:rsidRPr="00393F73">
        <w:rPr>
          <w:rFonts w:ascii="Century Gothic" w:hAnsi="Century Gothic" w:cstheme="majorHAnsi"/>
          <w:color w:val="000000" w:themeColor="text1"/>
        </w:rPr>
        <w:t>all</w:t>
      </w:r>
      <w:r w:rsidRPr="00393F73">
        <w:rPr>
          <w:rFonts w:ascii="Century Gothic" w:hAnsi="Century Gothic" w:cstheme="majorHAnsi"/>
          <w:color w:val="000000" w:themeColor="text1"/>
        </w:rPr>
        <w:t xml:space="preserve"> sports</w:t>
      </w:r>
      <w:r w:rsidR="00B942D5" w:rsidRPr="00393F73">
        <w:rPr>
          <w:rFonts w:ascii="Century Gothic" w:hAnsi="Century Gothic" w:cstheme="majorHAnsi"/>
          <w:color w:val="000000" w:themeColor="text1"/>
        </w:rPr>
        <w:t>.</w:t>
      </w:r>
    </w:p>
    <w:p w14:paraId="338FBFF4" w14:textId="25D5139C" w:rsidR="003D6968" w:rsidRPr="00393F73" w:rsidRDefault="003D6968"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Specific risk assessments will be conducted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with mobility difficulties and/or disabilities.</w:t>
      </w:r>
    </w:p>
    <w:p w14:paraId="2CC3C517" w14:textId="291FE64B" w:rsidR="003D6968" w:rsidRPr="00393F73" w:rsidRDefault="0050199B"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3D6968" w:rsidRPr="00393F73">
        <w:rPr>
          <w:rFonts w:ascii="Century Gothic" w:hAnsi="Century Gothic" w:cstheme="majorHAnsi"/>
          <w:color w:val="000000" w:themeColor="text1"/>
        </w:rPr>
        <w:t xml:space="preserve"> will follow instructions.</w:t>
      </w:r>
      <w:r w:rsidR="001B3E7A" w:rsidRPr="00393F73">
        <w:rPr>
          <w:rFonts w:ascii="Century Gothic" w:hAnsi="Century Gothic" w:cstheme="majorHAnsi"/>
          <w:color w:val="000000" w:themeColor="text1"/>
        </w:rPr>
        <w:t xml:space="preserve"> Where </w:t>
      </w:r>
      <w:r w:rsidRPr="00393F73">
        <w:rPr>
          <w:rFonts w:ascii="Century Gothic" w:hAnsi="Century Gothic" w:cstheme="majorHAnsi"/>
          <w:color w:val="000000" w:themeColor="text1"/>
        </w:rPr>
        <w:t>students</w:t>
      </w:r>
      <w:r w:rsidR="001B3E7A" w:rsidRPr="00393F73">
        <w:rPr>
          <w:rFonts w:ascii="Century Gothic" w:hAnsi="Century Gothic" w:cstheme="majorHAnsi"/>
          <w:color w:val="000000" w:themeColor="text1"/>
        </w:rPr>
        <w:t xml:space="preserve"> fail</w:t>
      </w:r>
      <w:r w:rsidR="003D6968" w:rsidRPr="00393F73">
        <w:rPr>
          <w:rFonts w:ascii="Century Gothic" w:hAnsi="Century Gothic" w:cstheme="majorHAnsi"/>
          <w:color w:val="000000" w:themeColor="text1"/>
        </w:rPr>
        <w:t xml:space="preserve"> t</w:t>
      </w:r>
      <w:r w:rsidR="001B3E7A" w:rsidRPr="00393F73">
        <w:rPr>
          <w:rFonts w:ascii="Century Gothic" w:hAnsi="Century Gothic" w:cstheme="majorHAnsi"/>
          <w:color w:val="000000" w:themeColor="text1"/>
        </w:rPr>
        <w:t>o follow instructions, disciplinary action will be taken as outlined in our Behaviour Policy.</w:t>
      </w:r>
    </w:p>
    <w:p w14:paraId="013B5DB3" w14:textId="6C920600" w:rsidR="00187AB3" w:rsidRPr="00393F73" w:rsidRDefault="001B3E7A" w:rsidP="0050199B">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Appropriate PE kit must be worn.</w:t>
      </w:r>
    </w:p>
    <w:p w14:paraId="5D86405E" w14:textId="77777777" w:rsidR="001B3E7A" w:rsidRPr="00393F73" w:rsidRDefault="001B3E7A"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More detailed information about safety procedures can be found in our dedicated Health and Safety Policy including:</w:t>
      </w:r>
    </w:p>
    <w:p w14:paraId="026033AA" w14:textId="77777777" w:rsidR="001B3E7A"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Accident reporting procedure.</w:t>
      </w:r>
    </w:p>
    <w:p w14:paraId="3FAAB3B6"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Location of </w:t>
      </w:r>
      <w:r w:rsidR="00187AB3" w:rsidRPr="00393F73">
        <w:rPr>
          <w:rFonts w:ascii="Century Gothic" w:hAnsi="Century Gothic" w:cstheme="majorHAnsi"/>
          <w:color w:val="000000" w:themeColor="text1"/>
        </w:rPr>
        <w:t>f</w:t>
      </w:r>
      <w:r w:rsidRPr="00393F73">
        <w:rPr>
          <w:rFonts w:ascii="Century Gothic" w:hAnsi="Century Gothic" w:cstheme="majorHAnsi"/>
          <w:color w:val="000000" w:themeColor="text1"/>
        </w:rPr>
        <w:t xml:space="preserve">irst </w:t>
      </w:r>
      <w:r w:rsidR="00187AB3" w:rsidRPr="00393F73">
        <w:rPr>
          <w:rFonts w:ascii="Century Gothic" w:hAnsi="Century Gothic" w:cstheme="majorHAnsi"/>
          <w:color w:val="000000" w:themeColor="text1"/>
        </w:rPr>
        <w:t>a</w:t>
      </w:r>
      <w:r w:rsidRPr="00393F73">
        <w:rPr>
          <w:rFonts w:ascii="Century Gothic" w:hAnsi="Century Gothic" w:cstheme="majorHAnsi"/>
          <w:color w:val="000000" w:themeColor="text1"/>
        </w:rPr>
        <w:t>id kits.</w:t>
      </w:r>
    </w:p>
    <w:p w14:paraId="12BD1461"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Named first aiders</w:t>
      </w:r>
      <w:r w:rsidR="00C95D16" w:rsidRPr="00393F73">
        <w:rPr>
          <w:rFonts w:ascii="Century Gothic" w:hAnsi="Century Gothic" w:cstheme="majorHAnsi"/>
          <w:color w:val="000000" w:themeColor="text1"/>
        </w:rPr>
        <w:t xml:space="preserve"> outside of the department</w:t>
      </w:r>
      <w:r w:rsidRPr="00393F73">
        <w:rPr>
          <w:rFonts w:ascii="Century Gothic" w:hAnsi="Century Gothic" w:cstheme="majorHAnsi"/>
          <w:color w:val="000000" w:themeColor="text1"/>
        </w:rPr>
        <w:t>.</w:t>
      </w:r>
    </w:p>
    <w:p w14:paraId="7AC38DC0"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Evacuation procedures.</w:t>
      </w:r>
    </w:p>
    <w:p w14:paraId="3B21E7A6" w14:textId="77777777" w:rsidR="00C95D16" w:rsidRPr="00393F73" w:rsidRDefault="00C95D1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Off-site activities.</w:t>
      </w:r>
    </w:p>
    <w:p w14:paraId="1EC0B089" w14:textId="77777777" w:rsidR="00C95D16" w:rsidRPr="00393F73" w:rsidRDefault="00C95D1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61413A74" w14:textId="77777777" w:rsidR="003625AB" w:rsidRPr="00393F73" w:rsidRDefault="00140E5E"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 “high risk” does not preclude an activity</w:t>
      </w:r>
      <w:r w:rsidR="00187AB3" w:rsidRPr="00393F73">
        <w:rPr>
          <w:rFonts w:ascii="Century Gothic" w:hAnsi="Century Gothic" w:cstheme="majorHAnsi"/>
          <w:color w:val="000000" w:themeColor="text1"/>
        </w:rPr>
        <w:t xml:space="preserve"> being carried out in PE </w:t>
      </w:r>
      <w:proofErr w:type="gramStart"/>
      <w:r w:rsidR="00187AB3" w:rsidRPr="00393F73">
        <w:rPr>
          <w:rFonts w:ascii="Century Gothic" w:hAnsi="Century Gothic" w:cstheme="majorHAnsi"/>
          <w:color w:val="000000" w:themeColor="text1"/>
        </w:rPr>
        <w:t>class</w:t>
      </w:r>
      <w:r w:rsidRPr="00393F73">
        <w:rPr>
          <w:rFonts w:ascii="Century Gothic" w:hAnsi="Century Gothic" w:cstheme="majorHAnsi"/>
          <w:color w:val="000000" w:themeColor="text1"/>
        </w:rPr>
        <w:t>,</w:t>
      </w:r>
      <w:proofErr w:type="gramEnd"/>
      <w:r w:rsidR="005C1216" w:rsidRPr="00393F73">
        <w:rPr>
          <w:rFonts w:ascii="Century Gothic" w:hAnsi="Century Gothic" w:cstheme="majorHAnsi"/>
          <w:color w:val="000000" w:themeColor="text1"/>
        </w:rPr>
        <w:t xml:space="preserve"> however,</w:t>
      </w:r>
      <w:r w:rsidRPr="00393F73">
        <w:rPr>
          <w:rFonts w:ascii="Century Gothic" w:hAnsi="Century Gothic" w:cstheme="majorHAnsi"/>
          <w:color w:val="000000" w:themeColor="text1"/>
        </w:rPr>
        <w:t xml:space="preserve"> enhanced safety measures will be introduced</w:t>
      </w:r>
      <w:r w:rsidR="005C1216" w:rsidRPr="00393F73">
        <w:rPr>
          <w:rFonts w:ascii="Century Gothic" w:hAnsi="Century Gothic" w:cstheme="majorHAnsi"/>
          <w:color w:val="000000" w:themeColor="text1"/>
        </w:rPr>
        <w:t xml:space="preserve"> where appropriate</w:t>
      </w:r>
      <w:r w:rsidR="003625AB" w:rsidRPr="00393F73">
        <w:rPr>
          <w:rFonts w:ascii="Century Gothic" w:hAnsi="Century Gothic" w:cstheme="majorHAnsi"/>
          <w:color w:val="000000" w:themeColor="text1"/>
        </w:rPr>
        <w:t>.</w:t>
      </w:r>
    </w:p>
    <w:p w14:paraId="1E6C674F" w14:textId="77777777" w:rsidR="00140E5E" w:rsidRPr="00393F73" w:rsidRDefault="00140E5E"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PE equipment </w:t>
      </w:r>
      <w:r w:rsidR="00C95D16" w:rsidRPr="00393F73">
        <w:rPr>
          <w:rFonts w:ascii="Century Gothic" w:hAnsi="Century Gothic" w:cstheme="majorHAnsi"/>
          <w:color w:val="000000" w:themeColor="text1"/>
        </w:rPr>
        <w:t>will be</w:t>
      </w:r>
      <w:r w:rsidRPr="00393F73">
        <w:rPr>
          <w:rFonts w:ascii="Century Gothic" w:hAnsi="Century Gothic" w:cstheme="majorHAnsi"/>
          <w:color w:val="000000" w:themeColor="text1"/>
        </w:rPr>
        <w:t xml:space="preserve"> </w:t>
      </w:r>
      <w:r w:rsidR="000E74F6" w:rsidRPr="00393F73">
        <w:rPr>
          <w:rFonts w:ascii="Century Gothic" w:hAnsi="Century Gothic" w:cstheme="majorHAnsi"/>
          <w:color w:val="000000" w:themeColor="text1"/>
        </w:rPr>
        <w:t>checked annually</w:t>
      </w:r>
      <w:r w:rsidR="00C95D16" w:rsidRPr="00393F73">
        <w:rPr>
          <w:rFonts w:ascii="Century Gothic" w:hAnsi="Century Gothic" w:cstheme="majorHAnsi"/>
          <w:color w:val="000000" w:themeColor="text1"/>
        </w:rPr>
        <w:t xml:space="preserve"> by a professional</w:t>
      </w:r>
      <w:r w:rsidR="000E74F6" w:rsidRPr="00393F73">
        <w:rPr>
          <w:rFonts w:ascii="Century Gothic" w:hAnsi="Century Gothic" w:cstheme="majorHAnsi"/>
          <w:color w:val="000000" w:themeColor="text1"/>
        </w:rPr>
        <w:t>.</w:t>
      </w:r>
    </w:p>
    <w:p w14:paraId="3FC3FC25" w14:textId="77777777" w:rsidR="00C95D16" w:rsidRPr="00393F73" w:rsidRDefault="00C95D1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PE equipment will be checked before every use by the staff member in charge of the session.</w:t>
      </w:r>
    </w:p>
    <w:p w14:paraId="5CACE4FE" w14:textId="77777777" w:rsidR="000E74F6" w:rsidRPr="00393F73" w:rsidRDefault="000E74F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Damaged equipment </w:t>
      </w:r>
      <w:r w:rsidR="00C95D16" w:rsidRPr="00393F73">
        <w:rPr>
          <w:rFonts w:ascii="Century Gothic" w:hAnsi="Century Gothic" w:cstheme="majorHAnsi"/>
          <w:color w:val="000000" w:themeColor="text1"/>
        </w:rPr>
        <w:t>will be temporarily</w:t>
      </w:r>
      <w:r w:rsidRPr="00393F73">
        <w:rPr>
          <w:rFonts w:ascii="Century Gothic" w:hAnsi="Century Gothic" w:cstheme="majorHAnsi"/>
          <w:color w:val="000000" w:themeColor="text1"/>
        </w:rPr>
        <w:t xml:space="preserve"> decommissioned and stored for safety.</w:t>
      </w:r>
    </w:p>
    <w:p w14:paraId="6FD9BE09" w14:textId="77777777" w:rsidR="000E74F6" w:rsidRPr="00393F73" w:rsidRDefault="000E74F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Before repaired equipment is put back into use</w:t>
      </w:r>
      <w:r w:rsidR="00C95D16" w:rsidRPr="00393F73">
        <w:rPr>
          <w:rFonts w:ascii="Century Gothic" w:hAnsi="Century Gothic" w:cstheme="majorHAnsi"/>
          <w:color w:val="000000" w:themeColor="text1"/>
        </w:rPr>
        <w:t xml:space="preserve"> it will be inspected.</w:t>
      </w:r>
    </w:p>
    <w:p w14:paraId="0F5C5057" w14:textId="77777777" w:rsidR="002A2040" w:rsidRPr="00393F73" w:rsidRDefault="00C95D1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All PE teachers will be trained in first aid</w:t>
      </w:r>
      <w:r w:rsidR="00223B68" w:rsidRPr="00393F73">
        <w:rPr>
          <w:rFonts w:ascii="Century Gothic" w:hAnsi="Century Gothic" w:cstheme="majorHAnsi"/>
          <w:color w:val="000000" w:themeColor="text1"/>
        </w:rPr>
        <w:t xml:space="preserve"> and manual handling</w:t>
      </w:r>
      <w:r w:rsidR="00212661" w:rsidRPr="00393F73">
        <w:rPr>
          <w:rFonts w:ascii="Century Gothic" w:hAnsi="Century Gothic" w:cstheme="majorHAnsi"/>
          <w:color w:val="000000" w:themeColor="text1"/>
        </w:rPr>
        <w:t>.</w:t>
      </w:r>
      <w:r w:rsidR="003625AB" w:rsidRPr="00393F73">
        <w:rPr>
          <w:rFonts w:ascii="Century Gothic" w:hAnsi="Century Gothic" w:cstheme="majorHAnsi"/>
          <w:color w:val="000000" w:themeColor="text1"/>
        </w:rPr>
        <w:t xml:space="preserve"> </w:t>
      </w:r>
    </w:p>
    <w:p w14:paraId="7B95633E" w14:textId="77777777" w:rsidR="00845474" w:rsidRPr="00393F73" w:rsidRDefault="00845474">
      <w:pPr>
        <w:rPr>
          <w:rFonts w:ascii="Century Gothic" w:hAnsi="Century Gothic" w:cstheme="majorHAnsi"/>
          <w:b/>
          <w:color w:val="000000" w:themeColor="text1"/>
          <w:sz w:val="28"/>
          <w:szCs w:val="32"/>
        </w:rPr>
      </w:pPr>
      <w:bookmarkStart w:id="17" w:name="_Actions_in_the"/>
      <w:bookmarkStart w:id="18" w:name="_Required_actions_if"/>
      <w:bookmarkStart w:id="19" w:name="_Organisation"/>
      <w:bookmarkStart w:id="20" w:name="_Definitions"/>
      <w:bookmarkStart w:id="21" w:name="_Training_of_staff"/>
      <w:bookmarkStart w:id="22" w:name="_Inclusion"/>
      <w:bookmarkStart w:id="23" w:name="_Risk_assessment_process"/>
      <w:bookmarkEnd w:id="17"/>
      <w:bookmarkEnd w:id="18"/>
      <w:bookmarkEnd w:id="19"/>
      <w:bookmarkEnd w:id="20"/>
      <w:bookmarkEnd w:id="21"/>
      <w:bookmarkEnd w:id="22"/>
      <w:bookmarkEnd w:id="23"/>
      <w:r w:rsidRPr="00393F73">
        <w:rPr>
          <w:rFonts w:ascii="Century Gothic" w:hAnsi="Century Gothic"/>
          <w:b/>
          <w:color w:val="000000" w:themeColor="text1"/>
        </w:rPr>
        <w:br w:type="page"/>
      </w:r>
    </w:p>
    <w:p w14:paraId="6382D0D3" w14:textId="6972FE5F" w:rsidR="00056533" w:rsidRPr="00393F73" w:rsidRDefault="00056533" w:rsidP="007608E6">
      <w:pPr>
        <w:pStyle w:val="Heading10"/>
        <w:rPr>
          <w:rFonts w:ascii="Century Gothic" w:hAnsi="Century Gothic"/>
          <w:b/>
          <w:color w:val="000000" w:themeColor="text1"/>
        </w:rPr>
      </w:pPr>
      <w:bookmarkStart w:id="24" w:name="_Toc59480031"/>
      <w:r w:rsidRPr="00393F73">
        <w:rPr>
          <w:rFonts w:ascii="Century Gothic" w:hAnsi="Century Gothic"/>
          <w:b/>
          <w:color w:val="000000" w:themeColor="text1"/>
        </w:rPr>
        <w:t>Risk assessment process</w:t>
      </w:r>
      <w:bookmarkEnd w:id="24"/>
    </w:p>
    <w:p w14:paraId="2C9229D6" w14:textId="77777777" w:rsidR="00056533" w:rsidRPr="00393F73" w:rsidRDefault="00056533"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Our risk assessment process is designed to manage real risks when planning trips whil</w:t>
      </w:r>
      <w:r w:rsidR="00223B68" w:rsidRPr="00393F73">
        <w:rPr>
          <w:rFonts w:ascii="Century Gothic" w:hAnsi="Century Gothic" w:cstheme="majorHAnsi"/>
          <w:color w:val="000000" w:themeColor="text1"/>
        </w:rPr>
        <w:t>e</w:t>
      </w:r>
      <w:r w:rsidRPr="00393F73">
        <w:rPr>
          <w:rFonts w:ascii="Century Gothic" w:hAnsi="Century Gothic" w:cstheme="majorHAnsi"/>
          <w:color w:val="000000" w:themeColor="text1"/>
        </w:rPr>
        <w:t xml:space="preserve"> ensuring that learning opportunities are experienced to the full.</w:t>
      </w:r>
    </w:p>
    <w:p w14:paraId="7E5BC1E4" w14:textId="77777777" w:rsidR="00056533" w:rsidRPr="00393F73" w:rsidRDefault="00056533"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The process is as follows:</w:t>
      </w:r>
    </w:p>
    <w:p w14:paraId="212A4F27" w14:textId="56F02AB0" w:rsidR="00056533" w:rsidRPr="00393F73" w:rsidRDefault="00212661"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Identify the hazards </w:t>
      </w:r>
    </w:p>
    <w:p w14:paraId="58BD7AF3" w14:textId="6E33DE9D" w:rsidR="00056533"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Decide who might be harmed and how</w:t>
      </w:r>
    </w:p>
    <w:p w14:paraId="53BB05FE" w14:textId="48A7F376" w:rsidR="00056533"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Evaluate the risks and decide on precaution</w:t>
      </w:r>
    </w:p>
    <w:p w14:paraId="59A0BDDA" w14:textId="6AC2A7B0" w:rsidR="00E550A7"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Record </w:t>
      </w:r>
      <w:r w:rsidR="00382B0D" w:rsidRPr="00393F73">
        <w:rPr>
          <w:rFonts w:ascii="Century Gothic" w:hAnsi="Century Gothic" w:cstheme="majorHAnsi"/>
          <w:bCs/>
          <w:color w:val="000000" w:themeColor="text1"/>
        </w:rPr>
        <w:t>the</w:t>
      </w:r>
      <w:r w:rsidRPr="00393F73">
        <w:rPr>
          <w:rFonts w:ascii="Century Gothic" w:hAnsi="Century Gothic" w:cstheme="majorHAnsi"/>
          <w:bCs/>
          <w:color w:val="000000" w:themeColor="text1"/>
        </w:rPr>
        <w:t xml:space="preserve"> findings and implement them</w:t>
      </w:r>
    </w:p>
    <w:p w14:paraId="42C7BCDE" w14:textId="67636265" w:rsidR="00E550A7" w:rsidRPr="00393F73" w:rsidRDefault="00E550A7" w:rsidP="00AA7830">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Review </w:t>
      </w:r>
      <w:r w:rsidR="00382B0D" w:rsidRPr="00393F73">
        <w:rPr>
          <w:rFonts w:ascii="Century Gothic" w:hAnsi="Century Gothic" w:cstheme="majorHAnsi"/>
          <w:bCs/>
          <w:color w:val="000000" w:themeColor="text1"/>
        </w:rPr>
        <w:t>the</w:t>
      </w:r>
      <w:r w:rsidRPr="00393F73">
        <w:rPr>
          <w:rFonts w:ascii="Century Gothic" w:hAnsi="Century Gothic" w:cstheme="majorHAnsi"/>
          <w:bCs/>
          <w:color w:val="000000" w:themeColor="text1"/>
        </w:rPr>
        <w:t xml:space="preserve"> assessment and update if necessary</w:t>
      </w:r>
    </w:p>
    <w:p w14:paraId="03A56313" w14:textId="77777777" w:rsidR="00162D0F" w:rsidRPr="00393F73" w:rsidRDefault="00162D0F" w:rsidP="00162D0F">
      <w:pPr>
        <w:pStyle w:val="Heading10"/>
        <w:numPr>
          <w:ilvl w:val="0"/>
          <w:numId w:val="0"/>
        </w:numPr>
        <w:ind w:left="360"/>
        <w:rPr>
          <w:rFonts w:ascii="Century Gothic" w:hAnsi="Century Gothic"/>
          <w:b/>
          <w:color w:val="000000" w:themeColor="text1"/>
        </w:rPr>
      </w:pPr>
      <w:bookmarkStart w:id="25" w:name="_Drug_Education"/>
      <w:bookmarkStart w:id="26" w:name="_Pupil_expectations"/>
      <w:bookmarkStart w:id="27" w:name="_Safe_use_of"/>
      <w:bookmarkStart w:id="28" w:name="_Extra-curricular_activities"/>
      <w:bookmarkEnd w:id="25"/>
      <w:bookmarkEnd w:id="26"/>
      <w:bookmarkEnd w:id="27"/>
      <w:bookmarkEnd w:id="28"/>
    </w:p>
    <w:p w14:paraId="7AD67BE2" w14:textId="77777777" w:rsidR="007608E6" w:rsidRPr="00393F73" w:rsidRDefault="007608E6" w:rsidP="007608E6">
      <w:pPr>
        <w:pStyle w:val="Heading10"/>
        <w:rPr>
          <w:rFonts w:ascii="Century Gothic" w:hAnsi="Century Gothic"/>
          <w:b/>
          <w:color w:val="000000" w:themeColor="text1"/>
        </w:rPr>
      </w:pPr>
      <w:bookmarkStart w:id="29" w:name="_Toc59480032"/>
      <w:r w:rsidRPr="00393F73">
        <w:rPr>
          <w:rFonts w:ascii="Century Gothic" w:hAnsi="Century Gothic"/>
          <w:b/>
          <w:color w:val="000000" w:themeColor="text1"/>
        </w:rPr>
        <w:t>Inclusion</w:t>
      </w:r>
      <w:bookmarkEnd w:id="29"/>
    </w:p>
    <w:p w14:paraId="115B7ED9" w14:textId="48F20E6F" w:rsidR="007608E6" w:rsidRPr="00393F73" w:rsidRDefault="00AA7830" w:rsidP="007608E6">
      <w:pPr>
        <w:pStyle w:val="Style2"/>
        <w:rPr>
          <w:rFonts w:ascii="Century Gothic" w:hAnsi="Century Gothic" w:cstheme="majorHAnsi"/>
          <w:color w:val="000000" w:themeColor="text1"/>
        </w:rPr>
      </w:pPr>
      <w:r w:rsidRPr="00393F73">
        <w:rPr>
          <w:rFonts w:ascii="Century Gothic" w:hAnsi="Century Gothic" w:cstheme="majorHAnsi"/>
          <w:bCs/>
          <w:color w:val="000000" w:themeColor="text1"/>
        </w:rPr>
        <w:t>The Linden Centre</w:t>
      </w:r>
      <w:r w:rsidR="007608E6" w:rsidRPr="00393F73">
        <w:rPr>
          <w:rFonts w:ascii="Century Gothic" w:hAnsi="Century Gothic" w:cstheme="majorHAnsi"/>
          <w:bCs/>
          <w:color w:val="000000" w:themeColor="text1"/>
        </w:rPr>
        <w:t xml:space="preserve"> does not discriminate.</w:t>
      </w:r>
    </w:p>
    <w:p w14:paraId="7E1DF41D" w14:textId="48CBD501" w:rsidR="007608E6" w:rsidRPr="00393F73" w:rsidRDefault="007608E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The </w:t>
      </w:r>
      <w:r w:rsidR="00AA7830" w:rsidRPr="00393F73">
        <w:rPr>
          <w:rFonts w:ascii="Century Gothic" w:hAnsi="Century Gothic" w:cstheme="majorHAnsi"/>
          <w:color w:val="000000" w:themeColor="text1"/>
        </w:rPr>
        <w:t>Linden staff</w:t>
      </w:r>
      <w:r w:rsidRPr="00393F73">
        <w:rPr>
          <w:rFonts w:ascii="Century Gothic" w:hAnsi="Century Gothic" w:cstheme="majorHAnsi"/>
          <w:color w:val="000000" w:themeColor="text1"/>
        </w:rPr>
        <w:t xml:space="preserve"> reflects this commitment and will work hard to include all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regardless of gender, race, religion, ability or disability under the Equality Act 2010 in accordance with the school’s Equality Policy.</w:t>
      </w:r>
    </w:p>
    <w:p w14:paraId="5E2AFFF5" w14:textId="77777777" w:rsidR="007608E6" w:rsidRPr="00393F73" w:rsidRDefault="007608E6" w:rsidP="007608E6">
      <w:pPr>
        <w:pStyle w:val="Style2"/>
        <w:rPr>
          <w:rFonts w:ascii="Century Gothic" w:hAnsi="Century Gothic" w:cstheme="majorHAnsi"/>
          <w:color w:val="000000" w:themeColor="text1"/>
        </w:rPr>
      </w:pPr>
      <w:proofErr w:type="gramStart"/>
      <w:r w:rsidRPr="00393F73">
        <w:rPr>
          <w:rFonts w:ascii="Century Gothic" w:hAnsi="Century Gothic" w:cstheme="majorHAnsi"/>
          <w:color w:val="000000" w:themeColor="text1"/>
        </w:rPr>
        <w:t>In order to</w:t>
      </w:r>
      <w:proofErr w:type="gramEnd"/>
      <w:r w:rsidRPr="00393F73">
        <w:rPr>
          <w:rFonts w:ascii="Century Gothic" w:hAnsi="Century Gothic" w:cstheme="majorHAnsi"/>
          <w:color w:val="000000" w:themeColor="text1"/>
        </w:rPr>
        <w:t xml:space="preserve"> ensure PE is as inclusive as possible, we will implement:</w:t>
      </w:r>
    </w:p>
    <w:p w14:paraId="32AA4AEC" w14:textId="6D5ACB13" w:rsidR="007608E6" w:rsidRPr="00393F73" w:rsidRDefault="00AA7830"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Standard planned activities</w:t>
      </w:r>
      <w:r w:rsidR="007608E6" w:rsidRPr="00393F73">
        <w:rPr>
          <w:rFonts w:ascii="Century Gothic" w:hAnsi="Century Gothic" w:cstheme="majorHAnsi"/>
          <w:color w:val="000000" w:themeColor="text1"/>
        </w:rPr>
        <w:t xml:space="preserve"> differentiated for </w:t>
      </w:r>
      <w:r w:rsidR="0050199B" w:rsidRPr="00393F73">
        <w:rPr>
          <w:rFonts w:ascii="Century Gothic" w:hAnsi="Century Gothic" w:cstheme="majorHAnsi"/>
          <w:color w:val="000000" w:themeColor="text1"/>
        </w:rPr>
        <w:t>students</w:t>
      </w:r>
      <w:r w:rsidR="007608E6" w:rsidRPr="00393F73">
        <w:rPr>
          <w:rFonts w:ascii="Century Gothic" w:hAnsi="Century Gothic" w:cstheme="majorHAnsi"/>
          <w:color w:val="000000" w:themeColor="text1"/>
        </w:rPr>
        <w:t xml:space="preserve"> with </w:t>
      </w:r>
      <w:r w:rsidR="00223B68" w:rsidRPr="00393F73">
        <w:rPr>
          <w:rFonts w:ascii="Century Gothic" w:hAnsi="Century Gothic" w:cstheme="majorHAnsi"/>
          <w:color w:val="000000" w:themeColor="text1"/>
        </w:rPr>
        <w:t>various</w:t>
      </w:r>
      <w:r w:rsidR="007608E6" w:rsidRPr="00393F73">
        <w:rPr>
          <w:rFonts w:ascii="Century Gothic" w:hAnsi="Century Gothic" w:cstheme="majorHAnsi"/>
          <w:color w:val="000000" w:themeColor="text1"/>
        </w:rPr>
        <w:t xml:space="preserve"> needs.</w:t>
      </w:r>
    </w:p>
    <w:p w14:paraId="4A090F4F" w14:textId="0FC4C36D"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Adapted activities in line with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Individual Health and Care Plan (IHCP).</w:t>
      </w:r>
    </w:p>
    <w:p w14:paraId="589D1FCA" w14:textId="64F8FAFF"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Alternative physical activities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who are injured or otherwise unable to take part in standard activities.</w:t>
      </w:r>
    </w:p>
    <w:p w14:paraId="1ED97D46" w14:textId="77777777"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Non-physical alternatives where required.</w:t>
      </w:r>
    </w:p>
    <w:p w14:paraId="6DBC8FA0" w14:textId="77777777" w:rsidR="00845474" w:rsidRPr="00393F73" w:rsidRDefault="00845474">
      <w:pPr>
        <w:rPr>
          <w:rFonts w:ascii="Century Gothic" w:hAnsi="Century Gothic" w:cstheme="majorHAnsi"/>
          <w:b/>
          <w:color w:val="000000" w:themeColor="text1"/>
          <w:sz w:val="28"/>
          <w:szCs w:val="32"/>
        </w:rPr>
      </w:pPr>
      <w:bookmarkStart w:id="30" w:name="_Extra-curricular_activities_1"/>
      <w:bookmarkEnd w:id="30"/>
      <w:r w:rsidRPr="00393F73">
        <w:rPr>
          <w:rFonts w:ascii="Century Gothic" w:hAnsi="Century Gothic"/>
          <w:b/>
          <w:color w:val="000000" w:themeColor="text1"/>
        </w:rPr>
        <w:br w:type="page"/>
      </w:r>
    </w:p>
    <w:p w14:paraId="18A7A7B2" w14:textId="2D0D2E78" w:rsidR="00C844C8" w:rsidRPr="00393F73" w:rsidRDefault="00382B0D" w:rsidP="007608E6">
      <w:pPr>
        <w:pStyle w:val="Heading10"/>
        <w:rPr>
          <w:rFonts w:ascii="Century Gothic" w:hAnsi="Century Gothic"/>
          <w:b/>
          <w:color w:val="000000" w:themeColor="text1"/>
        </w:rPr>
      </w:pPr>
      <w:bookmarkStart w:id="31" w:name="_Toc59480033"/>
      <w:r w:rsidRPr="00393F73">
        <w:rPr>
          <w:rFonts w:ascii="Century Gothic" w:hAnsi="Century Gothic"/>
          <w:b/>
          <w:color w:val="000000" w:themeColor="text1"/>
        </w:rPr>
        <w:t>Extra-curricular activities</w:t>
      </w:r>
      <w:bookmarkEnd w:id="31"/>
    </w:p>
    <w:p w14:paraId="72D91328" w14:textId="7E5A568A" w:rsidR="0067438C" w:rsidRPr="00393F73" w:rsidRDefault="00382B0D"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T</w:t>
      </w:r>
      <w:r w:rsidR="00AA7830" w:rsidRPr="00393F73">
        <w:rPr>
          <w:rFonts w:ascii="Century Gothic" w:hAnsi="Century Gothic" w:cstheme="majorHAnsi"/>
          <w:color w:val="000000" w:themeColor="text1"/>
        </w:rPr>
        <w:t>hrough the year t</w:t>
      </w:r>
      <w:r w:rsidRPr="00393F73">
        <w:rPr>
          <w:rFonts w:ascii="Century Gothic" w:hAnsi="Century Gothic" w:cstheme="majorHAnsi"/>
          <w:color w:val="000000" w:themeColor="text1"/>
        </w:rPr>
        <w:t xml:space="preserve">he following sporting clubs </w:t>
      </w:r>
      <w:r w:rsidR="00AA7830" w:rsidRPr="00393F73">
        <w:rPr>
          <w:rFonts w:ascii="Century Gothic" w:hAnsi="Century Gothic" w:cstheme="majorHAnsi"/>
          <w:color w:val="000000" w:themeColor="text1"/>
        </w:rPr>
        <w:t>may be</w:t>
      </w:r>
      <w:r w:rsidRPr="00393F73">
        <w:rPr>
          <w:rFonts w:ascii="Century Gothic" w:hAnsi="Century Gothic" w:cstheme="majorHAnsi"/>
          <w:color w:val="000000" w:themeColor="text1"/>
        </w:rPr>
        <w:t xml:space="preserve"> available outside of the curriculum:</w:t>
      </w:r>
    </w:p>
    <w:p w14:paraId="0CC0C7EA"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Football.</w:t>
      </w:r>
    </w:p>
    <w:p w14:paraId="5AC22284"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Netball.</w:t>
      </w:r>
    </w:p>
    <w:p w14:paraId="64B2F8DE"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Touch rugby.</w:t>
      </w:r>
    </w:p>
    <w:p w14:paraId="41025176"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10FBFC87"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Athletics (in summer).</w:t>
      </w:r>
    </w:p>
    <w:p w14:paraId="2E1386A9"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Tennis.</w:t>
      </w:r>
    </w:p>
    <w:p w14:paraId="3E21BD0A" w14:textId="70F6D05C" w:rsidR="00382B0D" w:rsidRPr="00393F73" w:rsidRDefault="00AA7830"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Outdoor Education</w:t>
      </w:r>
      <w:r w:rsidR="00382B0D" w:rsidRPr="00393F73">
        <w:rPr>
          <w:rFonts w:ascii="Century Gothic" w:hAnsi="Century Gothic" w:cstheme="majorHAnsi"/>
          <w:color w:val="000000" w:themeColor="text1"/>
        </w:rPr>
        <w:t>.</w:t>
      </w:r>
    </w:p>
    <w:p w14:paraId="2F5DF297" w14:textId="32BAAA39" w:rsidR="00382B0D"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No extra-curricular activity is mandatory, but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will be encouraged and supported to join</w:t>
      </w:r>
      <w:r w:rsidR="00223B68" w:rsidRPr="00393F73">
        <w:rPr>
          <w:rFonts w:ascii="Century Gothic" w:hAnsi="Century Gothic" w:cstheme="majorHAnsi"/>
          <w:color w:val="000000" w:themeColor="text1"/>
        </w:rPr>
        <w:t xml:space="preserve"> in</w:t>
      </w:r>
      <w:r w:rsidRPr="00393F73">
        <w:rPr>
          <w:rFonts w:ascii="Century Gothic" w:hAnsi="Century Gothic" w:cstheme="majorHAnsi"/>
          <w:color w:val="000000" w:themeColor="text1"/>
        </w:rPr>
        <w:t>.</w:t>
      </w:r>
    </w:p>
    <w:p w14:paraId="4230490C" w14:textId="77777777" w:rsidR="003F6765"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Removal of sporting activities will never be used as disciplinary action.</w:t>
      </w:r>
    </w:p>
    <w:p w14:paraId="516F220E" w14:textId="77777777" w:rsidR="00D9522E" w:rsidRPr="00393F73" w:rsidRDefault="003F6765" w:rsidP="007608E6">
      <w:pPr>
        <w:pStyle w:val="Heading10"/>
        <w:rPr>
          <w:rFonts w:ascii="Century Gothic" w:hAnsi="Century Gothic"/>
          <w:b/>
          <w:color w:val="000000" w:themeColor="text1"/>
        </w:rPr>
      </w:pPr>
      <w:bookmarkStart w:id="32" w:name="_Parental_consent"/>
      <w:bookmarkStart w:id="33" w:name="_Cross-curricular_links"/>
      <w:bookmarkStart w:id="34" w:name="_Toc59480034"/>
      <w:bookmarkEnd w:id="32"/>
      <w:bookmarkEnd w:id="33"/>
      <w:r w:rsidRPr="00393F73">
        <w:rPr>
          <w:rFonts w:ascii="Century Gothic" w:hAnsi="Century Gothic"/>
          <w:b/>
          <w:color w:val="000000" w:themeColor="text1"/>
        </w:rPr>
        <w:t>Cross-curricular links</w:t>
      </w:r>
      <w:bookmarkEnd w:id="34"/>
    </w:p>
    <w:p w14:paraId="2F7A64FA" w14:textId="77777777" w:rsidR="003F6765" w:rsidRPr="00393F73" w:rsidRDefault="003F6765" w:rsidP="007608E6">
      <w:pPr>
        <w:pStyle w:val="Style2"/>
        <w:rPr>
          <w:rFonts w:ascii="Century Gothic" w:hAnsi="Century Gothic" w:cstheme="majorHAnsi"/>
          <w:color w:val="000000" w:themeColor="text1"/>
        </w:rPr>
      </w:pPr>
      <w:bookmarkStart w:id="35" w:name="_Actions_in_the_1"/>
      <w:bookmarkStart w:id="36" w:name="_Fireworks"/>
      <w:bookmarkStart w:id="37" w:name="_Smoking"/>
      <w:bookmarkEnd w:id="35"/>
      <w:bookmarkEnd w:id="36"/>
      <w:bookmarkEnd w:id="37"/>
      <w:r w:rsidRPr="00393F73">
        <w:rPr>
          <w:rFonts w:ascii="Century Gothic" w:hAnsi="Century Gothic" w:cstheme="majorHAnsi"/>
          <w:color w:val="000000" w:themeColor="text1"/>
        </w:rPr>
        <w:t>Cross-curricular links to PE and sport can be found in many subjects, for example:</w:t>
      </w:r>
    </w:p>
    <w:p w14:paraId="0580A843" w14:textId="77777777" w:rsidR="00892056"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study of health</w:t>
      </w:r>
      <w:r w:rsidR="00223B68" w:rsidRPr="00393F73">
        <w:rPr>
          <w:rFonts w:ascii="Century Gothic" w:hAnsi="Century Gothic" w:cstheme="majorHAnsi"/>
          <w:color w:val="000000" w:themeColor="text1"/>
        </w:rPr>
        <w:t xml:space="preserve">, </w:t>
      </w:r>
      <w:r w:rsidRPr="00393F73">
        <w:rPr>
          <w:rFonts w:ascii="Century Gothic" w:hAnsi="Century Gothic" w:cstheme="majorHAnsi"/>
          <w:color w:val="000000" w:themeColor="text1"/>
        </w:rPr>
        <w:t>fitness and drugs in science.</w:t>
      </w:r>
    </w:p>
    <w:p w14:paraId="33C3B2DC" w14:textId="77777777" w:rsidR="003F6765"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Data recording and measuring in maths.</w:t>
      </w:r>
    </w:p>
    <w:p w14:paraId="75B17550" w14:textId="77777777" w:rsidR="003F6765"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Map reading in geography.</w:t>
      </w:r>
    </w:p>
    <w:p w14:paraId="33EE84A3" w14:textId="77777777" w:rsidR="00CE3B30" w:rsidRPr="00393F73" w:rsidRDefault="003F6765" w:rsidP="00741210">
      <w:pPr>
        <w:pStyle w:val="PolicyBullets"/>
        <w:rPr>
          <w:rFonts w:ascii="Century Gothic" w:hAnsi="Century Gothic"/>
          <w:color w:val="000000" w:themeColor="text1"/>
        </w:rPr>
      </w:pPr>
      <w:r w:rsidRPr="00393F73">
        <w:rPr>
          <w:rFonts w:ascii="Century Gothic" w:hAnsi="Century Gothic"/>
          <w:color w:val="000000" w:themeColor="text1"/>
        </w:rPr>
        <w:t xml:space="preserve">Interpretation of data using programming in computing. </w:t>
      </w:r>
    </w:p>
    <w:p w14:paraId="60631D61" w14:textId="77777777" w:rsidR="00780F85" w:rsidRPr="00393F73" w:rsidRDefault="003F6765" w:rsidP="00604905">
      <w:pPr>
        <w:pStyle w:val="Heading10"/>
        <w:rPr>
          <w:rFonts w:ascii="Century Gothic" w:hAnsi="Century Gothic"/>
          <w:b/>
          <w:bCs/>
          <w:color w:val="000000" w:themeColor="text1"/>
        </w:rPr>
      </w:pPr>
      <w:bookmarkStart w:id="38" w:name="_Local_authority_involvement"/>
      <w:bookmarkStart w:id="39" w:name="_Staffing_Ratios"/>
      <w:bookmarkStart w:id="40" w:name="_Assessment"/>
      <w:bookmarkStart w:id="41" w:name="_Toc59480035"/>
      <w:bookmarkEnd w:id="38"/>
      <w:bookmarkEnd w:id="39"/>
      <w:bookmarkEnd w:id="40"/>
      <w:r w:rsidRPr="00393F73">
        <w:rPr>
          <w:rFonts w:ascii="Century Gothic" w:hAnsi="Century Gothic"/>
          <w:b/>
          <w:bCs/>
          <w:color w:val="000000" w:themeColor="text1"/>
        </w:rPr>
        <w:t>Assessment</w:t>
      </w:r>
      <w:bookmarkEnd w:id="41"/>
    </w:p>
    <w:p w14:paraId="556B0CF8" w14:textId="77777777" w:rsidR="003C0592"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Detailed information about assessment of PE can be found in our Assessment Policy.</w:t>
      </w:r>
    </w:p>
    <w:p w14:paraId="06DD742B" w14:textId="668AB75F" w:rsidR="003F6765"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Formative assessment takes place via observation, </w:t>
      </w:r>
      <w:r w:rsidR="00AA7830" w:rsidRPr="00393F73">
        <w:rPr>
          <w:rFonts w:ascii="Century Gothic" w:hAnsi="Century Gothic" w:cstheme="majorHAnsi"/>
          <w:color w:val="000000" w:themeColor="text1"/>
        </w:rPr>
        <w:t>photographs</w:t>
      </w:r>
      <w:r w:rsidR="007008CF" w:rsidRPr="00393F73">
        <w:rPr>
          <w:rFonts w:ascii="Century Gothic" w:hAnsi="Century Gothic" w:cstheme="majorHAnsi"/>
          <w:color w:val="000000" w:themeColor="text1"/>
        </w:rPr>
        <w:t xml:space="preserve"> and oral questioning on a lesson-by-lesson basis.</w:t>
      </w:r>
    </w:p>
    <w:p w14:paraId="78BE4293" w14:textId="0CCA0FA1" w:rsidR="007008CF" w:rsidRPr="00393F73" w:rsidRDefault="007008CF"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Summative assessment will include a self-assessment and written and physical examinations</w:t>
      </w:r>
      <w:r w:rsidR="00AA7830" w:rsidRPr="00393F73">
        <w:rPr>
          <w:rFonts w:ascii="Century Gothic" w:hAnsi="Century Gothic" w:cstheme="majorHAnsi"/>
          <w:color w:val="000000" w:themeColor="text1"/>
        </w:rPr>
        <w:t xml:space="preserve"> where appropriate.</w:t>
      </w:r>
    </w:p>
    <w:p w14:paraId="785443E5" w14:textId="77777777" w:rsidR="00780F85" w:rsidRPr="00393F73" w:rsidRDefault="007008CF" w:rsidP="00604905">
      <w:pPr>
        <w:pStyle w:val="Heading10"/>
        <w:rPr>
          <w:rFonts w:ascii="Century Gothic" w:hAnsi="Century Gothic"/>
          <w:b/>
          <w:bCs/>
          <w:color w:val="000000" w:themeColor="text1"/>
        </w:rPr>
      </w:pPr>
      <w:bookmarkStart w:id="42" w:name="_Insurance_and_licensing"/>
      <w:bookmarkStart w:id="43" w:name="_PE_kit"/>
      <w:bookmarkStart w:id="44" w:name="_Toc59480036"/>
      <w:bookmarkEnd w:id="42"/>
      <w:bookmarkEnd w:id="43"/>
      <w:r w:rsidRPr="00393F73">
        <w:rPr>
          <w:rFonts w:ascii="Century Gothic" w:hAnsi="Century Gothic"/>
          <w:b/>
          <w:bCs/>
          <w:color w:val="000000" w:themeColor="text1"/>
        </w:rPr>
        <w:t>PE kit</w:t>
      </w:r>
      <w:bookmarkEnd w:id="44"/>
      <w:r w:rsidR="00896B00" w:rsidRPr="00393F73">
        <w:rPr>
          <w:rFonts w:ascii="Century Gothic" w:hAnsi="Century Gothic"/>
          <w:b/>
          <w:bCs/>
          <w:color w:val="000000" w:themeColor="text1"/>
        </w:rPr>
        <w:t xml:space="preserve"> </w:t>
      </w:r>
    </w:p>
    <w:p w14:paraId="53BD907E" w14:textId="1ACC0F86" w:rsidR="007008CF" w:rsidRPr="00393F73" w:rsidRDefault="0050199B"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7008CF" w:rsidRPr="00393F73">
        <w:rPr>
          <w:rFonts w:ascii="Century Gothic" w:hAnsi="Century Gothic" w:cstheme="majorHAnsi"/>
          <w:color w:val="000000" w:themeColor="text1"/>
        </w:rPr>
        <w:t xml:space="preserve"> are expected to </w:t>
      </w:r>
      <w:r w:rsidR="00AA7830" w:rsidRPr="00393F73">
        <w:rPr>
          <w:rFonts w:ascii="Century Gothic" w:hAnsi="Century Gothic" w:cstheme="majorHAnsi"/>
          <w:color w:val="000000" w:themeColor="text1"/>
        </w:rPr>
        <w:t>wear</w:t>
      </w:r>
      <w:r w:rsidR="007008CF" w:rsidRPr="00393F73">
        <w:rPr>
          <w:rFonts w:ascii="Century Gothic" w:hAnsi="Century Gothic" w:cstheme="majorHAnsi"/>
          <w:color w:val="000000" w:themeColor="text1"/>
        </w:rPr>
        <w:t xml:space="preserve"> </w:t>
      </w:r>
      <w:r w:rsidR="00AA7830" w:rsidRPr="00393F73">
        <w:rPr>
          <w:rFonts w:ascii="Century Gothic" w:hAnsi="Century Gothic" w:cstheme="majorHAnsi"/>
          <w:color w:val="000000" w:themeColor="text1"/>
        </w:rPr>
        <w:t xml:space="preserve">appropriate </w:t>
      </w:r>
      <w:r w:rsidR="007008CF" w:rsidRPr="00393F73">
        <w:rPr>
          <w:rFonts w:ascii="Century Gothic" w:hAnsi="Century Gothic" w:cstheme="majorHAnsi"/>
          <w:color w:val="000000" w:themeColor="text1"/>
        </w:rPr>
        <w:t xml:space="preserve">PE kit </w:t>
      </w:r>
      <w:r w:rsidR="00AA7830" w:rsidRPr="00393F73">
        <w:rPr>
          <w:rFonts w:ascii="Century Gothic" w:hAnsi="Century Gothic" w:cstheme="majorHAnsi"/>
          <w:color w:val="000000" w:themeColor="text1"/>
        </w:rPr>
        <w:t>on designated PE days</w:t>
      </w:r>
      <w:r w:rsidR="007008CF" w:rsidRPr="00393F73">
        <w:rPr>
          <w:rFonts w:ascii="Century Gothic" w:hAnsi="Century Gothic" w:cstheme="majorHAnsi"/>
          <w:color w:val="000000" w:themeColor="text1"/>
        </w:rPr>
        <w:t xml:space="preserve"> unless they have a doctor’s note which states that they are</w:t>
      </w:r>
      <w:r w:rsidR="00FF494D" w:rsidRPr="00393F73">
        <w:rPr>
          <w:rFonts w:ascii="Century Gothic" w:hAnsi="Century Gothic" w:cstheme="majorHAnsi"/>
          <w:color w:val="000000" w:themeColor="text1"/>
        </w:rPr>
        <w:t xml:space="preserve"> physically injured and must be</w:t>
      </w:r>
      <w:r w:rsidR="007008CF" w:rsidRPr="00393F73">
        <w:rPr>
          <w:rFonts w:ascii="Century Gothic" w:hAnsi="Century Gothic" w:cstheme="majorHAnsi"/>
          <w:color w:val="000000" w:themeColor="text1"/>
        </w:rPr>
        <w:t xml:space="preserve"> excused.</w:t>
      </w:r>
    </w:p>
    <w:p w14:paraId="0407240F" w14:textId="5D1ABAA0" w:rsidR="00845474" w:rsidRPr="00393F73" w:rsidRDefault="007008CF" w:rsidP="00393F73">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A note from parents will allow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participate in non-physical roles due to injury such as coach or scorer</w:t>
      </w:r>
      <w:r w:rsidR="00FF494D" w:rsidRPr="00393F73">
        <w:rPr>
          <w:rFonts w:ascii="Century Gothic" w:hAnsi="Century Gothic" w:cstheme="majorHAnsi"/>
          <w:color w:val="000000" w:themeColor="text1"/>
        </w:rPr>
        <w:t>, or in an alternative activity, such as swimming</w:t>
      </w:r>
      <w:r w:rsidRPr="00393F73">
        <w:rPr>
          <w:rFonts w:ascii="Century Gothic" w:hAnsi="Century Gothic" w:cstheme="majorHAnsi"/>
          <w:color w:val="000000" w:themeColor="text1"/>
        </w:rPr>
        <w:t>.</w:t>
      </w:r>
      <w:bookmarkStart w:id="45" w:name="_If_things_go"/>
      <w:bookmarkStart w:id="46" w:name="_The_key_stage"/>
      <w:bookmarkStart w:id="47" w:name="_Hlk59371375"/>
      <w:bookmarkEnd w:id="45"/>
      <w:bookmarkEnd w:id="46"/>
    </w:p>
    <w:p w14:paraId="6B5696A6" w14:textId="75DEEBC0" w:rsidR="00684C14" w:rsidRPr="00393F73" w:rsidRDefault="00AA7830" w:rsidP="00604905">
      <w:pPr>
        <w:pStyle w:val="Heading10"/>
        <w:rPr>
          <w:rFonts w:ascii="Century Gothic" w:hAnsi="Century Gothic"/>
          <w:b/>
          <w:bCs/>
          <w:color w:val="000000" w:themeColor="text1"/>
        </w:rPr>
      </w:pPr>
      <w:bookmarkStart w:id="48" w:name="_Toc59480037"/>
      <w:r w:rsidRPr="00393F73">
        <w:rPr>
          <w:rFonts w:ascii="Century Gothic" w:hAnsi="Century Gothic"/>
          <w:b/>
          <w:bCs/>
          <w:color w:val="000000" w:themeColor="text1"/>
        </w:rPr>
        <w:t xml:space="preserve">The key stage 1 and 2 </w:t>
      </w:r>
      <w:r w:rsidR="009527DB" w:rsidRPr="00393F73">
        <w:rPr>
          <w:rFonts w:ascii="Century Gothic" w:hAnsi="Century Gothic"/>
          <w:b/>
          <w:bCs/>
          <w:color w:val="000000" w:themeColor="text1"/>
        </w:rPr>
        <w:t>curriculums</w:t>
      </w:r>
      <w:bookmarkEnd w:id="48"/>
    </w:p>
    <w:p w14:paraId="73DE3F42" w14:textId="7A90CFAC"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9.1.</w:t>
      </w:r>
      <w:r w:rsidRPr="00393F73">
        <w:rPr>
          <w:rFonts w:ascii="Century Gothic" w:hAnsi="Century Gothic"/>
          <w:color w:val="000000" w:themeColor="text1"/>
        </w:rPr>
        <w:tab/>
        <w:t>During KS1, students will be taught to:</w:t>
      </w:r>
    </w:p>
    <w:p w14:paraId="7CFBAA4A" w14:textId="77777777" w:rsidR="009527DB"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Master basic movements, including running, jumping, throwing and catching, whilst developing their agility, balance and coordination, beginning to apply applying these in a range of activities.</w:t>
      </w:r>
    </w:p>
    <w:p w14:paraId="493B3F6A" w14:textId="77777777" w:rsidR="009527DB"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 xml:space="preserve"> Participate in team games, developing simple tactics for attacking and defending.</w:t>
      </w:r>
    </w:p>
    <w:p w14:paraId="4DC1B33D" w14:textId="5DC0D1BE" w:rsidR="00684C14"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 xml:space="preserve">Perform dances using simple movement patterns. </w:t>
      </w:r>
    </w:p>
    <w:p w14:paraId="4FF7EE4F" w14:textId="164DFAE3"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9.2.</w:t>
      </w:r>
      <w:r w:rsidRPr="00393F73">
        <w:rPr>
          <w:rFonts w:ascii="Century Gothic" w:hAnsi="Century Gothic"/>
          <w:color w:val="000000" w:themeColor="text1"/>
        </w:rPr>
        <w:tab/>
        <w:t>During KS2, students will be taught to:</w:t>
      </w:r>
    </w:p>
    <w:p w14:paraId="1FA91664" w14:textId="2DC9E40C"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 xml:space="preserve">Use running, jumping, throwing and catching in isolation and in </w:t>
      </w:r>
      <w:r w:rsidR="00413A09" w:rsidRPr="00393F73">
        <w:rPr>
          <w:rFonts w:ascii="Century Gothic" w:hAnsi="Century Gothic"/>
          <w:color w:val="000000" w:themeColor="text1"/>
        </w:rPr>
        <w:t>combination. Play</w:t>
      </w:r>
      <w:r w:rsidRPr="00393F73">
        <w:rPr>
          <w:rFonts w:ascii="Century Gothic" w:hAnsi="Century Gothic"/>
          <w:color w:val="000000" w:themeColor="text1"/>
        </w:rPr>
        <w:t xml:space="preserve"> competitive games, modified where appropriate, and apply basic principles suitable for attacking and defending, for example, through netball, football, hockey and tennis</w:t>
      </w:r>
    </w:p>
    <w:p w14:paraId="2BBBA36E" w14:textId="3DA3A039"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Develop flexibility, strength, technique, control and balance through activities such as gymnastics and athletics.</w:t>
      </w:r>
    </w:p>
    <w:p w14:paraId="49C24A27" w14:textId="77777777"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Perform dances using a range of movement patterns.</w:t>
      </w:r>
    </w:p>
    <w:p w14:paraId="2DDCA8A0" w14:textId="77777777"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Participate in outdoor and adventurous activities, both individually and within a team.</w:t>
      </w:r>
    </w:p>
    <w:p w14:paraId="100F6BBC" w14:textId="49466D51"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Compare their performances with their previous ones and demonstrate improvement to achieve their personal best.</w:t>
      </w:r>
    </w:p>
    <w:p w14:paraId="5F8D68B3" w14:textId="03D9E2D7"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9.3.</w:t>
      </w:r>
      <w:r w:rsidRPr="00393F73">
        <w:rPr>
          <w:rFonts w:ascii="Century Gothic" w:hAnsi="Century Gothic"/>
          <w:color w:val="000000" w:themeColor="text1"/>
        </w:rPr>
        <w:tab/>
        <w:t>In relation to swimming, students within KS1 and KS2, will be taught to:</w:t>
      </w:r>
    </w:p>
    <w:p w14:paraId="4869A4B6" w14:textId="77777777" w:rsidR="00684C14"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Swim competently, confidently and proficiently over a distance of at least 25 metres.</w:t>
      </w:r>
    </w:p>
    <w:p w14:paraId="4C074AB8" w14:textId="77777777" w:rsidR="00684C14"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Use a range of strokes effectively, such as front crawl, backstroke and breaststroke.</w:t>
      </w:r>
    </w:p>
    <w:p w14:paraId="03D3D36E" w14:textId="2136BD42" w:rsidR="00727A97"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Perform safe self-rescue in different water-based situations.</w:t>
      </w:r>
      <w:r w:rsidR="00727A97" w:rsidRPr="00393F73">
        <w:rPr>
          <w:rFonts w:ascii="Century Gothic" w:hAnsi="Century Gothic"/>
          <w:color w:val="000000" w:themeColor="text1"/>
        </w:rPr>
        <w:t xml:space="preserve">        </w:t>
      </w:r>
    </w:p>
    <w:p w14:paraId="66484887" w14:textId="77777777" w:rsidR="00413A09" w:rsidRPr="00393F73" w:rsidRDefault="00413A09">
      <w:pPr>
        <w:rPr>
          <w:rFonts w:ascii="Century Gothic" w:hAnsi="Century Gothic" w:cstheme="majorHAnsi"/>
          <w:color w:val="000000" w:themeColor="text1"/>
          <w:sz w:val="28"/>
          <w:szCs w:val="32"/>
        </w:rPr>
      </w:pPr>
      <w:r w:rsidRPr="00393F73">
        <w:rPr>
          <w:rFonts w:ascii="Century Gothic" w:hAnsi="Century Gothic"/>
          <w:color w:val="000000" w:themeColor="text1"/>
        </w:rPr>
        <w:br w:type="page"/>
      </w:r>
    </w:p>
    <w:p w14:paraId="31575BE5" w14:textId="3A76452B" w:rsidR="00056533" w:rsidRPr="00393F73" w:rsidRDefault="00FF494D" w:rsidP="00604905">
      <w:pPr>
        <w:pStyle w:val="Heading10"/>
        <w:rPr>
          <w:rFonts w:ascii="Century Gothic" w:hAnsi="Century Gothic"/>
          <w:b/>
          <w:bCs/>
          <w:color w:val="000000" w:themeColor="text1"/>
        </w:rPr>
      </w:pPr>
      <w:bookmarkStart w:id="49" w:name="_Toc59480038"/>
      <w:r w:rsidRPr="00393F73">
        <w:rPr>
          <w:rFonts w:ascii="Century Gothic" w:hAnsi="Century Gothic"/>
          <w:b/>
          <w:bCs/>
          <w:color w:val="000000" w:themeColor="text1"/>
        </w:rPr>
        <w:t>The key stage 3 curriculum</w:t>
      </w:r>
      <w:bookmarkEnd w:id="49"/>
    </w:p>
    <w:p w14:paraId="7F6D3B3A" w14:textId="7C302717" w:rsidR="00056533" w:rsidRPr="00393F73" w:rsidRDefault="00AA7830" w:rsidP="00727A97">
      <w:pPr>
        <w:pStyle w:val="Style2"/>
        <w:numPr>
          <w:ilvl w:val="0"/>
          <w:numId w:val="0"/>
        </w:numPr>
        <w:ind w:left="992" w:hanging="992"/>
        <w:rPr>
          <w:rFonts w:ascii="Century Gothic" w:hAnsi="Century Gothic" w:cstheme="majorHAnsi"/>
          <w:color w:val="000000" w:themeColor="text1"/>
        </w:rPr>
      </w:pPr>
      <w:r w:rsidRPr="00393F73">
        <w:rPr>
          <w:rFonts w:ascii="Century Gothic" w:hAnsi="Century Gothic" w:cstheme="majorHAnsi"/>
          <w:color w:val="000000" w:themeColor="text1"/>
        </w:rPr>
        <w:t>10.1</w:t>
      </w:r>
      <w:r w:rsidR="00727A97" w:rsidRPr="00393F73">
        <w:rPr>
          <w:rFonts w:ascii="Century Gothic" w:hAnsi="Century Gothic" w:cstheme="majorHAnsi"/>
          <w:color w:val="000000" w:themeColor="text1"/>
        </w:rPr>
        <w:t xml:space="preserve">        </w:t>
      </w:r>
      <w:r w:rsidRPr="00393F73">
        <w:rPr>
          <w:rFonts w:ascii="Century Gothic" w:hAnsi="Century Gothic" w:cstheme="majorHAnsi"/>
          <w:color w:val="000000" w:themeColor="text1"/>
        </w:rPr>
        <w:t xml:space="preserve"> </w:t>
      </w:r>
      <w:r w:rsidR="0050199B" w:rsidRPr="00393F73">
        <w:rPr>
          <w:rFonts w:ascii="Century Gothic" w:hAnsi="Century Gothic" w:cstheme="majorHAnsi"/>
          <w:color w:val="000000" w:themeColor="text1"/>
        </w:rPr>
        <w:t>Students</w:t>
      </w:r>
      <w:r w:rsidR="00FF494D" w:rsidRPr="00393F73">
        <w:rPr>
          <w:rFonts w:ascii="Century Gothic" w:hAnsi="Century Gothic" w:cstheme="majorHAnsi"/>
          <w:color w:val="000000" w:themeColor="text1"/>
        </w:rPr>
        <w:t xml:space="preserve"> should build on and embed the physical development and skills learned in key stages 1 and 2, become more competent, confident and expert in their techniques, and apply them across different sports and physical activities. They should understand what makes a performance effective and how to apply these principles to their own and others’ work. They should develop the confidence and interest to get involved in exercise, sports and activities out of school and in later </w:t>
      </w:r>
      <w:r w:rsidR="00727A97" w:rsidRPr="00393F73">
        <w:rPr>
          <w:rFonts w:ascii="Century Gothic" w:hAnsi="Century Gothic" w:cstheme="majorHAnsi"/>
          <w:color w:val="000000" w:themeColor="text1"/>
        </w:rPr>
        <w:t>life and</w:t>
      </w:r>
      <w:r w:rsidR="00FF494D" w:rsidRPr="00393F73">
        <w:rPr>
          <w:rFonts w:ascii="Century Gothic" w:hAnsi="Century Gothic" w:cstheme="majorHAnsi"/>
          <w:color w:val="000000" w:themeColor="text1"/>
        </w:rPr>
        <w:t xml:space="preserve"> understand and apply the long-term health benefits of physical activity.</w:t>
      </w:r>
    </w:p>
    <w:p w14:paraId="120860BF" w14:textId="3D9E4BCE" w:rsidR="000E6EDE" w:rsidRPr="00393F73" w:rsidRDefault="00AA7830" w:rsidP="00727A97">
      <w:pPr>
        <w:pStyle w:val="Style2"/>
        <w:numPr>
          <w:ilvl w:val="0"/>
          <w:numId w:val="0"/>
        </w:numPr>
        <w:rPr>
          <w:rFonts w:ascii="Century Gothic" w:hAnsi="Century Gothic" w:cstheme="majorHAnsi"/>
          <w:color w:val="000000" w:themeColor="text1"/>
        </w:rPr>
      </w:pPr>
      <w:r w:rsidRPr="00393F73">
        <w:rPr>
          <w:rFonts w:ascii="Century Gothic" w:hAnsi="Century Gothic" w:cstheme="majorHAnsi"/>
          <w:color w:val="000000" w:themeColor="text1"/>
        </w:rPr>
        <w:t xml:space="preserve">10.2 </w:t>
      </w:r>
      <w:r w:rsidR="00727A97" w:rsidRPr="00393F73">
        <w:rPr>
          <w:rFonts w:ascii="Century Gothic" w:hAnsi="Century Gothic" w:cstheme="majorHAnsi"/>
          <w:color w:val="000000" w:themeColor="text1"/>
        </w:rPr>
        <w:t xml:space="preserve">         </w:t>
      </w:r>
      <w:r w:rsidR="0050199B" w:rsidRPr="00393F73">
        <w:rPr>
          <w:rFonts w:ascii="Century Gothic" w:hAnsi="Century Gothic" w:cstheme="majorHAnsi"/>
          <w:color w:val="000000" w:themeColor="text1"/>
        </w:rPr>
        <w:t>Students</w:t>
      </w:r>
      <w:r w:rsidR="00FF494D" w:rsidRPr="00393F73">
        <w:rPr>
          <w:rFonts w:ascii="Century Gothic" w:hAnsi="Century Gothic" w:cstheme="majorHAnsi"/>
          <w:color w:val="000000" w:themeColor="text1"/>
        </w:rPr>
        <w:t xml:space="preserve"> will be taught to</w:t>
      </w:r>
      <w:r w:rsidR="000E6EDE" w:rsidRPr="00393F73">
        <w:rPr>
          <w:rFonts w:ascii="Century Gothic" w:hAnsi="Century Gothic" w:cstheme="majorHAnsi"/>
          <w:color w:val="000000" w:themeColor="text1"/>
        </w:rPr>
        <w:t>:</w:t>
      </w:r>
    </w:p>
    <w:p w14:paraId="667430EA"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Use a range of tactics and strategies to overcome opponents in direct competition through team and individual games.</w:t>
      </w:r>
    </w:p>
    <w:p w14:paraId="12855D53"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Develop their technique and improve their performance in other competitive sports.</w:t>
      </w:r>
    </w:p>
    <w:p w14:paraId="2159E43D"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Perform dances using advanced dance techniques within a range of dance styles and forms. </w:t>
      </w:r>
    </w:p>
    <w:p w14:paraId="1095BCA6"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outdoor and adventurous activities which present intellectual and physical challenges</w:t>
      </w:r>
      <w:r w:rsidR="00FB3A84" w:rsidRPr="00393F73">
        <w:rPr>
          <w:rFonts w:ascii="Century Gothic" w:hAnsi="Century Gothic" w:cstheme="majorHAnsi"/>
          <w:color w:val="000000" w:themeColor="text1"/>
        </w:rPr>
        <w:t>,</w:t>
      </w:r>
      <w:r w:rsidRPr="00393F73">
        <w:rPr>
          <w:rFonts w:ascii="Century Gothic" w:hAnsi="Century Gothic" w:cstheme="majorHAnsi"/>
          <w:color w:val="000000" w:themeColor="text1"/>
        </w:rPr>
        <w:t xml:space="preserve"> and be encouraged to work in a team, building on trust and developing skills to solve problems, either individually or as a group.</w:t>
      </w:r>
    </w:p>
    <w:p w14:paraId="5B72E087"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Analyse their performances compared to previous ones and demonstrate improvement to achieve their personal best.</w:t>
      </w:r>
    </w:p>
    <w:p w14:paraId="611C8C08" w14:textId="01EBF38A" w:rsidR="000E6EDE"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competitive sports and activities</w:t>
      </w:r>
      <w:r w:rsidR="00727A97" w:rsidRPr="00393F73">
        <w:rPr>
          <w:rFonts w:ascii="Century Gothic" w:hAnsi="Century Gothic" w:cstheme="majorHAnsi"/>
          <w:color w:val="000000" w:themeColor="text1"/>
        </w:rPr>
        <w:t>.</w:t>
      </w:r>
    </w:p>
    <w:p w14:paraId="1F350BD0" w14:textId="0F2856E3" w:rsidR="000E6EDE" w:rsidRPr="00393F73" w:rsidRDefault="00FF494D" w:rsidP="00604905">
      <w:pPr>
        <w:pStyle w:val="Heading10"/>
        <w:rPr>
          <w:rFonts w:ascii="Century Gothic" w:hAnsi="Century Gothic"/>
          <w:b/>
          <w:bCs/>
          <w:color w:val="000000" w:themeColor="text1"/>
        </w:rPr>
      </w:pPr>
      <w:bookmarkStart w:id="50" w:name="_SEN_and_Disabilities"/>
      <w:bookmarkStart w:id="51" w:name="_Toc59480039"/>
      <w:bookmarkEnd w:id="50"/>
      <w:r w:rsidRPr="00393F73">
        <w:rPr>
          <w:rFonts w:ascii="Century Gothic" w:hAnsi="Century Gothic"/>
          <w:b/>
          <w:bCs/>
          <w:color w:val="000000" w:themeColor="text1"/>
        </w:rPr>
        <w:t>The key stage 4 curriculum</w:t>
      </w:r>
      <w:bookmarkEnd w:id="51"/>
    </w:p>
    <w:p w14:paraId="5E45A74F" w14:textId="6827728D" w:rsidR="00AC29E7" w:rsidRPr="00393F73" w:rsidRDefault="00AC29E7" w:rsidP="00AC29E7">
      <w:pPr>
        <w:pStyle w:val="Style2"/>
        <w:rPr>
          <w:rFonts w:ascii="Century Gothic" w:hAnsi="Century Gothic"/>
          <w:color w:val="000000" w:themeColor="text1"/>
        </w:rPr>
      </w:pPr>
      <w:r w:rsidRPr="00393F73">
        <w:rPr>
          <w:rFonts w:ascii="Century Gothic" w:hAnsi="Century Gothic"/>
          <w:color w:val="000000" w:themeColor="text1"/>
        </w:rPr>
        <w:t>Students should tackle complex and demanding physical activities. They should get involved in a range of activities that develop personal fitness and promote an active, healthy lifestyle.</w:t>
      </w:r>
    </w:p>
    <w:p w14:paraId="31305A44" w14:textId="77777777" w:rsidR="00AC29E7" w:rsidRPr="00393F73" w:rsidRDefault="00AC29E7" w:rsidP="00AC29E7">
      <w:pPr>
        <w:pStyle w:val="Style2"/>
        <w:numPr>
          <w:ilvl w:val="0"/>
          <w:numId w:val="0"/>
        </w:numPr>
        <w:ind w:left="992" w:hanging="992"/>
        <w:rPr>
          <w:rFonts w:ascii="Century Gothic" w:hAnsi="Century Gothic" w:cstheme="majorHAnsi"/>
          <w:color w:val="000000" w:themeColor="text1"/>
        </w:rPr>
      </w:pPr>
      <w:r w:rsidRPr="00393F73">
        <w:rPr>
          <w:rFonts w:ascii="Century Gothic" w:hAnsi="Century Gothic" w:cstheme="majorHAnsi"/>
          <w:color w:val="000000" w:themeColor="text1"/>
        </w:rPr>
        <w:t>11.2         Students will be taught to:</w:t>
      </w:r>
    </w:p>
    <w:p w14:paraId="2703BF64"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Use and develop a variety of tactics and strategies to overcome opponents in team and individual games.</w:t>
      </w:r>
    </w:p>
    <w:p w14:paraId="55D22D4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Develop their technique and improve their performance in other competitive sports or other physical activities.</w:t>
      </w:r>
    </w:p>
    <w:p w14:paraId="7B1EECDA"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further outdoor and adventurous activities in a range of environments which present intellectual and physical challenges, and which encourage students to work in a team, building on trust and developing skills to solve problems, either individually or as a group.</w:t>
      </w:r>
    </w:p>
    <w:p w14:paraId="7151636A" w14:textId="52454270" w:rsidR="00AC29E7" w:rsidRPr="00393F73" w:rsidRDefault="00AC29E7" w:rsidP="00393F73">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Evaluate their performances compared to previous ones and demonstrate improvement across a range of physical activities to achieve their personal best. </w:t>
      </w:r>
      <w:bookmarkStart w:id="52" w:name="_Finance"/>
      <w:bookmarkStart w:id="53" w:name="_The_GCSE_curriculum"/>
      <w:bookmarkEnd w:id="52"/>
      <w:bookmarkEnd w:id="53"/>
    </w:p>
    <w:p w14:paraId="55FD2159" w14:textId="11FB50A4"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 xml:space="preserve">Applied anatomy and physiology – </w:t>
      </w:r>
      <w:r w:rsidRPr="00393F73">
        <w:rPr>
          <w:rFonts w:ascii="Century Gothic" w:hAnsi="Century Gothic"/>
          <w:color w:val="000000" w:themeColor="text1"/>
        </w:rPr>
        <w:t>Students will develop knowledge and understanding of the key body systems and how they impact on health, fitness and   performance in physical activity and sport, including:</w:t>
      </w:r>
    </w:p>
    <w:p w14:paraId="6AF543F2"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The structure and functions of the </w:t>
      </w:r>
      <w:proofErr w:type="spellStart"/>
      <w:r w:rsidRPr="00393F73">
        <w:rPr>
          <w:rFonts w:ascii="Century Gothic" w:hAnsi="Century Gothic"/>
          <w:color w:val="000000" w:themeColor="text1"/>
        </w:rPr>
        <w:t>musculo</w:t>
      </w:r>
      <w:proofErr w:type="spellEnd"/>
      <w:r w:rsidRPr="00393F73">
        <w:rPr>
          <w:rFonts w:ascii="Century Gothic" w:hAnsi="Century Gothic"/>
          <w:color w:val="000000" w:themeColor="text1"/>
        </w:rPr>
        <w:t>-skeletal system.</w:t>
      </w:r>
    </w:p>
    <w:p w14:paraId="5E3C9B57"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The structure and functions of the cardio-respiratory system.</w:t>
      </w:r>
    </w:p>
    <w:p w14:paraId="56203F55"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Anaerobic and aerobic respiration.</w:t>
      </w:r>
    </w:p>
    <w:p w14:paraId="2E2A7AD8"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The </w:t>
      </w:r>
      <w:proofErr w:type="gramStart"/>
      <w:r w:rsidRPr="00393F73">
        <w:rPr>
          <w:rFonts w:ascii="Century Gothic" w:hAnsi="Century Gothic"/>
          <w:color w:val="000000" w:themeColor="text1"/>
        </w:rPr>
        <w:t>short and long term</w:t>
      </w:r>
      <w:proofErr w:type="gramEnd"/>
      <w:r w:rsidRPr="00393F73">
        <w:rPr>
          <w:rFonts w:ascii="Century Gothic" w:hAnsi="Century Gothic"/>
          <w:color w:val="000000" w:themeColor="text1"/>
        </w:rPr>
        <w:t xml:space="preserve"> effects of exercise.</w:t>
      </w:r>
    </w:p>
    <w:p w14:paraId="2EB77794" w14:textId="77777777" w:rsidR="00AC29E7" w:rsidRPr="00393F73" w:rsidRDefault="00AC29E7" w:rsidP="00AC29E7">
      <w:pPr>
        <w:rPr>
          <w:rFonts w:ascii="Century Gothic" w:hAnsi="Century Gothic"/>
          <w:color w:val="000000" w:themeColor="text1"/>
        </w:rPr>
      </w:pPr>
      <w:bookmarkStart w:id="54" w:name="_Foreign_trips"/>
      <w:bookmarkEnd w:id="54"/>
      <w:r w:rsidRPr="00393F73">
        <w:rPr>
          <w:rFonts w:ascii="Century Gothic" w:hAnsi="Century Gothic"/>
          <w:b/>
          <w:color w:val="000000" w:themeColor="text1"/>
        </w:rPr>
        <w:t xml:space="preserve">Movement analysis - </w:t>
      </w:r>
      <w:r w:rsidRPr="00393F73">
        <w:rPr>
          <w:rFonts w:ascii="Century Gothic" w:hAnsi="Century Gothic"/>
          <w:color w:val="000000" w:themeColor="text1"/>
        </w:rPr>
        <w:t>Students will develop knowledge and understanding of the basic principles of movement and their effect on performance in physical activity and sport, including:</w:t>
      </w:r>
    </w:p>
    <w:p w14:paraId="4F732AB4"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Lever systems, examples of their use in activity and the mechanical advantage they provide in movement.</w:t>
      </w:r>
    </w:p>
    <w:p w14:paraId="103A0F3D"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Planes and axes of movement.</w:t>
      </w:r>
    </w:p>
    <w:p w14:paraId="1E675474"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Physical training</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Students will develop knowledge and understanding of the principles of training and different training methods </w:t>
      </w:r>
      <w:proofErr w:type="gramStart"/>
      <w:r w:rsidRPr="00393F73">
        <w:rPr>
          <w:rFonts w:ascii="Century Gothic" w:hAnsi="Century Gothic"/>
          <w:color w:val="000000" w:themeColor="text1"/>
        </w:rPr>
        <w:t>in order to</w:t>
      </w:r>
      <w:proofErr w:type="gramEnd"/>
      <w:r w:rsidRPr="00393F73">
        <w:rPr>
          <w:rFonts w:ascii="Century Gothic" w:hAnsi="Century Gothic"/>
          <w:color w:val="000000" w:themeColor="text1"/>
        </w:rPr>
        <w:t xml:space="preserve"> plan, carry out, monitor and evaluate personal exercise and training programmes, including:</w:t>
      </w:r>
    </w:p>
    <w:p w14:paraId="7D1FAFF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relationship between health and fitness, and the role that exercise plays in both.</w:t>
      </w:r>
    </w:p>
    <w:p w14:paraId="43ADAD8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components of fitness, suitability for sport and how fitness is measured and improved.</w:t>
      </w:r>
    </w:p>
    <w:p w14:paraId="78E7135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principles of training and how to apply these to a personal exercise/training programme.</w:t>
      </w:r>
    </w:p>
    <w:p w14:paraId="53DE081C"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How to optimise training and prevent injury.</w:t>
      </w:r>
    </w:p>
    <w:p w14:paraId="07E9FECE"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Effective use of warm up and cool down techniques.</w:t>
      </w:r>
    </w:p>
    <w:p w14:paraId="36E0D624"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spacing w:val="-1"/>
        </w:rPr>
        <w:t>U</w:t>
      </w:r>
      <w:r w:rsidRPr="00393F73">
        <w:rPr>
          <w:rFonts w:ascii="Century Gothic" w:hAnsi="Century Gothic"/>
          <w:b/>
          <w:color w:val="000000" w:themeColor="text1"/>
        </w:rPr>
        <w:t>se of</w:t>
      </w:r>
      <w:r w:rsidRPr="00393F73">
        <w:rPr>
          <w:rFonts w:ascii="Century Gothic" w:hAnsi="Century Gothic"/>
          <w:b/>
          <w:color w:val="000000" w:themeColor="text1"/>
          <w:spacing w:val="1"/>
        </w:rPr>
        <w:t xml:space="preserve"> </w:t>
      </w:r>
      <w:r w:rsidRPr="00393F73">
        <w:rPr>
          <w:rFonts w:ascii="Century Gothic" w:hAnsi="Century Gothic"/>
          <w:b/>
          <w:color w:val="000000" w:themeColor="text1"/>
        </w:rPr>
        <w:t xml:space="preserve">data – </w:t>
      </w:r>
      <w:r w:rsidRPr="00393F73">
        <w:rPr>
          <w:rFonts w:ascii="Century Gothic" w:hAnsi="Century Gothic"/>
          <w:color w:val="000000" w:themeColor="text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w:t>
      </w:r>
      <w:r w:rsidRPr="00393F73">
        <w:rPr>
          <w:rFonts w:ascii="Century Gothic" w:hAnsi="Century Gothic"/>
          <w:color w:val="000000" w:themeColor="text1"/>
        </w:rPr>
        <w:t>data ana</w:t>
      </w:r>
      <w:r w:rsidRPr="00393F73">
        <w:rPr>
          <w:rFonts w:ascii="Century Gothic" w:hAnsi="Century Gothic"/>
          <w:color w:val="000000" w:themeColor="text1"/>
          <w:spacing w:val="-1"/>
        </w:rPr>
        <w:t>l</w:t>
      </w:r>
      <w:r w:rsidRPr="00393F73">
        <w:rPr>
          <w:rFonts w:ascii="Century Gothic" w:hAnsi="Century Gothic"/>
          <w:color w:val="000000" w:themeColor="text1"/>
        </w:rPr>
        <w:t>ys</w:t>
      </w:r>
      <w:r w:rsidRPr="00393F73">
        <w:rPr>
          <w:rFonts w:ascii="Century Gothic" w:hAnsi="Century Gothic"/>
          <w:color w:val="000000" w:themeColor="text1"/>
          <w:spacing w:val="-1"/>
        </w:rPr>
        <w:t>i</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re</w:t>
      </w:r>
      <w:r w:rsidRPr="00393F73">
        <w:rPr>
          <w:rFonts w:ascii="Century Gothic" w:hAnsi="Century Gothic"/>
          <w:color w:val="000000" w:themeColor="text1"/>
          <w:spacing w:val="-1"/>
        </w:rPr>
        <w:t>l</w:t>
      </w:r>
      <w:r w:rsidRPr="00393F73">
        <w:rPr>
          <w:rFonts w:ascii="Century Gothic" w:hAnsi="Century Gothic"/>
          <w:color w:val="000000" w:themeColor="text1"/>
          <w:spacing w:val="1"/>
        </w:rPr>
        <w:t>at</w:t>
      </w:r>
      <w:r w:rsidRPr="00393F73">
        <w:rPr>
          <w:rFonts w:ascii="Century Gothic" w:hAnsi="Century Gothic"/>
          <w:color w:val="000000" w:themeColor="text1"/>
          <w:spacing w:val="-1"/>
        </w:rPr>
        <w:t>i</w:t>
      </w:r>
      <w:r w:rsidRPr="00393F73">
        <w:rPr>
          <w:rFonts w:ascii="Century Gothic" w:hAnsi="Century Gothic"/>
          <w:color w:val="000000" w:themeColor="text1"/>
        </w:rPr>
        <w:t xml:space="preserve">on </w:t>
      </w:r>
      <w:r w:rsidRPr="00393F73">
        <w:rPr>
          <w:rFonts w:ascii="Century Gothic" w:hAnsi="Century Gothic"/>
          <w:color w:val="000000" w:themeColor="text1"/>
          <w:spacing w:val="1"/>
        </w:rPr>
        <w:t>t</w:t>
      </w:r>
      <w:r w:rsidRPr="00393F73">
        <w:rPr>
          <w:rFonts w:ascii="Century Gothic" w:hAnsi="Century Gothic"/>
          <w:color w:val="000000" w:themeColor="text1"/>
        </w:rPr>
        <w:t>o key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are</w:t>
      </w:r>
      <w:r w:rsidRPr="00393F73">
        <w:rPr>
          <w:rFonts w:ascii="Century Gothic" w:hAnsi="Century Gothic"/>
          <w:color w:val="000000" w:themeColor="text1"/>
          <w:spacing w:val="-2"/>
        </w:rPr>
        <w:t>a</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w:t>
      </w:r>
      <w:r w:rsidRPr="00393F73">
        <w:rPr>
          <w:rFonts w:ascii="Century Gothic" w:hAnsi="Century Gothic"/>
          <w:color w:val="000000" w:themeColor="text1"/>
        </w:rPr>
        <w:t>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will be </w:t>
      </w:r>
      <w:r w:rsidRPr="00393F73">
        <w:rPr>
          <w:rFonts w:ascii="Century Gothic" w:hAnsi="Century Gothic"/>
          <w:color w:val="000000" w:themeColor="text1"/>
          <w:spacing w:val="1"/>
        </w:rPr>
        <w:t>a</w:t>
      </w:r>
      <w:r w:rsidRPr="00393F73">
        <w:rPr>
          <w:rFonts w:ascii="Century Gothic" w:hAnsi="Century Gothic"/>
          <w:color w:val="000000" w:themeColor="text1"/>
        </w:rPr>
        <w:t>b</w:t>
      </w:r>
      <w:r w:rsidRPr="00393F73">
        <w:rPr>
          <w:rFonts w:ascii="Century Gothic" w:hAnsi="Century Gothic"/>
          <w:color w:val="000000" w:themeColor="text1"/>
          <w:spacing w:val="-1"/>
        </w:rPr>
        <w:t>l</w:t>
      </w:r>
      <w:r w:rsidRPr="00393F73">
        <w:rPr>
          <w:rFonts w:ascii="Century Gothic" w:hAnsi="Century Gothic"/>
          <w:color w:val="000000" w:themeColor="text1"/>
        </w:rPr>
        <w:t xml:space="preserve">e </w:t>
      </w:r>
      <w:r w:rsidRPr="00393F73">
        <w:rPr>
          <w:rFonts w:ascii="Century Gothic" w:hAnsi="Century Gothic"/>
          <w:color w:val="000000" w:themeColor="text1"/>
          <w:spacing w:val="1"/>
        </w:rPr>
        <w:t>t</w:t>
      </w:r>
      <w:r w:rsidRPr="00393F73">
        <w:rPr>
          <w:rFonts w:ascii="Century Gothic" w:hAnsi="Century Gothic"/>
          <w:color w:val="000000" w:themeColor="text1"/>
        </w:rPr>
        <w:t>o:</w:t>
      </w:r>
    </w:p>
    <w:p w14:paraId="6A83EA7C"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Demonstrate an understanding of how data is collected – both qualitative and quantitative.</w:t>
      </w:r>
    </w:p>
    <w:p w14:paraId="61C774DB"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Present data (including tables and graphs).</w:t>
      </w:r>
    </w:p>
    <w:p w14:paraId="3BDADF48" w14:textId="77777777" w:rsidR="00AC29E7" w:rsidRPr="00393F73" w:rsidRDefault="00AC29E7" w:rsidP="00AC29E7">
      <w:pPr>
        <w:pStyle w:val="PolicyBullets"/>
        <w:numPr>
          <w:ilvl w:val="0"/>
          <w:numId w:val="0"/>
        </w:numPr>
        <w:ind w:left="1922"/>
        <w:rPr>
          <w:rFonts w:ascii="Century Gothic" w:hAnsi="Century Gothic" w:cstheme="majorHAnsi"/>
          <w:color w:val="000000" w:themeColor="text1"/>
        </w:rPr>
      </w:pPr>
      <w:r w:rsidRPr="00393F73">
        <w:rPr>
          <w:rFonts w:ascii="Century Gothic" w:hAnsi="Century Gothic" w:cstheme="majorHAnsi"/>
          <w:color w:val="000000" w:themeColor="text1"/>
        </w:rPr>
        <w:t>Analyse and evaluate data.</w:t>
      </w:r>
    </w:p>
    <w:p w14:paraId="56B4B24F"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Sports ps</w:t>
      </w:r>
      <w:r w:rsidRPr="00393F73">
        <w:rPr>
          <w:rFonts w:ascii="Century Gothic" w:hAnsi="Century Gothic"/>
          <w:b/>
          <w:color w:val="000000" w:themeColor="text1"/>
          <w:spacing w:val="-1"/>
        </w:rPr>
        <w:t>y</w:t>
      </w:r>
      <w:r w:rsidRPr="00393F73">
        <w:rPr>
          <w:rFonts w:ascii="Century Gothic" w:hAnsi="Century Gothic"/>
          <w:b/>
          <w:color w:val="000000" w:themeColor="text1"/>
          <w:spacing w:val="1"/>
        </w:rPr>
        <w:t>c</w:t>
      </w:r>
      <w:r w:rsidRPr="00393F73">
        <w:rPr>
          <w:rFonts w:ascii="Century Gothic" w:hAnsi="Century Gothic"/>
          <w:b/>
          <w:color w:val="000000" w:themeColor="text1"/>
        </w:rPr>
        <w:t>ho</w:t>
      </w:r>
      <w:r w:rsidRPr="00393F73">
        <w:rPr>
          <w:rFonts w:ascii="Century Gothic" w:hAnsi="Century Gothic"/>
          <w:b/>
          <w:color w:val="000000" w:themeColor="text1"/>
          <w:spacing w:val="1"/>
        </w:rPr>
        <w:t>l</w:t>
      </w:r>
      <w:r w:rsidRPr="00393F73">
        <w:rPr>
          <w:rFonts w:ascii="Century Gothic" w:hAnsi="Century Gothic"/>
          <w:b/>
          <w:color w:val="000000" w:themeColor="text1"/>
        </w:rPr>
        <w:t>o</w:t>
      </w:r>
      <w:r w:rsidRPr="00393F73">
        <w:rPr>
          <w:rFonts w:ascii="Century Gothic" w:hAnsi="Century Gothic"/>
          <w:b/>
          <w:color w:val="000000" w:themeColor="text1"/>
          <w:spacing w:val="1"/>
        </w:rPr>
        <w:t>g</w:t>
      </w:r>
      <w:r w:rsidRPr="00393F73">
        <w:rPr>
          <w:rFonts w:ascii="Century Gothic" w:hAnsi="Century Gothic"/>
          <w:b/>
          <w:color w:val="000000" w:themeColor="text1"/>
        </w:rPr>
        <w:t>y –</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shou</w:t>
      </w:r>
      <w:r w:rsidRPr="00393F73">
        <w:rPr>
          <w:rFonts w:ascii="Century Gothic" w:hAnsi="Century Gothic"/>
          <w:color w:val="000000" w:themeColor="text1"/>
          <w:spacing w:val="-1"/>
        </w:rPr>
        <w:t>l</w:t>
      </w:r>
      <w:r w:rsidRPr="00393F73">
        <w:rPr>
          <w:rFonts w:ascii="Century Gothic" w:hAnsi="Century Gothic"/>
          <w:color w:val="000000" w:themeColor="text1"/>
        </w:rPr>
        <w:t>d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psy</w:t>
      </w:r>
      <w:r w:rsidRPr="00393F73">
        <w:rPr>
          <w:rFonts w:ascii="Century Gothic" w:hAnsi="Century Gothic"/>
          <w:color w:val="000000" w:themeColor="text1"/>
          <w:spacing w:val="-1"/>
        </w:rPr>
        <w:t>c</w:t>
      </w:r>
      <w:r w:rsidRPr="00393F73">
        <w:rPr>
          <w:rFonts w:ascii="Century Gothic" w:hAnsi="Century Gothic"/>
          <w:color w:val="000000" w:themeColor="text1"/>
        </w:rPr>
        <w:t>ho</w:t>
      </w:r>
      <w:r w:rsidRPr="00393F73">
        <w:rPr>
          <w:rFonts w:ascii="Century Gothic" w:hAnsi="Century Gothic"/>
          <w:color w:val="000000" w:themeColor="text1"/>
          <w:spacing w:val="-1"/>
        </w:rPr>
        <w:t>l</w:t>
      </w:r>
      <w:r w:rsidRPr="00393F73">
        <w:rPr>
          <w:rFonts w:ascii="Century Gothic" w:hAnsi="Century Gothic"/>
          <w:color w:val="000000" w:themeColor="text1"/>
        </w:rPr>
        <w:t>o</w:t>
      </w:r>
      <w:r w:rsidRPr="00393F73">
        <w:rPr>
          <w:rFonts w:ascii="Century Gothic" w:hAnsi="Century Gothic"/>
          <w:color w:val="000000" w:themeColor="text1"/>
          <w:spacing w:val="1"/>
        </w:rPr>
        <w:t>g</w:t>
      </w:r>
      <w:r w:rsidRPr="00393F73">
        <w:rPr>
          <w:rFonts w:ascii="Century Gothic" w:hAnsi="Century Gothic"/>
          <w:color w:val="000000" w:themeColor="text1"/>
          <w:spacing w:val="-1"/>
        </w:rPr>
        <w:t>i</w:t>
      </w:r>
      <w:r w:rsidRPr="00393F73">
        <w:rPr>
          <w:rFonts w:ascii="Century Gothic" w:hAnsi="Century Gothic"/>
          <w:color w:val="000000" w:themeColor="text1"/>
        </w:rPr>
        <w:t xml:space="preserve">cal </w:t>
      </w:r>
      <w:r w:rsidRPr="00393F73">
        <w:rPr>
          <w:rFonts w:ascii="Century Gothic" w:hAnsi="Century Gothic"/>
          <w:color w:val="000000" w:themeColor="text1"/>
          <w:spacing w:val="1"/>
        </w:rPr>
        <w:t>fa</w:t>
      </w:r>
      <w:r w:rsidRPr="00393F73">
        <w:rPr>
          <w:rFonts w:ascii="Century Gothic" w:hAnsi="Century Gothic"/>
          <w:color w:val="000000" w:themeColor="text1"/>
        </w:rPr>
        <w:t>c</w:t>
      </w:r>
      <w:r w:rsidRPr="00393F73">
        <w:rPr>
          <w:rFonts w:ascii="Century Gothic" w:hAnsi="Century Gothic"/>
          <w:color w:val="000000" w:themeColor="text1"/>
          <w:spacing w:val="1"/>
        </w:rPr>
        <w:t>t</w:t>
      </w:r>
      <w:r w:rsidRPr="00393F73">
        <w:rPr>
          <w:rFonts w:ascii="Century Gothic" w:hAnsi="Century Gothic"/>
          <w:color w:val="000000" w:themeColor="text1"/>
        </w:rPr>
        <w:t xml:space="preserve">ors </w:t>
      </w:r>
      <w:r w:rsidRPr="00393F73">
        <w:rPr>
          <w:rFonts w:ascii="Century Gothic" w:hAnsi="Century Gothic"/>
          <w:color w:val="000000" w:themeColor="text1"/>
          <w:spacing w:val="1"/>
        </w:rPr>
        <w:t>t</w:t>
      </w:r>
      <w:r w:rsidRPr="00393F73">
        <w:rPr>
          <w:rFonts w:ascii="Century Gothic" w:hAnsi="Century Gothic"/>
          <w:color w:val="000000" w:themeColor="text1"/>
        </w:rPr>
        <w:t>hat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can af</w:t>
      </w:r>
      <w:r w:rsidRPr="00393F73">
        <w:rPr>
          <w:rFonts w:ascii="Century Gothic" w:hAnsi="Century Gothic"/>
          <w:color w:val="000000" w:themeColor="text1"/>
          <w:spacing w:val="-1"/>
        </w:rPr>
        <w:t>f</w:t>
      </w:r>
      <w:r w:rsidRPr="00393F73">
        <w:rPr>
          <w:rFonts w:ascii="Century Gothic" w:hAnsi="Century Gothic"/>
          <w:color w:val="000000" w:themeColor="text1"/>
        </w:rPr>
        <w:t>ect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per</w:t>
      </w:r>
      <w:r w:rsidRPr="00393F73">
        <w:rPr>
          <w:rFonts w:ascii="Century Gothic" w:hAnsi="Century Gothic"/>
          <w:color w:val="000000" w:themeColor="text1"/>
          <w:spacing w:val="1"/>
        </w:rPr>
        <w:t>f</w:t>
      </w:r>
      <w:r w:rsidRPr="00393F73">
        <w:rPr>
          <w:rFonts w:ascii="Century Gothic" w:hAnsi="Century Gothic"/>
          <w:color w:val="000000" w:themeColor="text1"/>
        </w:rPr>
        <w:t>o</w:t>
      </w:r>
      <w:r w:rsidRPr="00393F73">
        <w:rPr>
          <w:rFonts w:ascii="Century Gothic" w:hAnsi="Century Gothic"/>
          <w:color w:val="000000" w:themeColor="text1"/>
          <w:spacing w:val="-1"/>
        </w:rPr>
        <w:t>rm</w:t>
      </w:r>
      <w:r w:rsidRPr="00393F73">
        <w:rPr>
          <w:rFonts w:ascii="Century Gothic" w:hAnsi="Century Gothic"/>
          <w:color w:val="000000" w:themeColor="text1"/>
        </w:rPr>
        <w:t>ers</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2"/>
        </w:rPr>
        <w:t>i</w:t>
      </w:r>
      <w:r w:rsidRPr="00393F73">
        <w:rPr>
          <w:rFonts w:ascii="Century Gothic" w:hAnsi="Century Gothic"/>
          <w:color w:val="000000" w:themeColor="text1"/>
        </w:rPr>
        <w:t>nc</w:t>
      </w:r>
      <w:r w:rsidRPr="00393F73">
        <w:rPr>
          <w:rFonts w:ascii="Century Gothic" w:hAnsi="Century Gothic"/>
          <w:color w:val="000000" w:themeColor="text1"/>
          <w:spacing w:val="-1"/>
        </w:rPr>
        <w:t>l</w:t>
      </w:r>
      <w:r w:rsidRPr="00393F73">
        <w:rPr>
          <w:rFonts w:ascii="Century Gothic" w:hAnsi="Century Gothic"/>
          <w:color w:val="000000" w:themeColor="text1"/>
        </w:rPr>
        <w:t>u</w:t>
      </w:r>
      <w:r w:rsidRPr="00393F73">
        <w:rPr>
          <w:rFonts w:ascii="Century Gothic" w:hAnsi="Century Gothic"/>
          <w:color w:val="000000" w:themeColor="text1"/>
          <w:spacing w:val="1"/>
        </w:rPr>
        <w:t>d</w:t>
      </w:r>
      <w:r w:rsidRPr="00393F73">
        <w:rPr>
          <w:rFonts w:ascii="Century Gothic" w:hAnsi="Century Gothic"/>
          <w:color w:val="000000" w:themeColor="text1"/>
          <w:spacing w:val="-1"/>
        </w:rPr>
        <w:t>i</w:t>
      </w:r>
      <w:r w:rsidRPr="00393F73">
        <w:rPr>
          <w:rFonts w:ascii="Century Gothic" w:hAnsi="Century Gothic"/>
          <w:color w:val="000000" w:themeColor="text1"/>
        </w:rPr>
        <w:t>ng:</w:t>
      </w:r>
    </w:p>
    <w:p w14:paraId="6D2962C7"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spacing w:val="-1"/>
        </w:rPr>
        <w:t>Cl</w:t>
      </w:r>
      <w:r w:rsidRPr="00393F73">
        <w:rPr>
          <w:rFonts w:ascii="Century Gothic" w:hAnsi="Century Gothic" w:cstheme="majorHAnsi"/>
          <w:color w:val="000000" w:themeColor="text1"/>
        </w:rPr>
        <w:t>ass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w:t>
      </w:r>
      <w:r w:rsidRPr="00393F73">
        <w:rPr>
          <w:rFonts w:ascii="Century Gothic" w:hAnsi="Century Gothic" w:cstheme="majorHAnsi"/>
          <w:color w:val="000000" w:themeColor="text1"/>
          <w:spacing w:val="1"/>
        </w:rPr>
        <w:t>tio</w:t>
      </w:r>
      <w:r w:rsidRPr="00393F73">
        <w:rPr>
          <w:rFonts w:ascii="Century Gothic" w:hAnsi="Century Gothic" w:cstheme="majorHAnsi"/>
          <w:color w:val="000000" w:themeColor="text1"/>
        </w:rPr>
        <w:t>n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sk</w:t>
      </w:r>
      <w:r w:rsidRPr="00393F73">
        <w:rPr>
          <w:rFonts w:ascii="Century Gothic" w:hAnsi="Century Gothic" w:cstheme="majorHAnsi"/>
          <w:color w:val="000000" w:themeColor="text1"/>
          <w:spacing w:val="-1"/>
        </w:rPr>
        <w:t>ill</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(bas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comp</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spacing w:val="-1"/>
        </w:rPr>
        <w:t>x</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open/c</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osed).</w:t>
      </w:r>
    </w:p>
    <w:p w14:paraId="67BF6394"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use of goal set</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ng</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and Specific, Measurable, Achievable, Realistic and Time-bound (SMA</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 xml:space="preserve">T)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argets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 xml:space="preserve"> i</w:t>
      </w:r>
      <w:r w:rsidRPr="00393F73">
        <w:rPr>
          <w:rFonts w:ascii="Century Gothic" w:hAnsi="Century Gothic" w:cstheme="majorHAnsi"/>
          <w:color w:val="000000" w:themeColor="text1"/>
        </w:rPr>
        <w:t>mprove and/or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opt</w:t>
      </w:r>
      <w:r w:rsidRPr="00393F73">
        <w:rPr>
          <w:rFonts w:ascii="Century Gothic" w:hAnsi="Century Gothic" w:cstheme="majorHAnsi"/>
          <w:color w:val="000000" w:themeColor="text1"/>
          <w:spacing w:val="-1"/>
        </w:rPr>
        <w:t>imi</w:t>
      </w:r>
      <w:r w:rsidRPr="00393F73">
        <w:rPr>
          <w:rFonts w:ascii="Century Gothic" w:hAnsi="Century Gothic" w:cstheme="majorHAnsi"/>
          <w:color w:val="000000" w:themeColor="text1"/>
        </w:rPr>
        <w:t>se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orman</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e.</w:t>
      </w:r>
    </w:p>
    <w:p w14:paraId="345C0533"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Gu</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nce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eedba</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k</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on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mance.</w:t>
      </w:r>
    </w:p>
    <w:p w14:paraId="78793106" w14:textId="569AEFB8" w:rsidR="00AC29E7" w:rsidRPr="00393F73" w:rsidRDefault="00AC29E7" w:rsidP="00393F73">
      <w:pPr>
        <w:pStyle w:val="PolicyBullets"/>
        <w:numPr>
          <w:ilvl w:val="0"/>
          <w:numId w:val="0"/>
        </w:numPr>
        <w:ind w:left="1922"/>
        <w:rPr>
          <w:rFonts w:ascii="Century Gothic" w:hAnsi="Century Gothic" w:cstheme="majorHAnsi"/>
          <w:color w:val="000000" w:themeColor="text1"/>
        </w:rPr>
      </w:pPr>
      <w:r w:rsidRPr="00393F73">
        <w:rPr>
          <w:rFonts w:ascii="Century Gothic" w:hAnsi="Century Gothic" w:cstheme="majorHAnsi"/>
          <w:color w:val="000000" w:themeColor="text1"/>
        </w:rPr>
        <w:t>Mental preparat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orma</w:t>
      </w:r>
      <w:r w:rsidRPr="00393F73">
        <w:rPr>
          <w:rFonts w:ascii="Century Gothic" w:hAnsi="Century Gothic" w:cstheme="majorHAnsi"/>
          <w:color w:val="000000" w:themeColor="text1"/>
          <w:spacing w:val="-2"/>
        </w:rPr>
        <w:t>n</w:t>
      </w:r>
      <w:r w:rsidRPr="00393F73">
        <w:rPr>
          <w:rFonts w:ascii="Century Gothic" w:hAnsi="Century Gothic" w:cstheme="majorHAnsi"/>
          <w:color w:val="000000" w:themeColor="text1"/>
        </w:rPr>
        <w:t>ce.</w:t>
      </w:r>
    </w:p>
    <w:p w14:paraId="41E149F4" w14:textId="2DFA5AC6"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Soc</w:t>
      </w:r>
      <w:r w:rsidRPr="00393F73">
        <w:rPr>
          <w:rFonts w:ascii="Century Gothic" w:hAnsi="Century Gothic"/>
          <w:b/>
          <w:color w:val="000000" w:themeColor="text1"/>
          <w:spacing w:val="1"/>
        </w:rPr>
        <w:t>i</w:t>
      </w:r>
      <w:r w:rsidRPr="00393F73">
        <w:rPr>
          <w:rFonts w:ascii="Century Gothic" w:hAnsi="Century Gothic"/>
          <w:b/>
          <w:color w:val="000000" w:themeColor="text1"/>
        </w:rPr>
        <w:t>o-cu</w:t>
      </w:r>
      <w:r w:rsidRPr="00393F73">
        <w:rPr>
          <w:rFonts w:ascii="Century Gothic" w:hAnsi="Century Gothic"/>
          <w:b/>
          <w:color w:val="000000" w:themeColor="text1"/>
          <w:spacing w:val="1"/>
        </w:rPr>
        <w:t>l</w:t>
      </w:r>
      <w:r w:rsidRPr="00393F73">
        <w:rPr>
          <w:rFonts w:ascii="Century Gothic" w:hAnsi="Century Gothic"/>
          <w:b/>
          <w:color w:val="000000" w:themeColor="text1"/>
        </w:rPr>
        <w:t>tural</w:t>
      </w:r>
      <w:r w:rsidRPr="00393F73">
        <w:rPr>
          <w:rFonts w:ascii="Century Gothic" w:hAnsi="Century Gothic"/>
          <w:b/>
          <w:color w:val="000000" w:themeColor="text1"/>
          <w:spacing w:val="1"/>
        </w:rPr>
        <w:t xml:space="preserve"> i</w:t>
      </w:r>
      <w:r w:rsidRPr="00393F73">
        <w:rPr>
          <w:rFonts w:ascii="Century Gothic" w:hAnsi="Century Gothic"/>
          <w:b/>
          <w:color w:val="000000" w:themeColor="text1"/>
        </w:rPr>
        <w:t>n</w:t>
      </w:r>
      <w:r w:rsidRPr="00393F73">
        <w:rPr>
          <w:rFonts w:ascii="Century Gothic" w:hAnsi="Century Gothic"/>
          <w:b/>
          <w:color w:val="000000" w:themeColor="text1"/>
          <w:spacing w:val="-1"/>
        </w:rPr>
        <w:t>f</w:t>
      </w:r>
      <w:r w:rsidRPr="00393F73">
        <w:rPr>
          <w:rFonts w:ascii="Century Gothic" w:hAnsi="Century Gothic"/>
          <w:b/>
          <w:color w:val="000000" w:themeColor="text1"/>
          <w:spacing w:val="1"/>
        </w:rPr>
        <w:t>l</w:t>
      </w:r>
      <w:r w:rsidRPr="00393F73">
        <w:rPr>
          <w:rFonts w:ascii="Century Gothic" w:hAnsi="Century Gothic"/>
          <w:b/>
          <w:color w:val="000000" w:themeColor="text1"/>
        </w:rPr>
        <w:t>uences</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soc</w:t>
      </w:r>
      <w:r w:rsidRPr="00393F73">
        <w:rPr>
          <w:rFonts w:ascii="Century Gothic" w:hAnsi="Century Gothic"/>
          <w:color w:val="000000" w:themeColor="text1"/>
          <w:spacing w:val="-1"/>
        </w:rPr>
        <w:t>i</w:t>
      </w:r>
      <w:r w:rsidRPr="00393F73">
        <w:rPr>
          <w:rFonts w:ascii="Century Gothic" w:hAnsi="Century Gothic"/>
          <w:color w:val="000000" w:themeColor="text1"/>
        </w:rPr>
        <w:t>o-cu</w:t>
      </w:r>
      <w:r w:rsidRPr="00393F73">
        <w:rPr>
          <w:rFonts w:ascii="Century Gothic" w:hAnsi="Century Gothic"/>
          <w:color w:val="000000" w:themeColor="text1"/>
          <w:spacing w:val="-1"/>
        </w:rPr>
        <w:t>l</w:t>
      </w:r>
      <w:r w:rsidRPr="00393F73">
        <w:rPr>
          <w:rFonts w:ascii="Century Gothic" w:hAnsi="Century Gothic"/>
          <w:color w:val="000000" w:themeColor="text1"/>
          <w:spacing w:val="1"/>
        </w:rPr>
        <w:t>t</w:t>
      </w:r>
      <w:r w:rsidRPr="00393F73">
        <w:rPr>
          <w:rFonts w:ascii="Century Gothic" w:hAnsi="Century Gothic"/>
          <w:color w:val="000000" w:themeColor="text1"/>
        </w:rPr>
        <w:t xml:space="preserve">ural factors </w:t>
      </w:r>
      <w:r w:rsidRPr="00393F73">
        <w:rPr>
          <w:rFonts w:ascii="Century Gothic" w:hAnsi="Century Gothic"/>
          <w:color w:val="000000" w:themeColor="text1"/>
          <w:spacing w:val="1"/>
        </w:rPr>
        <w:t>t</w:t>
      </w:r>
      <w:r w:rsidRPr="00393F73">
        <w:rPr>
          <w:rFonts w:ascii="Century Gothic" w:hAnsi="Century Gothic"/>
          <w:color w:val="000000" w:themeColor="text1"/>
        </w:rPr>
        <w:t>hat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mpact on phys</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a</w:t>
      </w:r>
      <w:r w:rsidRPr="00393F73">
        <w:rPr>
          <w:rFonts w:ascii="Century Gothic" w:hAnsi="Century Gothic"/>
          <w:color w:val="000000" w:themeColor="text1"/>
        </w:rPr>
        <w:t>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w:t>
      </w:r>
      <w:r w:rsidRPr="00393F73">
        <w:rPr>
          <w:rFonts w:ascii="Century Gothic" w:hAnsi="Century Gothic"/>
          <w:color w:val="000000" w:themeColor="text1"/>
          <w:spacing w:val="-1"/>
        </w:rPr>
        <w:t>n</w:t>
      </w:r>
      <w:r w:rsidRPr="00393F73">
        <w:rPr>
          <w:rFonts w:ascii="Century Gothic" w:hAnsi="Century Gothic"/>
          <w:color w:val="000000" w:themeColor="text1"/>
        </w:rPr>
        <w:t xml:space="preserve">d </w:t>
      </w:r>
      <w:r w:rsidRPr="00393F73">
        <w:rPr>
          <w:rFonts w:ascii="Century Gothic" w:hAnsi="Century Gothic"/>
          <w:color w:val="000000" w:themeColor="text1"/>
          <w:spacing w:val="1"/>
        </w:rPr>
        <w:t>t</w:t>
      </w:r>
      <w:r w:rsidRPr="00393F73">
        <w:rPr>
          <w:rFonts w:ascii="Century Gothic" w:hAnsi="Century Gothic"/>
          <w:color w:val="000000" w:themeColor="text1"/>
        </w:rPr>
        <w:t xml:space="preserve">he </w:t>
      </w:r>
      <w:r w:rsidRPr="00393F73">
        <w:rPr>
          <w:rFonts w:ascii="Century Gothic" w:hAnsi="Century Gothic"/>
          <w:color w:val="000000" w:themeColor="text1"/>
          <w:spacing w:val="-1"/>
        </w:rPr>
        <w:t>i</w:t>
      </w:r>
      <w:r w:rsidRPr="00393F73">
        <w:rPr>
          <w:rFonts w:ascii="Century Gothic" w:hAnsi="Century Gothic"/>
          <w:color w:val="000000" w:themeColor="text1"/>
        </w:rPr>
        <w:t>mpact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 sport on soc</w:t>
      </w:r>
      <w:r w:rsidRPr="00393F73">
        <w:rPr>
          <w:rFonts w:ascii="Century Gothic" w:hAnsi="Century Gothic"/>
          <w:color w:val="000000" w:themeColor="text1"/>
          <w:spacing w:val="-1"/>
        </w:rPr>
        <w:t>i</w:t>
      </w:r>
      <w:r w:rsidRPr="00393F73">
        <w:rPr>
          <w:rFonts w:ascii="Century Gothic" w:hAnsi="Century Gothic"/>
          <w:color w:val="000000" w:themeColor="text1"/>
        </w:rPr>
        <w:t>ety incl</w:t>
      </w:r>
      <w:r w:rsidRPr="00393F73">
        <w:rPr>
          <w:rFonts w:ascii="Century Gothic" w:hAnsi="Century Gothic"/>
          <w:color w:val="000000" w:themeColor="text1"/>
          <w:spacing w:val="1"/>
        </w:rPr>
        <w:t>u</w:t>
      </w:r>
      <w:r w:rsidRPr="00393F73">
        <w:rPr>
          <w:rFonts w:ascii="Century Gothic" w:hAnsi="Century Gothic"/>
          <w:color w:val="000000" w:themeColor="text1"/>
        </w:rPr>
        <w:t>ding:</w:t>
      </w:r>
    </w:p>
    <w:p w14:paraId="7ADEDE7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Engagem</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nt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pat</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erns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ff</w:t>
      </w:r>
      <w:r w:rsidRPr="00393F73">
        <w:rPr>
          <w:rFonts w:ascii="Century Gothic" w:hAnsi="Century Gothic" w:cstheme="majorHAnsi"/>
          <w:color w:val="000000" w:themeColor="text1"/>
        </w:rPr>
        <w:t>erent 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al gro</w:t>
      </w:r>
      <w:r w:rsidRPr="00393F73">
        <w:rPr>
          <w:rFonts w:ascii="Century Gothic" w:hAnsi="Century Gothic" w:cstheme="majorHAnsi"/>
          <w:color w:val="000000" w:themeColor="text1"/>
          <w:spacing w:val="1"/>
        </w:rPr>
        <w:t>u</w:t>
      </w:r>
      <w:r w:rsidRPr="00393F73">
        <w:rPr>
          <w:rFonts w:ascii="Century Gothic" w:hAnsi="Century Gothic" w:cstheme="majorHAnsi"/>
          <w:color w:val="000000" w:themeColor="text1"/>
        </w:rPr>
        <w:t>ps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530990B6"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Commerc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w:t>
      </w:r>
      <w:r w:rsidRPr="00393F73">
        <w:rPr>
          <w:rFonts w:ascii="Century Gothic" w:hAnsi="Century Gothic" w:cstheme="majorHAnsi"/>
          <w:color w:val="000000" w:themeColor="text1"/>
          <w:spacing w:val="-1"/>
        </w:rPr>
        <w:t>li</w:t>
      </w:r>
      <w:r w:rsidRPr="00393F73">
        <w:rPr>
          <w:rFonts w:ascii="Century Gothic" w:hAnsi="Century Gothic" w:cstheme="majorHAnsi"/>
          <w:color w:val="000000" w:themeColor="text1"/>
        </w:rPr>
        <w:t>sat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31017E5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spacing w:val="1"/>
        </w:rPr>
        <w:t>Et</w:t>
      </w:r>
      <w:r w:rsidRPr="00393F73">
        <w:rPr>
          <w:rFonts w:ascii="Century Gothic" w:hAnsi="Century Gothic" w:cstheme="majorHAnsi"/>
          <w:color w:val="000000" w:themeColor="text1"/>
        </w:rPr>
        <w:t>hical and</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o-cu</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u</w:t>
      </w:r>
      <w:r w:rsidRPr="00393F73">
        <w:rPr>
          <w:rFonts w:ascii="Century Gothic" w:hAnsi="Century Gothic" w:cstheme="majorHAnsi"/>
          <w:color w:val="000000" w:themeColor="text1"/>
          <w:spacing w:val="2"/>
        </w:rPr>
        <w:t>r</w:t>
      </w:r>
      <w:r w:rsidRPr="00393F73">
        <w:rPr>
          <w:rFonts w:ascii="Century Gothic" w:hAnsi="Century Gothic" w:cstheme="majorHAnsi"/>
          <w:color w:val="000000" w:themeColor="text1"/>
        </w:rPr>
        <w:t xml:space="preserve">al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ssues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cal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2158C2D9" w14:textId="77777777" w:rsidR="00AC29E7" w:rsidRPr="00393F73" w:rsidRDefault="00AC29E7" w:rsidP="00AC29E7">
      <w:pPr>
        <w:pStyle w:val="PolicyBullets"/>
        <w:numPr>
          <w:ilvl w:val="0"/>
          <w:numId w:val="0"/>
        </w:numPr>
        <w:ind w:left="1922"/>
        <w:rPr>
          <w:rFonts w:ascii="Century Gothic" w:hAnsi="Century Gothic" w:cstheme="majorHAnsi"/>
          <w:color w:val="000000" w:themeColor="text1"/>
        </w:rPr>
      </w:pPr>
    </w:p>
    <w:p w14:paraId="6537C03E"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spacing w:val="-1"/>
        </w:rPr>
        <w:t>H</w:t>
      </w:r>
      <w:r w:rsidRPr="00393F73">
        <w:rPr>
          <w:rFonts w:ascii="Century Gothic" w:hAnsi="Century Gothic"/>
          <w:b/>
          <w:color w:val="000000" w:themeColor="text1"/>
        </w:rPr>
        <w:t>ealth,</w:t>
      </w:r>
      <w:r w:rsidRPr="00393F73">
        <w:rPr>
          <w:rFonts w:ascii="Century Gothic" w:hAnsi="Century Gothic"/>
          <w:b/>
          <w:color w:val="000000" w:themeColor="text1"/>
          <w:spacing w:val="1"/>
        </w:rPr>
        <w:t xml:space="preserve"> </w:t>
      </w:r>
      <w:r w:rsidRPr="00393F73">
        <w:rPr>
          <w:rFonts w:ascii="Century Gothic" w:hAnsi="Century Gothic"/>
          <w:b/>
          <w:color w:val="000000" w:themeColor="text1"/>
          <w:spacing w:val="-1"/>
        </w:rPr>
        <w:t>f</w:t>
      </w:r>
      <w:r w:rsidRPr="00393F73">
        <w:rPr>
          <w:rFonts w:ascii="Century Gothic" w:hAnsi="Century Gothic"/>
          <w:b/>
          <w:color w:val="000000" w:themeColor="text1"/>
          <w:spacing w:val="1"/>
        </w:rPr>
        <w:t>i</w:t>
      </w:r>
      <w:r w:rsidRPr="00393F73">
        <w:rPr>
          <w:rFonts w:ascii="Century Gothic" w:hAnsi="Century Gothic"/>
          <w:b/>
          <w:color w:val="000000" w:themeColor="text1"/>
          <w:spacing w:val="-1"/>
        </w:rPr>
        <w:t>t</w:t>
      </w:r>
      <w:r w:rsidRPr="00393F73">
        <w:rPr>
          <w:rFonts w:ascii="Century Gothic" w:hAnsi="Century Gothic"/>
          <w:b/>
          <w:color w:val="000000" w:themeColor="text1"/>
        </w:rPr>
        <w:t>ness and</w:t>
      </w:r>
      <w:r w:rsidRPr="00393F73">
        <w:rPr>
          <w:rFonts w:ascii="Century Gothic" w:hAnsi="Century Gothic"/>
          <w:b/>
          <w:color w:val="000000" w:themeColor="text1"/>
          <w:spacing w:val="2"/>
        </w:rPr>
        <w:t xml:space="preserve"> w</w:t>
      </w:r>
      <w:r w:rsidRPr="00393F73">
        <w:rPr>
          <w:rFonts w:ascii="Century Gothic" w:hAnsi="Century Gothic"/>
          <w:b/>
          <w:color w:val="000000" w:themeColor="text1"/>
          <w:spacing w:val="-1"/>
        </w:rPr>
        <w:t>e</w:t>
      </w:r>
      <w:r w:rsidRPr="00393F73">
        <w:rPr>
          <w:rFonts w:ascii="Century Gothic" w:hAnsi="Century Gothic"/>
          <w:b/>
          <w:color w:val="000000" w:themeColor="text1"/>
          <w:spacing w:val="1"/>
        </w:rPr>
        <w:t>ll</w:t>
      </w:r>
      <w:r w:rsidRPr="00393F73">
        <w:rPr>
          <w:rFonts w:ascii="Century Gothic" w:hAnsi="Century Gothic"/>
          <w:b/>
          <w:color w:val="000000" w:themeColor="text1"/>
        </w:rPr>
        <w:t>-b</w:t>
      </w:r>
      <w:r w:rsidRPr="00393F73">
        <w:rPr>
          <w:rFonts w:ascii="Century Gothic" w:hAnsi="Century Gothic"/>
          <w:b/>
          <w:color w:val="000000" w:themeColor="text1"/>
          <w:spacing w:val="-1"/>
        </w:rPr>
        <w:t>e</w:t>
      </w:r>
      <w:r w:rsidRPr="00393F73">
        <w:rPr>
          <w:rFonts w:ascii="Century Gothic" w:hAnsi="Century Gothic"/>
          <w:b/>
          <w:color w:val="000000" w:themeColor="text1"/>
          <w:spacing w:val="1"/>
        </w:rPr>
        <w:t>i</w:t>
      </w:r>
      <w:r w:rsidRPr="00393F73">
        <w:rPr>
          <w:rFonts w:ascii="Century Gothic" w:hAnsi="Century Gothic"/>
          <w:b/>
          <w:color w:val="000000" w:themeColor="text1"/>
        </w:rPr>
        <w:t>ng</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benef</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 par</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i</w:t>
      </w:r>
      <w:r w:rsidRPr="00393F73">
        <w:rPr>
          <w:rFonts w:ascii="Century Gothic" w:hAnsi="Century Gothic"/>
          <w:color w:val="000000" w:themeColor="text1"/>
        </w:rPr>
        <w:t>pat</w:t>
      </w:r>
      <w:r w:rsidRPr="00393F73">
        <w:rPr>
          <w:rFonts w:ascii="Century Gothic" w:hAnsi="Century Gothic"/>
          <w:color w:val="000000" w:themeColor="text1"/>
          <w:spacing w:val="-1"/>
        </w:rPr>
        <w:t>i</w:t>
      </w:r>
      <w:r w:rsidRPr="00393F73">
        <w:rPr>
          <w:rFonts w:ascii="Century Gothic" w:hAnsi="Century Gothic"/>
          <w:color w:val="000000" w:themeColor="text1"/>
          <w:spacing w:val="1"/>
        </w:rPr>
        <w:t>n</w:t>
      </w:r>
      <w:r w:rsidRPr="00393F73">
        <w:rPr>
          <w:rFonts w:ascii="Century Gothic" w:hAnsi="Century Gothic"/>
          <w:color w:val="000000" w:themeColor="text1"/>
        </w:rPr>
        <w:t xml:space="preserve">g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spacing w:val="1"/>
        </w:rPr>
        <w:t>c</w:t>
      </w:r>
      <w:r w:rsidRPr="00393F73">
        <w:rPr>
          <w:rFonts w:ascii="Century Gothic" w:hAnsi="Century Gothic"/>
          <w:color w:val="000000" w:themeColor="text1"/>
        </w:rPr>
        <w:t>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sport</w:t>
      </w:r>
      <w:r w:rsidRPr="00393F73">
        <w:rPr>
          <w:rFonts w:ascii="Century Gothic" w:hAnsi="Century Gothic"/>
          <w:color w:val="000000" w:themeColor="text1"/>
          <w:spacing w:val="1"/>
        </w:rPr>
        <w:t xml:space="preserve"> </w:t>
      </w:r>
      <w:proofErr w:type="gramStart"/>
      <w:r w:rsidRPr="00393F73">
        <w:rPr>
          <w:rFonts w:ascii="Century Gothic" w:hAnsi="Century Gothic"/>
          <w:color w:val="000000" w:themeColor="text1"/>
          <w:spacing w:val="1"/>
        </w:rPr>
        <w:t>with regard t</w:t>
      </w:r>
      <w:r w:rsidRPr="00393F73">
        <w:rPr>
          <w:rFonts w:ascii="Century Gothic" w:hAnsi="Century Gothic"/>
          <w:color w:val="000000" w:themeColor="text1"/>
        </w:rPr>
        <w:t>o</w:t>
      </w:r>
      <w:proofErr w:type="gramEnd"/>
      <w:r w:rsidRPr="00393F73">
        <w:rPr>
          <w:rFonts w:ascii="Century Gothic" w:hAnsi="Century Gothic"/>
          <w:color w:val="000000" w:themeColor="text1"/>
          <w:spacing w:val="-1"/>
        </w:rPr>
        <w:t xml:space="preserve"> </w:t>
      </w:r>
      <w:r w:rsidRPr="00393F73">
        <w:rPr>
          <w:rFonts w:ascii="Century Gothic" w:hAnsi="Century Gothic"/>
          <w:color w:val="000000" w:themeColor="text1"/>
        </w:rPr>
        <w:t>hea</w:t>
      </w:r>
      <w:r w:rsidRPr="00393F73">
        <w:rPr>
          <w:rFonts w:ascii="Century Gothic" w:hAnsi="Century Gothic"/>
          <w:color w:val="000000" w:themeColor="text1"/>
          <w:spacing w:val="-1"/>
        </w:rPr>
        <w:t>l</w:t>
      </w:r>
      <w:r w:rsidRPr="00393F73">
        <w:rPr>
          <w:rFonts w:ascii="Century Gothic" w:hAnsi="Century Gothic"/>
          <w:color w:val="000000" w:themeColor="text1"/>
          <w:spacing w:val="1"/>
        </w:rPr>
        <w:t>t</w:t>
      </w:r>
      <w:r w:rsidRPr="00393F73">
        <w:rPr>
          <w:rFonts w:ascii="Century Gothic" w:hAnsi="Century Gothic"/>
          <w:color w:val="000000" w:themeColor="text1"/>
        </w:rPr>
        <w:t>h,</w:t>
      </w:r>
      <w:r w:rsidRPr="00393F73">
        <w:rPr>
          <w:rFonts w:ascii="Century Gothic" w:hAnsi="Century Gothic"/>
          <w:color w:val="000000" w:themeColor="text1"/>
          <w:spacing w:val="1"/>
        </w:rPr>
        <w:t xml:space="preserve"> </w:t>
      </w:r>
      <w:r w:rsidRPr="00393F73">
        <w:rPr>
          <w:rFonts w:ascii="Century Gothic" w:hAnsi="Century Gothic"/>
          <w:color w:val="000000" w:themeColor="text1"/>
        </w:rPr>
        <w:t>fitness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w:t>
      </w:r>
      <w:r w:rsidRPr="00393F73">
        <w:rPr>
          <w:rFonts w:ascii="Century Gothic" w:hAnsi="Century Gothic"/>
          <w:color w:val="000000" w:themeColor="text1"/>
          <w:spacing w:val="-1"/>
        </w:rPr>
        <w:t>w</w:t>
      </w:r>
      <w:r w:rsidRPr="00393F73">
        <w:rPr>
          <w:rFonts w:ascii="Century Gothic" w:hAnsi="Century Gothic"/>
          <w:color w:val="000000" w:themeColor="text1"/>
          <w:spacing w:val="1"/>
        </w:rPr>
        <w:t>e</w:t>
      </w:r>
      <w:r w:rsidRPr="00393F73">
        <w:rPr>
          <w:rFonts w:ascii="Century Gothic" w:hAnsi="Century Gothic"/>
          <w:color w:val="000000" w:themeColor="text1"/>
          <w:spacing w:val="-1"/>
        </w:rPr>
        <w:t>ll</w:t>
      </w:r>
      <w:r w:rsidRPr="00393F73">
        <w:rPr>
          <w:rFonts w:ascii="Century Gothic" w:hAnsi="Century Gothic"/>
          <w:color w:val="000000" w:themeColor="text1"/>
        </w:rPr>
        <w:t>-be</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w:t>
      </w:r>
      <w:r w:rsidRPr="00393F73">
        <w:rPr>
          <w:rFonts w:ascii="Century Gothic" w:hAnsi="Century Gothic"/>
          <w:color w:val="000000" w:themeColor="text1"/>
          <w:spacing w:val="1"/>
        </w:rPr>
        <w:t>c</w:t>
      </w:r>
      <w:r w:rsidRPr="00393F73">
        <w:rPr>
          <w:rFonts w:ascii="Century Gothic" w:hAnsi="Century Gothic"/>
          <w:color w:val="000000" w:themeColor="text1"/>
          <w:spacing w:val="-1"/>
        </w:rPr>
        <w:t>l</w:t>
      </w:r>
      <w:r w:rsidRPr="00393F73">
        <w:rPr>
          <w:rFonts w:ascii="Century Gothic" w:hAnsi="Century Gothic"/>
          <w:color w:val="000000" w:themeColor="text1"/>
        </w:rPr>
        <w:t>ud</w:t>
      </w:r>
      <w:r w:rsidRPr="00393F73">
        <w:rPr>
          <w:rFonts w:ascii="Century Gothic" w:hAnsi="Century Gothic"/>
          <w:color w:val="000000" w:themeColor="text1"/>
          <w:spacing w:val="1"/>
        </w:rPr>
        <w:t>i</w:t>
      </w:r>
      <w:r w:rsidRPr="00393F73">
        <w:rPr>
          <w:rFonts w:ascii="Century Gothic" w:hAnsi="Century Gothic"/>
          <w:color w:val="000000" w:themeColor="text1"/>
        </w:rPr>
        <w:t>ng:</w:t>
      </w:r>
    </w:p>
    <w:p w14:paraId="26D6FA5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emot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onal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nd 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al </w:t>
      </w:r>
      <w:r w:rsidRPr="00393F73">
        <w:rPr>
          <w:rFonts w:ascii="Century Gothic" w:hAnsi="Century Gothic" w:cstheme="majorHAnsi"/>
          <w:color w:val="000000" w:themeColor="text1"/>
          <w:spacing w:val="1"/>
        </w:rPr>
        <w:t>h</w:t>
      </w:r>
      <w:r w:rsidRPr="00393F73">
        <w:rPr>
          <w:rFonts w:ascii="Century Gothic" w:hAnsi="Century Gothic" w:cstheme="majorHAnsi"/>
          <w:color w:val="000000" w:themeColor="text1"/>
        </w:rPr>
        <w:t>ea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w:t>
      </w:r>
      <w:r w:rsidRPr="00393F73">
        <w:rPr>
          <w:rFonts w:ascii="Century Gothic" w:hAnsi="Century Gothic" w:cstheme="majorHAnsi"/>
          <w:color w:val="000000" w:themeColor="text1"/>
          <w:spacing w:val="1"/>
        </w:rPr>
        <w:t xml:space="preserve"> 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ness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 xml:space="preserve">and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e</w:t>
      </w:r>
      <w:r w:rsidRPr="00393F73">
        <w:rPr>
          <w:rFonts w:ascii="Century Gothic" w:hAnsi="Century Gothic" w:cstheme="majorHAnsi"/>
          <w:color w:val="000000" w:themeColor="text1"/>
          <w:spacing w:val="-1"/>
        </w:rPr>
        <w:t>ll</w:t>
      </w:r>
      <w:r w:rsidRPr="00393F73">
        <w:rPr>
          <w:rFonts w:ascii="Century Gothic" w:hAnsi="Century Gothic" w:cstheme="majorHAnsi"/>
          <w:color w:val="000000" w:themeColor="text1"/>
          <w:spacing w:val="2"/>
        </w:rPr>
        <w:t>-</w:t>
      </w:r>
      <w:r w:rsidRPr="00393F73">
        <w:rPr>
          <w:rFonts w:ascii="Century Gothic" w:hAnsi="Century Gothic" w:cstheme="majorHAnsi"/>
          <w:color w:val="000000" w:themeColor="text1"/>
        </w:rPr>
        <w:t>be</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ng.</w:t>
      </w:r>
    </w:p>
    <w:p w14:paraId="204DCF9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w w:val="131"/>
        </w:rPr>
        <w:t>T</w:t>
      </w:r>
      <w:r w:rsidRPr="00393F73">
        <w:rPr>
          <w:rFonts w:ascii="Century Gothic" w:hAnsi="Century Gothic" w:cstheme="majorHAnsi"/>
          <w:color w:val="000000" w:themeColor="text1"/>
        </w:rPr>
        <w:t>he consequences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 sedentary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li</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w:t>
      </w:r>
    </w:p>
    <w:p w14:paraId="6420B4DB"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w w:val="131"/>
        </w:rPr>
        <w:t>E</w:t>
      </w:r>
      <w:r w:rsidRPr="00393F73">
        <w:rPr>
          <w:rFonts w:ascii="Century Gothic" w:hAnsi="Century Gothic" w:cstheme="majorHAnsi"/>
          <w:color w:val="000000" w:themeColor="text1"/>
        </w:rPr>
        <w:t>nergy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us</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nu</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iti</w:t>
      </w:r>
      <w:r w:rsidRPr="00393F73">
        <w:rPr>
          <w:rFonts w:ascii="Century Gothic" w:hAnsi="Century Gothic" w:cstheme="majorHAnsi"/>
          <w:color w:val="000000" w:themeColor="text1"/>
        </w:rPr>
        <w:t>on and h</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drat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w:t>
      </w:r>
    </w:p>
    <w:p w14:paraId="55C724D3"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Pract</w:t>
      </w:r>
      <w:r w:rsidRPr="00393F73">
        <w:rPr>
          <w:rFonts w:ascii="Century Gothic" w:hAnsi="Century Gothic"/>
          <w:b/>
          <w:color w:val="000000" w:themeColor="text1"/>
          <w:spacing w:val="1"/>
        </w:rPr>
        <w:t>i</w:t>
      </w:r>
      <w:r w:rsidRPr="00393F73">
        <w:rPr>
          <w:rFonts w:ascii="Century Gothic" w:hAnsi="Century Gothic"/>
          <w:b/>
          <w:color w:val="000000" w:themeColor="text1"/>
        </w:rPr>
        <w:t>cal</w:t>
      </w:r>
      <w:r w:rsidRPr="00393F73">
        <w:rPr>
          <w:rFonts w:ascii="Century Gothic" w:hAnsi="Century Gothic"/>
          <w:b/>
          <w:color w:val="000000" w:themeColor="text1"/>
          <w:spacing w:val="1"/>
        </w:rPr>
        <w:t xml:space="preserve"> </w:t>
      </w:r>
      <w:r w:rsidRPr="00393F73">
        <w:rPr>
          <w:rFonts w:ascii="Century Gothic" w:hAnsi="Century Gothic"/>
          <w:b/>
          <w:color w:val="000000" w:themeColor="text1"/>
        </w:rPr>
        <w:t xml:space="preserve">performance – </w:t>
      </w:r>
      <w:r w:rsidRPr="00393F73">
        <w:rPr>
          <w:rFonts w:ascii="Century Gothic" w:hAnsi="Century Gothic"/>
          <w:color w:val="000000" w:themeColor="text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 xml:space="preserve">op </w:t>
      </w:r>
      <w:r w:rsidRPr="00393F73">
        <w:rPr>
          <w:rFonts w:ascii="Century Gothic" w:hAnsi="Century Gothic"/>
          <w:color w:val="000000" w:themeColor="text1"/>
          <w:spacing w:val="1"/>
        </w:rPr>
        <w:t>t</w:t>
      </w:r>
      <w:r w:rsidRPr="00393F73">
        <w:rPr>
          <w:rFonts w:ascii="Century Gothic" w:hAnsi="Century Gothic"/>
          <w:color w:val="000000" w:themeColor="text1"/>
        </w:rPr>
        <w:t>he</w:t>
      </w:r>
      <w:r w:rsidRPr="00393F73">
        <w:rPr>
          <w:rFonts w:ascii="Century Gothic" w:hAnsi="Century Gothic"/>
          <w:color w:val="000000" w:themeColor="text1"/>
          <w:spacing w:val="-1"/>
        </w:rPr>
        <w:t>i</w:t>
      </w:r>
      <w:r w:rsidRPr="00393F73">
        <w:rPr>
          <w:rFonts w:ascii="Century Gothic" w:hAnsi="Century Gothic"/>
          <w:color w:val="000000" w:themeColor="text1"/>
        </w:rPr>
        <w:t>r</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ab</w:t>
      </w:r>
      <w:r w:rsidRPr="00393F73">
        <w:rPr>
          <w:rFonts w:ascii="Century Gothic" w:hAnsi="Century Gothic"/>
          <w:color w:val="000000" w:themeColor="text1"/>
          <w:spacing w:val="1"/>
        </w:rPr>
        <w:t>i</w:t>
      </w:r>
      <w:r w:rsidRPr="00393F73">
        <w:rPr>
          <w:rFonts w:ascii="Century Gothic" w:hAnsi="Century Gothic"/>
          <w:color w:val="000000" w:themeColor="text1"/>
          <w:spacing w:val="-1"/>
        </w:rPr>
        <w:t>li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apt</w:t>
      </w:r>
      <w:r w:rsidRPr="00393F73">
        <w:rPr>
          <w:rFonts w:ascii="Century Gothic" w:hAnsi="Century Gothic"/>
          <w:color w:val="000000" w:themeColor="text1"/>
          <w:spacing w:val="1"/>
        </w:rPr>
        <w:t>it</w:t>
      </w:r>
      <w:r w:rsidRPr="00393F73">
        <w:rPr>
          <w:rFonts w:ascii="Century Gothic" w:hAnsi="Century Gothic"/>
          <w:color w:val="000000" w:themeColor="text1"/>
        </w:rPr>
        <w:t xml:space="preserve">ude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ti</w:t>
      </w:r>
      <w:r w:rsidRPr="00393F73">
        <w:rPr>
          <w:rFonts w:ascii="Century Gothic" w:hAnsi="Century Gothic"/>
          <w:color w:val="000000" w:themeColor="text1"/>
        </w:rPr>
        <w:t>es, demons</w:t>
      </w:r>
      <w:r w:rsidRPr="00393F73">
        <w:rPr>
          <w:rFonts w:ascii="Century Gothic" w:hAnsi="Century Gothic"/>
          <w:color w:val="000000" w:themeColor="text1"/>
          <w:spacing w:val="1"/>
        </w:rPr>
        <w:t>t</w:t>
      </w:r>
      <w:r w:rsidRPr="00393F73">
        <w:rPr>
          <w:rFonts w:ascii="Century Gothic" w:hAnsi="Century Gothic"/>
          <w:color w:val="000000" w:themeColor="text1"/>
        </w:rPr>
        <w:t>ra</w:t>
      </w:r>
      <w:r w:rsidRPr="00393F73">
        <w:rPr>
          <w:rFonts w:ascii="Century Gothic" w:hAnsi="Century Gothic"/>
          <w:color w:val="000000" w:themeColor="text1"/>
          <w:spacing w:val="-1"/>
        </w:rPr>
        <w:t>ti</w:t>
      </w:r>
      <w:r w:rsidRPr="00393F73">
        <w:rPr>
          <w:rFonts w:ascii="Century Gothic" w:hAnsi="Century Gothic"/>
          <w:color w:val="000000" w:themeColor="text1"/>
        </w:rPr>
        <w:t xml:space="preserve">ng </w:t>
      </w:r>
      <w:r w:rsidRPr="00393F73">
        <w:rPr>
          <w:rFonts w:ascii="Century Gothic" w:hAnsi="Century Gothic"/>
          <w:color w:val="000000" w:themeColor="text1"/>
          <w:spacing w:val="1"/>
        </w:rPr>
        <w:t>t</w:t>
      </w:r>
      <w:r w:rsidRPr="00393F73">
        <w:rPr>
          <w:rFonts w:ascii="Century Gothic" w:hAnsi="Century Gothic"/>
          <w:color w:val="000000" w:themeColor="text1"/>
        </w:rPr>
        <w:t>he sk</w:t>
      </w:r>
      <w:r w:rsidRPr="00393F73">
        <w:rPr>
          <w:rFonts w:ascii="Century Gothic" w:hAnsi="Century Gothic"/>
          <w:color w:val="000000" w:themeColor="text1"/>
          <w:spacing w:val="-1"/>
        </w:rPr>
        <w:t>il</w:t>
      </w:r>
      <w:r w:rsidRPr="00393F73">
        <w:rPr>
          <w:rFonts w:ascii="Century Gothic" w:hAnsi="Century Gothic"/>
          <w:color w:val="000000" w:themeColor="text1"/>
          <w:spacing w:val="1"/>
        </w:rPr>
        <w:t>l</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w:t>
      </w:r>
      <w:r w:rsidRPr="00393F73">
        <w:rPr>
          <w:rFonts w:ascii="Century Gothic" w:hAnsi="Century Gothic"/>
          <w:color w:val="000000" w:themeColor="text1"/>
          <w:spacing w:val="1"/>
        </w:rPr>
        <w:t>t</w:t>
      </w:r>
      <w:r w:rsidRPr="00393F73">
        <w:rPr>
          <w:rFonts w:ascii="Century Gothic" w:hAnsi="Century Gothic"/>
          <w:color w:val="000000" w:themeColor="text1"/>
        </w:rPr>
        <w:t>echn</w:t>
      </w:r>
      <w:r w:rsidRPr="00393F73">
        <w:rPr>
          <w:rFonts w:ascii="Century Gothic" w:hAnsi="Century Gothic"/>
          <w:color w:val="000000" w:themeColor="text1"/>
          <w:spacing w:val="-1"/>
        </w:rPr>
        <w:t>i</w:t>
      </w:r>
      <w:r w:rsidRPr="00393F73">
        <w:rPr>
          <w:rFonts w:ascii="Century Gothic" w:hAnsi="Century Gothic"/>
          <w:color w:val="000000" w:themeColor="text1"/>
        </w:rPr>
        <w:t>ques out</w:t>
      </w:r>
      <w:r w:rsidRPr="00393F73">
        <w:rPr>
          <w:rFonts w:ascii="Century Gothic" w:hAnsi="Century Gothic"/>
          <w:color w:val="000000" w:themeColor="text1"/>
          <w:spacing w:val="1"/>
        </w:rPr>
        <w:t>li</w:t>
      </w:r>
      <w:r w:rsidRPr="00393F73">
        <w:rPr>
          <w:rFonts w:ascii="Century Gothic" w:hAnsi="Century Gothic"/>
          <w:color w:val="000000" w:themeColor="text1"/>
        </w:rPr>
        <w:t>ned be</w:t>
      </w:r>
      <w:r w:rsidRPr="00393F73">
        <w:rPr>
          <w:rFonts w:ascii="Century Gothic" w:hAnsi="Century Gothic"/>
          <w:color w:val="000000" w:themeColor="text1"/>
          <w:spacing w:val="-1"/>
        </w:rPr>
        <w:t>l</w:t>
      </w:r>
      <w:r w:rsidRPr="00393F73">
        <w:rPr>
          <w:rFonts w:ascii="Century Gothic" w:hAnsi="Century Gothic"/>
          <w:color w:val="000000" w:themeColor="text1"/>
          <w:spacing w:val="1"/>
        </w:rPr>
        <w:t>o</w:t>
      </w:r>
      <w:r w:rsidRPr="00393F73">
        <w:rPr>
          <w:rFonts w:ascii="Century Gothic" w:hAnsi="Century Gothic"/>
          <w:color w:val="000000" w:themeColor="text1"/>
          <w:spacing w:val="-1"/>
        </w:rPr>
        <w:t>w</w:t>
      </w:r>
      <w:r w:rsidRPr="00393F73">
        <w:rPr>
          <w:rFonts w:ascii="Century Gothic" w:hAnsi="Century Gothic"/>
          <w:color w:val="000000" w:themeColor="text1"/>
        </w:rPr>
        <w:t>.</w:t>
      </w:r>
      <w:r w:rsidRPr="00393F73">
        <w:rPr>
          <w:rFonts w:ascii="Century Gothic" w:hAnsi="Century Gothic"/>
          <w:color w:val="000000" w:themeColor="text1"/>
          <w:spacing w:val="1"/>
        </w:rPr>
        <w:t xml:space="preserve"> KS4</w:t>
      </w:r>
      <w:r w:rsidRPr="00393F73">
        <w:rPr>
          <w:rFonts w:ascii="Century Gothic" w:hAnsi="Century Gothic"/>
          <w:color w:val="000000" w:themeColor="text1"/>
        </w:rPr>
        <w:t xml:space="preserve"> sp</w:t>
      </w:r>
      <w:r w:rsidRPr="00393F73">
        <w:rPr>
          <w:rFonts w:ascii="Century Gothic" w:hAnsi="Century Gothic"/>
          <w:color w:val="000000" w:themeColor="text1"/>
          <w:spacing w:val="1"/>
        </w:rPr>
        <w:t>e</w:t>
      </w:r>
      <w:r w:rsidRPr="00393F73">
        <w:rPr>
          <w:rFonts w:ascii="Century Gothic" w:hAnsi="Century Gothic"/>
          <w:color w:val="000000" w:themeColor="text1"/>
        </w:rPr>
        <w:t>cifica</w:t>
      </w:r>
      <w:r w:rsidRPr="00393F73">
        <w:rPr>
          <w:rFonts w:ascii="Century Gothic" w:hAnsi="Century Gothic"/>
          <w:color w:val="000000" w:themeColor="text1"/>
          <w:spacing w:val="1"/>
        </w:rPr>
        <w:t>t</w:t>
      </w:r>
      <w:r w:rsidRPr="00393F73">
        <w:rPr>
          <w:rFonts w:ascii="Century Gothic" w:hAnsi="Century Gothic"/>
          <w:color w:val="000000" w:themeColor="text1"/>
        </w:rPr>
        <w:t>ions</w:t>
      </w:r>
      <w:r w:rsidRPr="00393F73">
        <w:rPr>
          <w:rFonts w:ascii="Century Gothic" w:hAnsi="Century Gothic"/>
          <w:color w:val="000000" w:themeColor="text1"/>
          <w:spacing w:val="1"/>
        </w:rPr>
        <w:t xml:space="preserve"> i</w:t>
      </w:r>
      <w:r w:rsidRPr="00393F73">
        <w:rPr>
          <w:rFonts w:ascii="Century Gothic" w:hAnsi="Century Gothic"/>
          <w:color w:val="000000" w:themeColor="text1"/>
        </w:rPr>
        <w:t>n PE must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requ</w:t>
      </w:r>
      <w:r w:rsidRPr="00393F73">
        <w:rPr>
          <w:rFonts w:ascii="Century Gothic" w:hAnsi="Century Gothic"/>
          <w:color w:val="000000" w:themeColor="text1"/>
          <w:spacing w:val="-1"/>
        </w:rPr>
        <w:t>i</w:t>
      </w:r>
      <w:r w:rsidRPr="00393F73">
        <w:rPr>
          <w:rFonts w:ascii="Century Gothic" w:hAnsi="Century Gothic"/>
          <w:color w:val="000000" w:themeColor="text1"/>
        </w:rPr>
        <w:t xml:space="preserve">re </w:t>
      </w:r>
      <w:r w:rsidRPr="00393F73">
        <w:rPr>
          <w:rFonts w:ascii="Century Gothic" w:hAnsi="Century Gothic"/>
          <w:color w:val="000000" w:themeColor="text1"/>
          <w:spacing w:val="-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o:</w:t>
      </w:r>
    </w:p>
    <w:p w14:paraId="53DCA8BD"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Be assessed in two different activities in the role of player/performer.</w:t>
      </w:r>
    </w:p>
    <w:p w14:paraId="53423EB0"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Demonstrate skills in physical activity and sport, applying appropriate technique(s).</w:t>
      </w:r>
    </w:p>
    <w:p w14:paraId="2F6BD296"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Demonstrate and apply appropriate </w:t>
      </w:r>
      <w:proofErr w:type="gramStart"/>
      <w:r w:rsidRPr="00393F73">
        <w:rPr>
          <w:rFonts w:ascii="Century Gothic" w:hAnsi="Century Gothic"/>
          <w:color w:val="000000" w:themeColor="text1"/>
        </w:rPr>
        <w:t>decision making</w:t>
      </w:r>
      <w:proofErr w:type="gramEnd"/>
      <w:r w:rsidRPr="00393F73">
        <w:rPr>
          <w:rFonts w:ascii="Century Gothic" w:hAnsi="Century Gothic"/>
          <w:color w:val="000000" w:themeColor="text1"/>
        </w:rPr>
        <w:t xml:space="preserve"> skills, strategies and tactics, within physical activity and sport.</w:t>
      </w:r>
    </w:p>
    <w:p w14:paraId="567A868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deas a</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 xml:space="preserve">d </w:t>
      </w:r>
      <w:proofErr w:type="gramStart"/>
      <w:r w:rsidRPr="00393F73">
        <w:rPr>
          <w:rFonts w:ascii="Century Gothic" w:hAnsi="Century Gothic" w:cstheme="majorHAnsi"/>
          <w:color w:val="000000" w:themeColor="text1"/>
        </w:rPr>
        <w:t>prob</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em</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g</w:t>
      </w:r>
      <w:proofErr w:type="gramEnd"/>
      <w:r w:rsidRPr="00393F73">
        <w:rPr>
          <w:rFonts w:ascii="Century Gothic" w:hAnsi="Century Gothic" w:cstheme="majorHAnsi"/>
          <w:color w:val="000000" w:themeColor="text1"/>
        </w:rPr>
        <w:t xml:space="preserve"> so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ut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ons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s</w:t>
      </w:r>
      <w:r w:rsidRPr="00393F73">
        <w:rPr>
          <w:rFonts w:ascii="Century Gothic" w:hAnsi="Century Gothic" w:cstheme="majorHAnsi"/>
          <w:color w:val="000000" w:themeColor="text1"/>
          <w:spacing w:val="1"/>
        </w:rPr>
        <w:t>p</w:t>
      </w:r>
      <w:r w:rsidRPr="00393F73">
        <w:rPr>
          <w:rFonts w:ascii="Century Gothic" w:hAnsi="Century Gothic" w:cstheme="majorHAnsi"/>
          <w:color w:val="000000" w:themeColor="text1"/>
        </w:rPr>
        <w:t>ontaneous</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and/or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pre-determ</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ned</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ays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h</w:t>
      </w:r>
      <w:r w:rsidRPr="00393F73">
        <w:rPr>
          <w:rFonts w:ascii="Century Gothic" w:hAnsi="Century Gothic" w:cstheme="majorHAnsi"/>
          <w:color w:val="000000" w:themeColor="text1"/>
          <w:spacing w:val="-1"/>
        </w:rPr>
        <w:t>ile</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under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pr</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 xml:space="preserve">ssure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t.</w:t>
      </w:r>
    </w:p>
    <w:p w14:paraId="3586DDAD"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 appropr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at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eve</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l a</w:t>
      </w:r>
      <w:r w:rsidRPr="00393F73">
        <w:rPr>
          <w:rFonts w:ascii="Century Gothic" w:hAnsi="Century Gothic" w:cstheme="majorHAnsi"/>
          <w:color w:val="000000" w:themeColor="text1"/>
          <w:spacing w:val="1"/>
        </w:rPr>
        <w:t>b</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(e</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o</w:t>
      </w:r>
      <w:r w:rsidRPr="00393F73">
        <w:rPr>
          <w:rFonts w:ascii="Century Gothic" w:hAnsi="Century Gothic" w:cstheme="majorHAnsi"/>
          <w:color w:val="000000" w:themeColor="text1"/>
        </w:rPr>
        <w:t>ord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 xml:space="preserve">and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ness within phy</w:t>
      </w:r>
      <w:r w:rsidRPr="00393F73">
        <w:rPr>
          <w:rFonts w:ascii="Century Gothic" w:hAnsi="Century Gothic" w:cstheme="majorHAnsi"/>
          <w:color w:val="000000" w:themeColor="text1"/>
          <w:spacing w:val="1"/>
        </w:rPr>
        <w:t>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11F31562"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he</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ab</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2"/>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t</w:t>
      </w:r>
      <w:r w:rsidRPr="00393F73">
        <w:rPr>
          <w:rFonts w:ascii="Century Gothic" w:hAnsi="Century Gothic" w:cstheme="majorHAnsi"/>
          <w:color w:val="000000" w:themeColor="text1"/>
        </w:rPr>
        <w:t>o control</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o</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and ps</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cho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parameters (e</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anx</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aggress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t</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ac</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ate success</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ul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nce (and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a</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r p</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ay)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2"/>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35881AC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Adhere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o </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ru</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he</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 and safety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gu</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cons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appro</w:t>
      </w:r>
      <w:r w:rsidRPr="00393F73">
        <w:rPr>
          <w:rFonts w:ascii="Century Gothic" w:hAnsi="Century Gothic" w:cstheme="majorHAnsi"/>
          <w:color w:val="000000" w:themeColor="text1"/>
          <w:spacing w:val="1"/>
        </w:rPr>
        <w:t>p</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ate 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sk managem</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nt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41783DC1"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Ana</w:t>
      </w:r>
      <w:r w:rsidRPr="00393F73">
        <w:rPr>
          <w:rFonts w:ascii="Century Gothic" w:hAnsi="Century Gothic"/>
          <w:color w:val="000000" w:themeColor="text1"/>
          <w:spacing w:val="-1"/>
        </w:rPr>
        <w:t>l</w:t>
      </w:r>
      <w:r w:rsidRPr="00393F73">
        <w:rPr>
          <w:rFonts w:ascii="Century Gothic" w:hAnsi="Century Gothic"/>
          <w:color w:val="000000" w:themeColor="text1"/>
        </w:rPr>
        <w:t>yse a</w:t>
      </w:r>
      <w:r w:rsidRPr="00393F73">
        <w:rPr>
          <w:rFonts w:ascii="Century Gothic" w:hAnsi="Century Gothic"/>
          <w:color w:val="000000" w:themeColor="text1"/>
          <w:spacing w:val="1"/>
        </w:rPr>
        <w:t>n</w:t>
      </w:r>
      <w:r w:rsidRPr="00393F73">
        <w:rPr>
          <w:rFonts w:ascii="Century Gothic" w:hAnsi="Century Gothic"/>
          <w:color w:val="000000" w:themeColor="text1"/>
        </w:rPr>
        <w:t>d eva</w:t>
      </w:r>
      <w:r w:rsidRPr="00393F73">
        <w:rPr>
          <w:rFonts w:ascii="Century Gothic" w:hAnsi="Century Gothic"/>
          <w:color w:val="000000" w:themeColor="text1"/>
          <w:spacing w:val="-1"/>
        </w:rPr>
        <w:t>l</w:t>
      </w:r>
      <w:r w:rsidRPr="00393F73">
        <w:rPr>
          <w:rFonts w:ascii="Century Gothic" w:hAnsi="Century Gothic"/>
          <w:color w:val="000000" w:themeColor="text1"/>
        </w:rPr>
        <w:t>uate per</w:t>
      </w:r>
      <w:r w:rsidRPr="00393F73">
        <w:rPr>
          <w:rFonts w:ascii="Century Gothic" w:hAnsi="Century Gothic"/>
          <w:color w:val="000000" w:themeColor="text1"/>
          <w:spacing w:val="1"/>
        </w:rPr>
        <w:t>f</w:t>
      </w:r>
      <w:r w:rsidRPr="00393F73">
        <w:rPr>
          <w:rFonts w:ascii="Century Gothic" w:hAnsi="Century Gothic"/>
          <w:color w:val="000000" w:themeColor="text1"/>
        </w:rPr>
        <w:t>orman</w:t>
      </w:r>
      <w:r w:rsidRPr="00393F73">
        <w:rPr>
          <w:rFonts w:ascii="Century Gothic" w:hAnsi="Century Gothic"/>
          <w:color w:val="000000" w:themeColor="text1"/>
          <w:spacing w:val="-1"/>
        </w:rPr>
        <w:t>c</w:t>
      </w:r>
      <w:r w:rsidRPr="00393F73">
        <w:rPr>
          <w:rFonts w:ascii="Century Gothic" w:hAnsi="Century Gothic"/>
          <w:color w:val="000000" w:themeColor="text1"/>
        </w:rPr>
        <w:t xml:space="preserve">e </w:t>
      </w:r>
      <w:r w:rsidRPr="00393F73">
        <w:rPr>
          <w:rFonts w:ascii="Century Gothic" w:hAnsi="Century Gothic"/>
          <w:color w:val="000000" w:themeColor="text1"/>
          <w:spacing w:val="1"/>
        </w:rPr>
        <w:t>t</w:t>
      </w:r>
      <w:r w:rsidRPr="00393F73">
        <w:rPr>
          <w:rFonts w:ascii="Century Gothic" w:hAnsi="Century Gothic"/>
          <w:color w:val="000000" w:themeColor="text1"/>
        </w:rPr>
        <w:t>o br</w:t>
      </w:r>
      <w:r w:rsidRPr="00393F73">
        <w:rPr>
          <w:rFonts w:ascii="Century Gothic" w:hAnsi="Century Gothic"/>
          <w:color w:val="000000" w:themeColor="text1"/>
          <w:spacing w:val="-1"/>
        </w:rPr>
        <w:t>i</w:t>
      </w:r>
      <w:r w:rsidRPr="00393F73">
        <w:rPr>
          <w:rFonts w:ascii="Century Gothic" w:hAnsi="Century Gothic"/>
          <w:color w:val="000000" w:themeColor="text1"/>
        </w:rPr>
        <w:t>ng about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personal </w:t>
      </w:r>
      <w:r w:rsidRPr="00393F73">
        <w:rPr>
          <w:rFonts w:ascii="Century Gothic" w:hAnsi="Century Gothic"/>
          <w:color w:val="000000" w:themeColor="text1"/>
          <w:spacing w:val="-1"/>
        </w:rPr>
        <w:t>i</w:t>
      </w:r>
      <w:r w:rsidRPr="00393F73">
        <w:rPr>
          <w:rFonts w:ascii="Century Gothic" w:hAnsi="Century Gothic"/>
          <w:color w:val="000000" w:themeColor="text1"/>
        </w:rPr>
        <w:t>mpro</w:t>
      </w:r>
      <w:r w:rsidRPr="00393F73">
        <w:rPr>
          <w:rFonts w:ascii="Century Gothic" w:hAnsi="Century Gothic"/>
          <w:color w:val="000000" w:themeColor="text1"/>
          <w:spacing w:val="1"/>
        </w:rPr>
        <w:t>v</w:t>
      </w:r>
      <w:r w:rsidRPr="00393F73">
        <w:rPr>
          <w:rFonts w:ascii="Century Gothic" w:hAnsi="Century Gothic"/>
          <w:color w:val="000000" w:themeColor="text1"/>
        </w:rPr>
        <w:t>ement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a</w:t>
      </w:r>
      <w:r w:rsidRPr="00393F73">
        <w:rPr>
          <w:rFonts w:ascii="Century Gothic" w:hAnsi="Century Gothic"/>
          <w:color w:val="000000" w:themeColor="text1"/>
        </w:rPr>
        <w:t>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sport. </w:t>
      </w:r>
    </w:p>
    <w:p w14:paraId="420639BC" w14:textId="0047D1BB" w:rsidR="00413A09" w:rsidRPr="00393F73" w:rsidRDefault="00413A09" w:rsidP="00AC29E7">
      <w:pPr>
        <w:pStyle w:val="Style2"/>
        <w:numPr>
          <w:ilvl w:val="0"/>
          <w:numId w:val="0"/>
        </w:numPr>
        <w:rPr>
          <w:rFonts w:ascii="Century Gothic" w:hAnsi="Century Gothic"/>
          <w:vanish/>
          <w:color w:val="000000" w:themeColor="text1"/>
        </w:rPr>
      </w:pPr>
    </w:p>
    <w:p w14:paraId="069B5678" w14:textId="77777777" w:rsidR="00413A09" w:rsidRPr="00393F73" w:rsidRDefault="00413A09" w:rsidP="00413A09">
      <w:pPr>
        <w:pStyle w:val="ListParagraph"/>
        <w:numPr>
          <w:ilvl w:val="1"/>
          <w:numId w:val="33"/>
        </w:numPr>
        <w:contextualSpacing w:val="0"/>
        <w:outlineLvl w:val="0"/>
        <w:rPr>
          <w:rFonts w:ascii="Century Gothic" w:hAnsi="Century Gothic" w:cstheme="minorHAnsi"/>
          <w:vanish/>
          <w:color w:val="000000" w:themeColor="text1"/>
          <w:szCs w:val="32"/>
        </w:rPr>
      </w:pPr>
    </w:p>
    <w:p w14:paraId="0F94A718" w14:textId="5C5A9DE0" w:rsidR="00413A09" w:rsidRPr="00393F73" w:rsidRDefault="00413A09" w:rsidP="00413A09">
      <w:pPr>
        <w:pStyle w:val="ListParagraph"/>
        <w:ind w:left="0"/>
        <w:contextualSpacing w:val="0"/>
        <w:outlineLvl w:val="0"/>
        <w:rPr>
          <w:rFonts w:ascii="Century Gothic" w:hAnsi="Century Gothic"/>
          <w:color w:val="000000" w:themeColor="text1"/>
        </w:rPr>
      </w:pPr>
      <w:bookmarkStart w:id="55" w:name="_Appendix_1_–"/>
      <w:bookmarkStart w:id="56" w:name="_Appendix_4_-"/>
      <w:bookmarkStart w:id="57" w:name="_Appendix_2_–"/>
      <w:bookmarkStart w:id="58" w:name="_Appendix_2_–_1"/>
      <w:bookmarkEnd w:id="47"/>
      <w:bookmarkEnd w:id="55"/>
      <w:bookmarkEnd w:id="56"/>
      <w:bookmarkEnd w:id="57"/>
      <w:bookmarkEnd w:id="58"/>
    </w:p>
    <w:sectPr w:rsidR="00413A09" w:rsidRPr="00393F73" w:rsidSect="00845474">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0FD34" w14:textId="77777777" w:rsidR="00C41385" w:rsidRDefault="00C41385" w:rsidP="00AD4155">
      <w:pPr>
        <w:spacing w:after="0" w:line="240" w:lineRule="auto"/>
      </w:pPr>
      <w:r>
        <w:separator/>
      </w:r>
    </w:p>
  </w:endnote>
  <w:endnote w:type="continuationSeparator" w:id="0">
    <w:p w14:paraId="3B8F2240" w14:textId="77777777" w:rsidR="00C41385" w:rsidRDefault="00C41385" w:rsidP="00AD4155">
      <w:pPr>
        <w:spacing w:after="0" w:line="240" w:lineRule="auto"/>
      </w:pPr>
      <w:r>
        <w:continuationSeparator/>
      </w:r>
    </w:p>
  </w:endnote>
  <w:endnote w:type="continuationNotice" w:id="1">
    <w:p w14:paraId="14D7DEC3" w14:textId="77777777" w:rsidR="00C41385" w:rsidRDefault="00C41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6C0F72-D8D3-4D96-A177-64FFECFF998F}"/>
    <w:embedBold r:id="rId2" w:fontKey="{CB2BAFEE-2F5A-4CE3-87E2-4AAE408A6263}"/>
  </w:font>
  <w:font w:name="Tahoma">
    <w:panose1 w:val="020B0604030504040204"/>
    <w:charset w:val="00"/>
    <w:family w:val="swiss"/>
    <w:pitch w:val="variable"/>
    <w:sig w:usb0="E1002EFF" w:usb1="C000605B" w:usb2="00000029" w:usb3="00000000" w:csb0="000101FF" w:csb1="00000000"/>
    <w:embedRegular r:id="rId3" w:fontKey="{43CB749C-23A3-46DC-A6B9-22520436F661}"/>
  </w:font>
  <w:font w:name="Century Gothic">
    <w:panose1 w:val="020B0502020202020204"/>
    <w:charset w:val="00"/>
    <w:family w:val="swiss"/>
    <w:pitch w:val="variable"/>
    <w:sig w:usb0="00000287" w:usb1="00000000" w:usb2="00000000" w:usb3="00000000" w:csb0="0000009F" w:csb1="00000000"/>
    <w:embedRegular r:id="rId4" w:fontKey="{BD362937-086A-40DA-9ABA-558389C17AC9}"/>
    <w:embedBold r:id="rId5" w:fontKey="{B75B9C15-7027-46A7-B4B3-F52CF085D51E}"/>
    <w:embedBoldItalic r:id="rId6" w:fontKey="{0529178A-8878-461A-888D-A0DA661FEF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EF510" w14:textId="77777777" w:rsidR="00C41385" w:rsidRDefault="00C41385" w:rsidP="00AD4155">
      <w:pPr>
        <w:spacing w:after="0" w:line="240" w:lineRule="auto"/>
      </w:pPr>
      <w:r>
        <w:separator/>
      </w:r>
    </w:p>
  </w:footnote>
  <w:footnote w:type="continuationSeparator" w:id="0">
    <w:p w14:paraId="341D22A1" w14:textId="77777777" w:rsidR="00C41385" w:rsidRDefault="00C41385" w:rsidP="00AD4155">
      <w:pPr>
        <w:spacing w:after="0" w:line="240" w:lineRule="auto"/>
      </w:pPr>
      <w:r>
        <w:continuationSeparator/>
      </w:r>
    </w:p>
  </w:footnote>
  <w:footnote w:type="continuationNotice" w:id="1">
    <w:p w14:paraId="4047848F" w14:textId="77777777" w:rsidR="00C41385" w:rsidRDefault="00C413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2E9B"/>
    <w:multiLevelType w:val="hybridMultilevel"/>
    <w:tmpl w:val="FAF07D5E"/>
    <w:lvl w:ilvl="0" w:tplc="F4C0F65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59443F"/>
    <w:multiLevelType w:val="hybridMultilevel"/>
    <w:tmpl w:val="DB82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B4487F"/>
    <w:multiLevelType w:val="multilevel"/>
    <w:tmpl w:val="2F089786"/>
    <w:lvl w:ilvl="0">
      <w:start w:val="11"/>
      <w:numFmt w:val="decimal"/>
      <w:lvlText w:val="%1"/>
      <w:lvlJc w:val="left"/>
      <w:pPr>
        <w:ind w:left="420" w:hanging="420"/>
      </w:pPr>
      <w:rPr>
        <w:rFonts w:hint="default"/>
        <w:b/>
      </w:rPr>
    </w:lvl>
    <w:lvl w:ilvl="1">
      <w:start w:val="3"/>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E07A8B"/>
    <w:multiLevelType w:val="hybridMultilevel"/>
    <w:tmpl w:val="E8F6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5D62928"/>
    <w:multiLevelType w:val="hybridMultilevel"/>
    <w:tmpl w:val="AD82CB2A"/>
    <w:lvl w:ilvl="0" w:tplc="3702B7C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B4130A"/>
    <w:multiLevelType w:val="multilevel"/>
    <w:tmpl w:val="8DB6028A"/>
    <w:lvl w:ilvl="0">
      <w:start w:val="11"/>
      <w:numFmt w:val="decimal"/>
      <w:lvlText w:val="%1"/>
      <w:lvlJc w:val="left"/>
      <w:pPr>
        <w:ind w:left="420" w:hanging="420"/>
      </w:pPr>
      <w:rPr>
        <w:rFonts w:hint="default"/>
        <w:b/>
      </w:rPr>
    </w:lvl>
    <w:lvl w:ilvl="1">
      <w:start w:val="2"/>
      <w:numFmt w:val="decimal"/>
      <w:lvlText w:val="%1.%2"/>
      <w:lvlJc w:val="left"/>
      <w:pPr>
        <w:ind w:left="1129" w:hanging="420"/>
      </w:pPr>
      <w:rPr>
        <w:rFonts w:hint="default"/>
        <w:b w:val="0"/>
        <w:bCs/>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744" w:hanging="1800"/>
      </w:pPr>
      <w:rPr>
        <w:rFonts w:hint="default"/>
        <w:b/>
      </w:rPr>
    </w:lvl>
  </w:abstractNum>
  <w:abstractNum w:abstractNumId="29" w15:restartNumberingAfterBreak="0">
    <w:nsid w:val="67DC4014"/>
    <w:multiLevelType w:val="hybridMultilevel"/>
    <w:tmpl w:val="0C7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F27767"/>
    <w:multiLevelType w:val="hybridMultilevel"/>
    <w:tmpl w:val="C8BC92EC"/>
    <w:lvl w:ilvl="0" w:tplc="8C4A865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887403">
    <w:abstractNumId w:val="30"/>
  </w:num>
  <w:num w:numId="2" w16cid:durableId="2141995042">
    <w:abstractNumId w:val="31"/>
  </w:num>
  <w:num w:numId="3" w16cid:durableId="444884353">
    <w:abstractNumId w:val="25"/>
  </w:num>
  <w:num w:numId="4" w16cid:durableId="636489851">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24537266">
    <w:abstractNumId w:val="2"/>
  </w:num>
  <w:num w:numId="6" w16cid:durableId="1793009804">
    <w:abstractNumId w:val="35"/>
  </w:num>
  <w:num w:numId="7" w16cid:durableId="711032271">
    <w:abstractNumId w:val="26"/>
  </w:num>
  <w:num w:numId="8" w16cid:durableId="2061664111">
    <w:abstractNumId w:val="19"/>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Style2"/>
        <w:lvlText w:val="%1.%2."/>
        <w:lvlJc w:val="left"/>
        <w:pPr>
          <w:ind w:left="792" w:hanging="432"/>
        </w:pPr>
        <w:rPr>
          <w:rFonts w:asciiTheme="minorHAnsi" w:hAnsiTheme="minorHAnsi"/>
          <w:sz w:val="22"/>
        </w:rPr>
      </w:lvl>
    </w:lvlOverride>
    <w:lvlOverride w:ilvl="2">
      <w:startOverride w:val="1"/>
      <w:lvl w:ilvl="2">
        <w:start w:val="1"/>
        <w:numFmt w:val="decimal"/>
        <w:pStyle w:val="PolicyLevel3"/>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16cid:durableId="1280918069">
    <w:abstractNumId w:val="1"/>
  </w:num>
  <w:num w:numId="10" w16cid:durableId="327175928">
    <w:abstractNumId w:val="10"/>
  </w:num>
  <w:num w:numId="11" w16cid:durableId="65230470">
    <w:abstractNumId w:val="34"/>
  </w:num>
  <w:num w:numId="12" w16cid:durableId="1823738509">
    <w:abstractNumId w:val="23"/>
  </w:num>
  <w:num w:numId="13" w16cid:durableId="1521697706">
    <w:abstractNumId w:val="16"/>
  </w:num>
  <w:num w:numId="14" w16cid:durableId="1981925">
    <w:abstractNumId w:val="32"/>
  </w:num>
  <w:num w:numId="15" w16cid:durableId="910962097">
    <w:abstractNumId w:val="8"/>
  </w:num>
  <w:num w:numId="16" w16cid:durableId="1826975063">
    <w:abstractNumId w:val="7"/>
  </w:num>
  <w:num w:numId="17" w16cid:durableId="93597223">
    <w:abstractNumId w:val="4"/>
  </w:num>
  <w:num w:numId="18" w16cid:durableId="1895434082">
    <w:abstractNumId w:val="13"/>
  </w:num>
  <w:num w:numId="19" w16cid:durableId="979921266">
    <w:abstractNumId w:val="5"/>
  </w:num>
  <w:num w:numId="20" w16cid:durableId="487021903">
    <w:abstractNumId w:val="12"/>
  </w:num>
  <w:num w:numId="21" w16cid:durableId="720516389">
    <w:abstractNumId w:val="3"/>
  </w:num>
  <w:num w:numId="22" w16cid:durableId="1611931538">
    <w:abstractNumId w:val="18"/>
  </w:num>
  <w:num w:numId="23" w16cid:durableId="1900048255">
    <w:abstractNumId w:val="24"/>
  </w:num>
  <w:num w:numId="24" w16cid:durableId="1753887557">
    <w:abstractNumId w:val="24"/>
  </w:num>
  <w:num w:numId="25" w16cid:durableId="5063911">
    <w:abstractNumId w:val="9"/>
  </w:num>
  <w:num w:numId="26" w16cid:durableId="1533761519">
    <w:abstractNumId w:val="22"/>
  </w:num>
  <w:num w:numId="27" w16cid:durableId="996152651">
    <w:abstractNumId w:val="15"/>
  </w:num>
  <w:num w:numId="28" w16cid:durableId="1610317207">
    <w:abstractNumId w:val="20"/>
  </w:num>
  <w:num w:numId="29" w16cid:durableId="549802235">
    <w:abstractNumId w:val="6"/>
  </w:num>
  <w:num w:numId="30" w16cid:durableId="1710186810">
    <w:abstractNumId w:val="14"/>
  </w:num>
  <w:num w:numId="31" w16cid:durableId="1128234858">
    <w:abstractNumId w:val="26"/>
  </w:num>
  <w:num w:numId="32" w16cid:durableId="1614752933">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663507762">
    <w:abstractNumId w:val="19"/>
    <w:lvlOverride w:ilvl="0">
      <w:lvl w:ilvl="0">
        <w:start w:val="1"/>
        <w:numFmt w:val="decimal"/>
        <w:pStyle w:val="Heading10"/>
        <w:lvlText w:val="%1."/>
        <w:lvlJc w:val="left"/>
        <w:pPr>
          <w:ind w:left="360" w:hanging="360"/>
        </w:pPr>
      </w:lvl>
    </w:lvlOverride>
    <w:lvlOverride w:ilvl="1">
      <w:lvl w:ilvl="1">
        <w:start w:val="1"/>
        <w:numFmt w:val="decimal"/>
        <w:pStyle w:val="Style2"/>
        <w:lvlText w:val="%1.%2."/>
        <w:lvlJc w:val="left"/>
        <w:pPr>
          <w:ind w:left="716" w:hanging="432"/>
        </w:pPr>
        <w:rPr>
          <w:rFonts w:asciiTheme="minorHAnsi" w:hAnsiTheme="minorHAnsi"/>
          <w:sz w:val="22"/>
        </w:rPr>
      </w:lvl>
    </w:lvlOverride>
    <w:lvlOverride w:ilvl="2">
      <w:lvl w:ilvl="2">
        <w:start w:val="1"/>
        <w:numFmt w:val="decimal"/>
        <w:pStyle w:val="PolicyLevel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2037997642">
    <w:abstractNumId w:val="33"/>
  </w:num>
  <w:num w:numId="35" w16cid:durableId="1877769164">
    <w:abstractNumId w:val="28"/>
  </w:num>
  <w:num w:numId="36" w16cid:durableId="146096814">
    <w:abstractNumId w:val="17"/>
  </w:num>
  <w:num w:numId="37" w16cid:durableId="504367032">
    <w:abstractNumId w:val="21"/>
  </w:num>
  <w:num w:numId="38" w16cid:durableId="105126804">
    <w:abstractNumId w:val="11"/>
  </w:num>
  <w:num w:numId="39" w16cid:durableId="1979608182">
    <w:abstractNumId w:val="0"/>
  </w:num>
  <w:num w:numId="40" w16cid:durableId="1685475910">
    <w:abstractNumId w:val="27"/>
  </w:num>
  <w:num w:numId="41" w16cid:durableId="7031245">
    <w:abstractNumId w:val="29"/>
  </w:num>
  <w:num w:numId="42" w16cid:durableId="1740253794">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EF"/>
    <w:rsid w:val="00000948"/>
    <w:rsid w:val="00004DCF"/>
    <w:rsid w:val="000100B6"/>
    <w:rsid w:val="0001177F"/>
    <w:rsid w:val="000118E2"/>
    <w:rsid w:val="00014CF2"/>
    <w:rsid w:val="000153B6"/>
    <w:rsid w:val="000309F5"/>
    <w:rsid w:val="00037174"/>
    <w:rsid w:val="000402B3"/>
    <w:rsid w:val="00040C15"/>
    <w:rsid w:val="00040E9B"/>
    <w:rsid w:val="0004203D"/>
    <w:rsid w:val="00042069"/>
    <w:rsid w:val="00047288"/>
    <w:rsid w:val="00056533"/>
    <w:rsid w:val="000567E2"/>
    <w:rsid w:val="00065C6B"/>
    <w:rsid w:val="00073EA6"/>
    <w:rsid w:val="00080091"/>
    <w:rsid w:val="000831B3"/>
    <w:rsid w:val="000A738F"/>
    <w:rsid w:val="000B1080"/>
    <w:rsid w:val="000B1422"/>
    <w:rsid w:val="000B16CC"/>
    <w:rsid w:val="000B213E"/>
    <w:rsid w:val="000B4624"/>
    <w:rsid w:val="000B7B80"/>
    <w:rsid w:val="000C061E"/>
    <w:rsid w:val="000C19CE"/>
    <w:rsid w:val="000C7259"/>
    <w:rsid w:val="000D00DE"/>
    <w:rsid w:val="000D32B6"/>
    <w:rsid w:val="000D618A"/>
    <w:rsid w:val="000D6CB9"/>
    <w:rsid w:val="000E006C"/>
    <w:rsid w:val="000E2C37"/>
    <w:rsid w:val="000E3A6F"/>
    <w:rsid w:val="000E4979"/>
    <w:rsid w:val="000E6EDE"/>
    <w:rsid w:val="000E74F6"/>
    <w:rsid w:val="000F0BDC"/>
    <w:rsid w:val="000F2717"/>
    <w:rsid w:val="000F6641"/>
    <w:rsid w:val="001027B0"/>
    <w:rsid w:val="00102F13"/>
    <w:rsid w:val="001041F9"/>
    <w:rsid w:val="00111AB1"/>
    <w:rsid w:val="00112B99"/>
    <w:rsid w:val="00114F0B"/>
    <w:rsid w:val="001161EF"/>
    <w:rsid w:val="00122ED0"/>
    <w:rsid w:val="0012519B"/>
    <w:rsid w:val="00127C83"/>
    <w:rsid w:val="001352CE"/>
    <w:rsid w:val="00140E5E"/>
    <w:rsid w:val="00162D0F"/>
    <w:rsid w:val="001635E9"/>
    <w:rsid w:val="00164909"/>
    <w:rsid w:val="00166C2A"/>
    <w:rsid w:val="0017087A"/>
    <w:rsid w:val="00171113"/>
    <w:rsid w:val="00180455"/>
    <w:rsid w:val="00182077"/>
    <w:rsid w:val="00186497"/>
    <w:rsid w:val="00187AB3"/>
    <w:rsid w:val="00191CCB"/>
    <w:rsid w:val="00194662"/>
    <w:rsid w:val="00196AEB"/>
    <w:rsid w:val="001977AF"/>
    <w:rsid w:val="001A18B6"/>
    <w:rsid w:val="001A4B45"/>
    <w:rsid w:val="001A5D38"/>
    <w:rsid w:val="001A6604"/>
    <w:rsid w:val="001A79FA"/>
    <w:rsid w:val="001B0D61"/>
    <w:rsid w:val="001B3E7A"/>
    <w:rsid w:val="001B4BEB"/>
    <w:rsid w:val="001B60C3"/>
    <w:rsid w:val="001B76C4"/>
    <w:rsid w:val="001C0534"/>
    <w:rsid w:val="001C173E"/>
    <w:rsid w:val="001C181C"/>
    <w:rsid w:val="001C55C2"/>
    <w:rsid w:val="001C6D2B"/>
    <w:rsid w:val="001E1528"/>
    <w:rsid w:val="001E5AF6"/>
    <w:rsid w:val="001E5BB1"/>
    <w:rsid w:val="001E6910"/>
    <w:rsid w:val="001F3CFB"/>
    <w:rsid w:val="00201B4B"/>
    <w:rsid w:val="00206835"/>
    <w:rsid w:val="00207C5A"/>
    <w:rsid w:val="00212661"/>
    <w:rsid w:val="00220DF6"/>
    <w:rsid w:val="00223B68"/>
    <w:rsid w:val="002255EF"/>
    <w:rsid w:val="00234463"/>
    <w:rsid w:val="00237B28"/>
    <w:rsid w:val="00240743"/>
    <w:rsid w:val="00240E20"/>
    <w:rsid w:val="00241BCE"/>
    <w:rsid w:val="002455D7"/>
    <w:rsid w:val="002470C8"/>
    <w:rsid w:val="00253BCA"/>
    <w:rsid w:val="002636F6"/>
    <w:rsid w:val="0028203B"/>
    <w:rsid w:val="0029265C"/>
    <w:rsid w:val="002A2040"/>
    <w:rsid w:val="002A43B2"/>
    <w:rsid w:val="002B6711"/>
    <w:rsid w:val="002C220C"/>
    <w:rsid w:val="002C3AF5"/>
    <w:rsid w:val="002C4AE2"/>
    <w:rsid w:val="002C64EB"/>
    <w:rsid w:val="002C7582"/>
    <w:rsid w:val="002D4754"/>
    <w:rsid w:val="002E2188"/>
    <w:rsid w:val="002E404D"/>
    <w:rsid w:val="002E6879"/>
    <w:rsid w:val="002F2CF8"/>
    <w:rsid w:val="00310EF5"/>
    <w:rsid w:val="003129E4"/>
    <w:rsid w:val="00314964"/>
    <w:rsid w:val="003251F2"/>
    <w:rsid w:val="00330BD2"/>
    <w:rsid w:val="00350000"/>
    <w:rsid w:val="0035319B"/>
    <w:rsid w:val="003573B4"/>
    <w:rsid w:val="00361211"/>
    <w:rsid w:val="003625AB"/>
    <w:rsid w:val="00370F77"/>
    <w:rsid w:val="00375EB1"/>
    <w:rsid w:val="00377881"/>
    <w:rsid w:val="00382ADF"/>
    <w:rsid w:val="00382B0D"/>
    <w:rsid w:val="00386E45"/>
    <w:rsid w:val="0039018A"/>
    <w:rsid w:val="003909B6"/>
    <w:rsid w:val="003932D7"/>
    <w:rsid w:val="00393B37"/>
    <w:rsid w:val="00393F73"/>
    <w:rsid w:val="003979AE"/>
    <w:rsid w:val="003A4C04"/>
    <w:rsid w:val="003B0AE5"/>
    <w:rsid w:val="003B1ABB"/>
    <w:rsid w:val="003B25E8"/>
    <w:rsid w:val="003B2C96"/>
    <w:rsid w:val="003B628D"/>
    <w:rsid w:val="003C0592"/>
    <w:rsid w:val="003C35A4"/>
    <w:rsid w:val="003D4877"/>
    <w:rsid w:val="003D4CAA"/>
    <w:rsid w:val="003D6968"/>
    <w:rsid w:val="003D7107"/>
    <w:rsid w:val="003E2874"/>
    <w:rsid w:val="003E50AF"/>
    <w:rsid w:val="003E7CE4"/>
    <w:rsid w:val="003F05B5"/>
    <w:rsid w:val="003F0A4B"/>
    <w:rsid w:val="003F2E2E"/>
    <w:rsid w:val="003F5934"/>
    <w:rsid w:val="003F5C52"/>
    <w:rsid w:val="003F6765"/>
    <w:rsid w:val="00402FF6"/>
    <w:rsid w:val="00413263"/>
    <w:rsid w:val="00413A09"/>
    <w:rsid w:val="00417DAB"/>
    <w:rsid w:val="00430D7A"/>
    <w:rsid w:val="00432DA9"/>
    <w:rsid w:val="004354E8"/>
    <w:rsid w:val="00441947"/>
    <w:rsid w:val="00445161"/>
    <w:rsid w:val="00447D9E"/>
    <w:rsid w:val="0045782A"/>
    <w:rsid w:val="004578B1"/>
    <w:rsid w:val="004615DA"/>
    <w:rsid w:val="00461D57"/>
    <w:rsid w:val="00462C4F"/>
    <w:rsid w:val="00465987"/>
    <w:rsid w:val="00466259"/>
    <w:rsid w:val="00472C64"/>
    <w:rsid w:val="004749B4"/>
    <w:rsid w:val="00475044"/>
    <w:rsid w:val="00475594"/>
    <w:rsid w:val="004756F0"/>
    <w:rsid w:val="00482C00"/>
    <w:rsid w:val="00483FE0"/>
    <w:rsid w:val="004843E1"/>
    <w:rsid w:val="00491F60"/>
    <w:rsid w:val="004A2A51"/>
    <w:rsid w:val="004A4984"/>
    <w:rsid w:val="004A6A22"/>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199B"/>
    <w:rsid w:val="005025ED"/>
    <w:rsid w:val="00504FA7"/>
    <w:rsid w:val="00510B45"/>
    <w:rsid w:val="00511050"/>
    <w:rsid w:val="005138C6"/>
    <w:rsid w:val="00522DC2"/>
    <w:rsid w:val="00527A84"/>
    <w:rsid w:val="00557FBC"/>
    <w:rsid w:val="00562D6D"/>
    <w:rsid w:val="00563A69"/>
    <w:rsid w:val="00566EA3"/>
    <w:rsid w:val="00570D08"/>
    <w:rsid w:val="00583213"/>
    <w:rsid w:val="00585773"/>
    <w:rsid w:val="005918E9"/>
    <w:rsid w:val="00593A45"/>
    <w:rsid w:val="00593D35"/>
    <w:rsid w:val="005970E7"/>
    <w:rsid w:val="00597AE2"/>
    <w:rsid w:val="005B132B"/>
    <w:rsid w:val="005B1C5F"/>
    <w:rsid w:val="005B268E"/>
    <w:rsid w:val="005C1216"/>
    <w:rsid w:val="005C15E4"/>
    <w:rsid w:val="005C1C4B"/>
    <w:rsid w:val="005C31A9"/>
    <w:rsid w:val="005D0D08"/>
    <w:rsid w:val="005D31FC"/>
    <w:rsid w:val="005D369B"/>
    <w:rsid w:val="005D391F"/>
    <w:rsid w:val="005D4EF0"/>
    <w:rsid w:val="005E041B"/>
    <w:rsid w:val="005E0AC7"/>
    <w:rsid w:val="005E412E"/>
    <w:rsid w:val="005F292F"/>
    <w:rsid w:val="005F3E9D"/>
    <w:rsid w:val="005F4613"/>
    <w:rsid w:val="00603B1D"/>
    <w:rsid w:val="00604905"/>
    <w:rsid w:val="006055E4"/>
    <w:rsid w:val="00610CE8"/>
    <w:rsid w:val="00626EF8"/>
    <w:rsid w:val="006272AA"/>
    <w:rsid w:val="00631F57"/>
    <w:rsid w:val="0063707D"/>
    <w:rsid w:val="0064440E"/>
    <w:rsid w:val="0064490A"/>
    <w:rsid w:val="00651A5D"/>
    <w:rsid w:val="00653A10"/>
    <w:rsid w:val="0066442C"/>
    <w:rsid w:val="00665B41"/>
    <w:rsid w:val="0067438C"/>
    <w:rsid w:val="00675537"/>
    <w:rsid w:val="00682EB6"/>
    <w:rsid w:val="00683C65"/>
    <w:rsid w:val="00684C14"/>
    <w:rsid w:val="00684ECC"/>
    <w:rsid w:val="00686EE1"/>
    <w:rsid w:val="006A6754"/>
    <w:rsid w:val="006A6F6A"/>
    <w:rsid w:val="006B2F2F"/>
    <w:rsid w:val="006B77D1"/>
    <w:rsid w:val="006C3085"/>
    <w:rsid w:val="006C411B"/>
    <w:rsid w:val="006D7F0C"/>
    <w:rsid w:val="006E203B"/>
    <w:rsid w:val="006E4D56"/>
    <w:rsid w:val="006E5714"/>
    <w:rsid w:val="006E770D"/>
    <w:rsid w:val="006F4770"/>
    <w:rsid w:val="007008CF"/>
    <w:rsid w:val="007169F5"/>
    <w:rsid w:val="00721167"/>
    <w:rsid w:val="007211A0"/>
    <w:rsid w:val="00721934"/>
    <w:rsid w:val="0072396F"/>
    <w:rsid w:val="007271AF"/>
    <w:rsid w:val="00727A97"/>
    <w:rsid w:val="007325DC"/>
    <w:rsid w:val="00741210"/>
    <w:rsid w:val="00741651"/>
    <w:rsid w:val="00741F25"/>
    <w:rsid w:val="00742389"/>
    <w:rsid w:val="00744EE0"/>
    <w:rsid w:val="00752A20"/>
    <w:rsid w:val="007608E6"/>
    <w:rsid w:val="00762917"/>
    <w:rsid w:val="0076600A"/>
    <w:rsid w:val="00766C6A"/>
    <w:rsid w:val="00766EF5"/>
    <w:rsid w:val="00772CF4"/>
    <w:rsid w:val="007737C4"/>
    <w:rsid w:val="00777073"/>
    <w:rsid w:val="00780F85"/>
    <w:rsid w:val="00783359"/>
    <w:rsid w:val="00787F76"/>
    <w:rsid w:val="007A17AE"/>
    <w:rsid w:val="007B104A"/>
    <w:rsid w:val="007B3138"/>
    <w:rsid w:val="007B3740"/>
    <w:rsid w:val="007B72E5"/>
    <w:rsid w:val="007C0E8C"/>
    <w:rsid w:val="007D5B99"/>
    <w:rsid w:val="007E535E"/>
    <w:rsid w:val="007E7E23"/>
    <w:rsid w:val="007F7982"/>
    <w:rsid w:val="00800008"/>
    <w:rsid w:val="0080065E"/>
    <w:rsid w:val="008016C3"/>
    <w:rsid w:val="00801C92"/>
    <w:rsid w:val="00810848"/>
    <w:rsid w:val="00813091"/>
    <w:rsid w:val="008140BB"/>
    <w:rsid w:val="0082443C"/>
    <w:rsid w:val="0083174A"/>
    <w:rsid w:val="00842569"/>
    <w:rsid w:val="00845474"/>
    <w:rsid w:val="00847A42"/>
    <w:rsid w:val="00847CDD"/>
    <w:rsid w:val="008521DD"/>
    <w:rsid w:val="00854F34"/>
    <w:rsid w:val="00865449"/>
    <w:rsid w:val="00867141"/>
    <w:rsid w:val="008674AC"/>
    <w:rsid w:val="0087014D"/>
    <w:rsid w:val="0087447C"/>
    <w:rsid w:val="008800F3"/>
    <w:rsid w:val="00883F81"/>
    <w:rsid w:val="0089113B"/>
    <w:rsid w:val="00892056"/>
    <w:rsid w:val="0089581D"/>
    <w:rsid w:val="00896B00"/>
    <w:rsid w:val="008A25FA"/>
    <w:rsid w:val="008A3231"/>
    <w:rsid w:val="008A4101"/>
    <w:rsid w:val="008A7EF8"/>
    <w:rsid w:val="008B1E9A"/>
    <w:rsid w:val="008B2BDD"/>
    <w:rsid w:val="008B30E4"/>
    <w:rsid w:val="008B50BA"/>
    <w:rsid w:val="008C1A59"/>
    <w:rsid w:val="008C1D03"/>
    <w:rsid w:val="008C2CD3"/>
    <w:rsid w:val="008C53AA"/>
    <w:rsid w:val="008D1CEE"/>
    <w:rsid w:val="008D4F9D"/>
    <w:rsid w:val="008D56E2"/>
    <w:rsid w:val="008D57D4"/>
    <w:rsid w:val="008E3CAA"/>
    <w:rsid w:val="008E451A"/>
    <w:rsid w:val="008E4A9F"/>
    <w:rsid w:val="008E5549"/>
    <w:rsid w:val="008E5BE6"/>
    <w:rsid w:val="008E7B04"/>
    <w:rsid w:val="008F2879"/>
    <w:rsid w:val="008F301C"/>
    <w:rsid w:val="008F7925"/>
    <w:rsid w:val="00906D77"/>
    <w:rsid w:val="00911CD5"/>
    <w:rsid w:val="00916653"/>
    <w:rsid w:val="00920445"/>
    <w:rsid w:val="00921DCB"/>
    <w:rsid w:val="00922BA1"/>
    <w:rsid w:val="00924FD5"/>
    <w:rsid w:val="00925A59"/>
    <w:rsid w:val="00927253"/>
    <w:rsid w:val="009301FC"/>
    <w:rsid w:val="0094103E"/>
    <w:rsid w:val="009456B7"/>
    <w:rsid w:val="00945961"/>
    <w:rsid w:val="009475B4"/>
    <w:rsid w:val="009527DB"/>
    <w:rsid w:val="00952DFC"/>
    <w:rsid w:val="009530AA"/>
    <w:rsid w:val="00953821"/>
    <w:rsid w:val="00956989"/>
    <w:rsid w:val="00964BB2"/>
    <w:rsid w:val="00965A1D"/>
    <w:rsid w:val="00965E82"/>
    <w:rsid w:val="00977AA4"/>
    <w:rsid w:val="00981ACB"/>
    <w:rsid w:val="00983066"/>
    <w:rsid w:val="0098375A"/>
    <w:rsid w:val="00993A5C"/>
    <w:rsid w:val="00995AF2"/>
    <w:rsid w:val="009A078A"/>
    <w:rsid w:val="009A5551"/>
    <w:rsid w:val="009B3E6F"/>
    <w:rsid w:val="009B4985"/>
    <w:rsid w:val="009B702B"/>
    <w:rsid w:val="009C0347"/>
    <w:rsid w:val="009C4014"/>
    <w:rsid w:val="009C72C0"/>
    <w:rsid w:val="009D1A1B"/>
    <w:rsid w:val="009F072A"/>
    <w:rsid w:val="009F0D88"/>
    <w:rsid w:val="009F3A48"/>
    <w:rsid w:val="00A06FE5"/>
    <w:rsid w:val="00A12F1B"/>
    <w:rsid w:val="00A15691"/>
    <w:rsid w:val="00A163C9"/>
    <w:rsid w:val="00A1763E"/>
    <w:rsid w:val="00A206BF"/>
    <w:rsid w:val="00A21769"/>
    <w:rsid w:val="00A22D50"/>
    <w:rsid w:val="00A30472"/>
    <w:rsid w:val="00A31F06"/>
    <w:rsid w:val="00A33F35"/>
    <w:rsid w:val="00A34652"/>
    <w:rsid w:val="00A36231"/>
    <w:rsid w:val="00A5342E"/>
    <w:rsid w:val="00A547CF"/>
    <w:rsid w:val="00A61CB9"/>
    <w:rsid w:val="00A6540D"/>
    <w:rsid w:val="00A666B6"/>
    <w:rsid w:val="00A7242F"/>
    <w:rsid w:val="00A74C4C"/>
    <w:rsid w:val="00A7597D"/>
    <w:rsid w:val="00A778BC"/>
    <w:rsid w:val="00A82E67"/>
    <w:rsid w:val="00A83249"/>
    <w:rsid w:val="00A838EF"/>
    <w:rsid w:val="00AA24A8"/>
    <w:rsid w:val="00AA7830"/>
    <w:rsid w:val="00AB43BC"/>
    <w:rsid w:val="00AC0555"/>
    <w:rsid w:val="00AC160E"/>
    <w:rsid w:val="00AC29E7"/>
    <w:rsid w:val="00AC76C9"/>
    <w:rsid w:val="00AC7D29"/>
    <w:rsid w:val="00AD2B43"/>
    <w:rsid w:val="00AD4155"/>
    <w:rsid w:val="00AD5F92"/>
    <w:rsid w:val="00AE1D08"/>
    <w:rsid w:val="00AE273A"/>
    <w:rsid w:val="00AE62B7"/>
    <w:rsid w:val="00AF00AB"/>
    <w:rsid w:val="00AF00B6"/>
    <w:rsid w:val="00AF0866"/>
    <w:rsid w:val="00AF4375"/>
    <w:rsid w:val="00AF7E0E"/>
    <w:rsid w:val="00B04553"/>
    <w:rsid w:val="00B050F4"/>
    <w:rsid w:val="00B0737B"/>
    <w:rsid w:val="00B10C3A"/>
    <w:rsid w:val="00B11932"/>
    <w:rsid w:val="00B11D08"/>
    <w:rsid w:val="00B15432"/>
    <w:rsid w:val="00B1714E"/>
    <w:rsid w:val="00B173C9"/>
    <w:rsid w:val="00B3258C"/>
    <w:rsid w:val="00B32B83"/>
    <w:rsid w:val="00B33428"/>
    <w:rsid w:val="00B370BA"/>
    <w:rsid w:val="00B42F4D"/>
    <w:rsid w:val="00B46687"/>
    <w:rsid w:val="00B50959"/>
    <w:rsid w:val="00B5360A"/>
    <w:rsid w:val="00B611CA"/>
    <w:rsid w:val="00B615BD"/>
    <w:rsid w:val="00B666E4"/>
    <w:rsid w:val="00B76721"/>
    <w:rsid w:val="00B81BF1"/>
    <w:rsid w:val="00B86FF4"/>
    <w:rsid w:val="00B877CC"/>
    <w:rsid w:val="00B942D5"/>
    <w:rsid w:val="00B9452E"/>
    <w:rsid w:val="00B946AA"/>
    <w:rsid w:val="00BA08A1"/>
    <w:rsid w:val="00BA0E44"/>
    <w:rsid w:val="00BA6280"/>
    <w:rsid w:val="00BB5571"/>
    <w:rsid w:val="00BB7263"/>
    <w:rsid w:val="00BC018F"/>
    <w:rsid w:val="00BC7B61"/>
    <w:rsid w:val="00BD1FEF"/>
    <w:rsid w:val="00BD69AF"/>
    <w:rsid w:val="00BE7DF8"/>
    <w:rsid w:val="00BF2BDC"/>
    <w:rsid w:val="00BF3127"/>
    <w:rsid w:val="00BF5916"/>
    <w:rsid w:val="00C04D58"/>
    <w:rsid w:val="00C0552D"/>
    <w:rsid w:val="00C2487B"/>
    <w:rsid w:val="00C40B63"/>
    <w:rsid w:val="00C40B7C"/>
    <w:rsid w:val="00C41385"/>
    <w:rsid w:val="00C50E27"/>
    <w:rsid w:val="00C54B21"/>
    <w:rsid w:val="00C55C33"/>
    <w:rsid w:val="00C562AD"/>
    <w:rsid w:val="00C61466"/>
    <w:rsid w:val="00C71CAC"/>
    <w:rsid w:val="00C72015"/>
    <w:rsid w:val="00C73B22"/>
    <w:rsid w:val="00C75B5A"/>
    <w:rsid w:val="00C82610"/>
    <w:rsid w:val="00C8446D"/>
    <w:rsid w:val="00C844C8"/>
    <w:rsid w:val="00C869E2"/>
    <w:rsid w:val="00C8723B"/>
    <w:rsid w:val="00C90FE4"/>
    <w:rsid w:val="00C91830"/>
    <w:rsid w:val="00C91BAD"/>
    <w:rsid w:val="00C95D0F"/>
    <w:rsid w:val="00C95D16"/>
    <w:rsid w:val="00CA01C6"/>
    <w:rsid w:val="00CA2648"/>
    <w:rsid w:val="00CA6012"/>
    <w:rsid w:val="00CB2979"/>
    <w:rsid w:val="00CB3551"/>
    <w:rsid w:val="00CC5483"/>
    <w:rsid w:val="00CD0982"/>
    <w:rsid w:val="00CD20CB"/>
    <w:rsid w:val="00CD2975"/>
    <w:rsid w:val="00CD6512"/>
    <w:rsid w:val="00CE3B30"/>
    <w:rsid w:val="00CE5026"/>
    <w:rsid w:val="00CF0D45"/>
    <w:rsid w:val="00CF47ED"/>
    <w:rsid w:val="00CF7411"/>
    <w:rsid w:val="00D067C0"/>
    <w:rsid w:val="00D06B48"/>
    <w:rsid w:val="00D16710"/>
    <w:rsid w:val="00D16E5F"/>
    <w:rsid w:val="00D244CB"/>
    <w:rsid w:val="00D35B28"/>
    <w:rsid w:val="00D36009"/>
    <w:rsid w:val="00D37437"/>
    <w:rsid w:val="00D40690"/>
    <w:rsid w:val="00D4270D"/>
    <w:rsid w:val="00D43792"/>
    <w:rsid w:val="00D50DEA"/>
    <w:rsid w:val="00D51BE9"/>
    <w:rsid w:val="00D51E45"/>
    <w:rsid w:val="00D53967"/>
    <w:rsid w:val="00D540A7"/>
    <w:rsid w:val="00D55C4F"/>
    <w:rsid w:val="00D6119F"/>
    <w:rsid w:val="00D673EF"/>
    <w:rsid w:val="00D70413"/>
    <w:rsid w:val="00D71EFE"/>
    <w:rsid w:val="00D748C2"/>
    <w:rsid w:val="00D86082"/>
    <w:rsid w:val="00D87076"/>
    <w:rsid w:val="00D9522E"/>
    <w:rsid w:val="00D96E4C"/>
    <w:rsid w:val="00DA3947"/>
    <w:rsid w:val="00DA4E5D"/>
    <w:rsid w:val="00DA5D36"/>
    <w:rsid w:val="00DB65EF"/>
    <w:rsid w:val="00DC6B61"/>
    <w:rsid w:val="00DC75B6"/>
    <w:rsid w:val="00DC7ED7"/>
    <w:rsid w:val="00DD3C82"/>
    <w:rsid w:val="00DD3D7E"/>
    <w:rsid w:val="00DD788B"/>
    <w:rsid w:val="00DE4687"/>
    <w:rsid w:val="00DF1F47"/>
    <w:rsid w:val="00DF73DB"/>
    <w:rsid w:val="00DF7667"/>
    <w:rsid w:val="00E0759D"/>
    <w:rsid w:val="00E14F08"/>
    <w:rsid w:val="00E1780F"/>
    <w:rsid w:val="00E20992"/>
    <w:rsid w:val="00E228D7"/>
    <w:rsid w:val="00E23C56"/>
    <w:rsid w:val="00E3160D"/>
    <w:rsid w:val="00E3420E"/>
    <w:rsid w:val="00E40CED"/>
    <w:rsid w:val="00E41881"/>
    <w:rsid w:val="00E44E26"/>
    <w:rsid w:val="00E46CA4"/>
    <w:rsid w:val="00E4705C"/>
    <w:rsid w:val="00E51116"/>
    <w:rsid w:val="00E524CD"/>
    <w:rsid w:val="00E52CB1"/>
    <w:rsid w:val="00E550A7"/>
    <w:rsid w:val="00E56EAB"/>
    <w:rsid w:val="00E6064D"/>
    <w:rsid w:val="00E61271"/>
    <w:rsid w:val="00E627C5"/>
    <w:rsid w:val="00E648AA"/>
    <w:rsid w:val="00E65387"/>
    <w:rsid w:val="00E678A4"/>
    <w:rsid w:val="00E71253"/>
    <w:rsid w:val="00E76457"/>
    <w:rsid w:val="00E818E2"/>
    <w:rsid w:val="00E9293C"/>
    <w:rsid w:val="00EA39E1"/>
    <w:rsid w:val="00EB6940"/>
    <w:rsid w:val="00EC0798"/>
    <w:rsid w:val="00EC1520"/>
    <w:rsid w:val="00ED23A0"/>
    <w:rsid w:val="00ED5994"/>
    <w:rsid w:val="00EE412A"/>
    <w:rsid w:val="00EE7E62"/>
    <w:rsid w:val="00F07DC1"/>
    <w:rsid w:val="00F12615"/>
    <w:rsid w:val="00F17B92"/>
    <w:rsid w:val="00F22AFA"/>
    <w:rsid w:val="00F27AC8"/>
    <w:rsid w:val="00F34E4E"/>
    <w:rsid w:val="00F37C2A"/>
    <w:rsid w:val="00F45E9D"/>
    <w:rsid w:val="00F47BF5"/>
    <w:rsid w:val="00F54992"/>
    <w:rsid w:val="00F5549C"/>
    <w:rsid w:val="00F61CA5"/>
    <w:rsid w:val="00F64C56"/>
    <w:rsid w:val="00F66720"/>
    <w:rsid w:val="00F67F3D"/>
    <w:rsid w:val="00F75296"/>
    <w:rsid w:val="00F761A9"/>
    <w:rsid w:val="00F77170"/>
    <w:rsid w:val="00F77BCB"/>
    <w:rsid w:val="00F84274"/>
    <w:rsid w:val="00F86DFE"/>
    <w:rsid w:val="00F901F7"/>
    <w:rsid w:val="00FA6D88"/>
    <w:rsid w:val="00FA7639"/>
    <w:rsid w:val="00FB3A84"/>
    <w:rsid w:val="00FB7004"/>
    <w:rsid w:val="00FB7E88"/>
    <w:rsid w:val="00FD2A15"/>
    <w:rsid w:val="00FD4016"/>
    <w:rsid w:val="00FD5D67"/>
    <w:rsid w:val="00FD67B7"/>
    <w:rsid w:val="00FD7D8C"/>
    <w:rsid w:val="00FF07B6"/>
    <w:rsid w:val="00FF494D"/>
    <w:rsid w:val="00FF517C"/>
    <w:rsid w:val="00FF6767"/>
    <w:rsid w:val="00FF6E0F"/>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6C55F"/>
  <w15:docId w15:val="{77845361-F480-4F3E-A340-CBEACC6E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basedOn w:val="ListParagraph"/>
    <w:next w:val="Normal"/>
    <w:link w:val="Heading1Char"/>
    <w:uiPriority w:val="9"/>
    <w:qFormat/>
    <w:rsid w:val="008D4F9D"/>
    <w:pPr>
      <w:numPr>
        <w:numId w:val="33"/>
      </w:numPr>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basedOn w:val="DefaultParagraphFont"/>
    <w:link w:val="Heading10"/>
    <w:uiPriority w:val="9"/>
    <w:rsid w:val="00E44E26"/>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Style2">
    <w:name w:val="Style2"/>
    <w:basedOn w:val="Heading10"/>
    <w:link w:val="Style2Char"/>
    <w:qFormat/>
    <w:rsid w:val="00223B68"/>
    <w:pPr>
      <w:numPr>
        <w:ilvl w:val="1"/>
      </w:numPr>
      <w:ind w:left="992" w:hanging="992"/>
      <w:contextualSpacing w:val="0"/>
    </w:pPr>
    <w:rPr>
      <w:rFonts w:cstheme="minorHAnsi"/>
      <w:sz w:val="22"/>
    </w:rPr>
  </w:style>
  <w:style w:type="paragraph" w:customStyle="1" w:styleId="Heading1">
    <w:name w:val="Heading1"/>
    <w:basedOn w:val="Normal"/>
    <w:next w:val="Normal"/>
    <w:qFormat/>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PolicyBullets">
    <w:name w:val="Policy Bullets"/>
    <w:basedOn w:val="ListParagraph"/>
    <w:link w:val="PolicyBulletsChar"/>
    <w:qFormat/>
    <w:rsid w:val="00223B68"/>
    <w:pPr>
      <w:numPr>
        <w:numId w:val="7"/>
      </w:numPr>
      <w:spacing w:after="120"/>
      <w:ind w:left="1922" w:hanging="357"/>
    </w:pPr>
  </w:style>
  <w:style w:type="paragraph" w:customStyle="1" w:styleId="PolicyLevel3">
    <w:name w:val="Policy Level 3"/>
    <w:basedOn w:val="Style2"/>
    <w:link w:val="PolicyLevel3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PolicyBulletsChar">
    <w:name w:val="Policy Bullets Char"/>
    <w:basedOn w:val="ListParagraphChar"/>
    <w:link w:val="PolicyBullets"/>
    <w:rsid w:val="00223B68"/>
  </w:style>
  <w:style w:type="character" w:customStyle="1" w:styleId="Style2Char">
    <w:name w:val="Style2 Char"/>
    <w:basedOn w:val="Heading1Char"/>
    <w:link w:val="Style2"/>
    <w:rsid w:val="00223B68"/>
    <w:rPr>
      <w:rFonts w:asciiTheme="majorHAnsi" w:hAnsiTheme="majorHAnsi" w:cstheme="minorHAnsi"/>
      <w:sz w:val="28"/>
      <w:szCs w:val="32"/>
    </w:rPr>
  </w:style>
  <w:style w:type="character" w:customStyle="1" w:styleId="PolicyLevel3Char">
    <w:name w:val="Policy Level 3 Char"/>
    <w:basedOn w:val="Style2Char"/>
    <w:link w:val="PolicyLevel3"/>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OC1">
    <w:name w:val="toc 1"/>
    <w:basedOn w:val="Normal"/>
    <w:next w:val="Normal"/>
    <w:autoRedefine/>
    <w:uiPriority w:val="39"/>
    <w:unhideWhenUsed/>
    <w:rsid w:val="00845474"/>
    <w:pPr>
      <w:spacing w:before="120" w:after="0"/>
    </w:pPr>
    <w:rPr>
      <w:rFonts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5375433">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ernsmeier-Rullow\AppData\Roaming\Microsoft\Templates\Policy%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1C8EBA-1D75-4E41-92C4-980194A26EE9}">
  <ds:schemaRefs>
    <ds:schemaRef ds:uri="http://schemas.microsoft.com/sharepoint/v3/contenttype/forms"/>
  </ds:schemaRefs>
</ds:datastoreItem>
</file>

<file path=customXml/itemProps2.xml><?xml version="1.0" encoding="utf-8"?>
<ds:datastoreItem xmlns:ds="http://schemas.openxmlformats.org/officeDocument/2006/customXml" ds:itemID="{659D2EC2-7C8B-456E-90DF-A698E6F751C6}">
  <ds:schemaRefs>
    <ds:schemaRef ds:uri="http://schemas.openxmlformats.org/officeDocument/2006/bibliography"/>
  </ds:schemaRefs>
</ds:datastoreItem>
</file>

<file path=customXml/itemProps3.xml><?xml version="1.0" encoding="utf-8"?>
<ds:datastoreItem xmlns:ds="http://schemas.openxmlformats.org/officeDocument/2006/customXml" ds:itemID="{5908FAE2-2B33-4132-AD8D-392AE63F662A}"/>
</file>

<file path=customXml/itemProps4.xml><?xml version="1.0" encoding="utf-8"?>
<ds:datastoreItem xmlns:ds="http://schemas.openxmlformats.org/officeDocument/2006/customXml" ds:itemID="{6F496443-AD7E-471B-A832-920058C8BCE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Template>
  <TotalTime>4</TotalTime>
  <Pages>11</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Lennon, Darren</cp:lastModifiedBy>
  <cp:revision>8</cp:revision>
  <dcterms:created xsi:type="dcterms:W3CDTF">2020-12-30T17:22:00Z</dcterms:created>
  <dcterms:modified xsi:type="dcterms:W3CDTF">2024-09-29T06:16:00Z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