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70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771"/>
        <w:gridCol w:w="1771"/>
        <w:gridCol w:w="1181"/>
        <w:gridCol w:w="590"/>
        <w:gridCol w:w="1772"/>
        <w:gridCol w:w="1771"/>
        <w:gridCol w:w="590"/>
        <w:gridCol w:w="1181"/>
        <w:gridCol w:w="1771"/>
        <w:gridCol w:w="1772"/>
      </w:tblGrid>
      <w:tr w:rsidR="00CF443A" w:rsidRPr="00274E0D" w14:paraId="7E16F169" w14:textId="77777777" w:rsidTr="0086048D">
        <w:tc>
          <w:tcPr>
            <w:tcW w:w="14170" w:type="dxa"/>
            <w:gridSpan w:val="10"/>
            <w:shd w:val="clear" w:color="auto" w:fill="C5E0B3" w:themeFill="accent6" w:themeFillTint="66"/>
            <w:tcMar>
              <w:top w:w="113" w:type="dxa"/>
              <w:bottom w:w="113" w:type="dxa"/>
            </w:tcMar>
          </w:tcPr>
          <w:p w14:paraId="389D1AB9" w14:textId="706A2EFA" w:rsidR="00CF443A" w:rsidRPr="008A387B" w:rsidRDefault="00CF443A" w:rsidP="0097483F">
            <w:pPr>
              <w:spacing w:line="276" w:lineRule="auto"/>
              <w:rPr>
                <w:rFonts w:ascii="Lato" w:hAnsi="Lato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A387B">
              <w:rPr>
                <w:rFonts w:ascii="Lato" w:hAnsi="Lato"/>
                <w:b/>
                <w:bCs/>
                <w:color w:val="385623" w:themeColor="accent6" w:themeShade="80"/>
                <w:sz w:val="28"/>
                <w:szCs w:val="28"/>
              </w:rPr>
              <w:t>Set Vision for Careers 202</w:t>
            </w:r>
            <w:r w:rsidR="002625AC">
              <w:rPr>
                <w:rFonts w:ascii="Lato" w:hAnsi="Lato"/>
                <w:b/>
                <w:bCs/>
                <w:color w:val="385623" w:themeColor="accent6" w:themeShade="80"/>
                <w:sz w:val="28"/>
                <w:szCs w:val="28"/>
              </w:rPr>
              <w:t>3</w:t>
            </w:r>
            <w:r w:rsidRPr="008A387B">
              <w:rPr>
                <w:rFonts w:ascii="Lato" w:hAnsi="Lato"/>
                <w:b/>
                <w:bCs/>
                <w:color w:val="385623" w:themeColor="accent6" w:themeShade="80"/>
                <w:sz w:val="28"/>
                <w:szCs w:val="28"/>
              </w:rPr>
              <w:t>-202</w:t>
            </w:r>
            <w:r w:rsidR="002625AC">
              <w:rPr>
                <w:rFonts w:ascii="Lato" w:hAnsi="Lato"/>
                <w:b/>
                <w:bCs/>
                <w:color w:val="385623" w:themeColor="accent6" w:themeShade="80"/>
                <w:sz w:val="28"/>
                <w:szCs w:val="28"/>
              </w:rPr>
              <w:t>5</w:t>
            </w:r>
          </w:p>
        </w:tc>
      </w:tr>
      <w:tr w:rsidR="00CF443A" w:rsidRPr="00274E0D" w14:paraId="0F3578F0" w14:textId="77777777" w:rsidTr="002C5D98">
        <w:trPr>
          <w:trHeight w:val="1750"/>
        </w:trPr>
        <w:tc>
          <w:tcPr>
            <w:tcW w:w="14170" w:type="dxa"/>
            <w:gridSpan w:val="10"/>
            <w:tcMar>
              <w:top w:w="113" w:type="dxa"/>
              <w:bottom w:w="113" w:type="dxa"/>
            </w:tcMar>
          </w:tcPr>
          <w:p w14:paraId="38C702B5" w14:textId="77777777" w:rsidR="00CF443A" w:rsidRPr="0086048D" w:rsidRDefault="00CF443A" w:rsidP="0097483F">
            <w:pPr>
              <w:spacing w:line="276" w:lineRule="auto"/>
              <w:rPr>
                <w:rFonts w:ascii="Lato" w:hAnsi="Lato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86048D">
              <w:rPr>
                <w:rFonts w:ascii="Lato" w:hAnsi="Lato"/>
                <w:b/>
                <w:bCs/>
                <w:color w:val="385623" w:themeColor="accent6" w:themeShade="80"/>
                <w:sz w:val="20"/>
                <w:szCs w:val="20"/>
              </w:rPr>
              <w:t>Vision Statement:</w:t>
            </w:r>
          </w:p>
          <w:p w14:paraId="4390E4FE" w14:textId="008B4BD9" w:rsidR="002C5D98" w:rsidRDefault="002C5D98" w:rsidP="002C5D98">
            <w:r w:rsidRPr="002C5D98">
              <w:t xml:space="preserve">Careers education and guidance has never been so important. </w:t>
            </w:r>
            <w:r>
              <w:t>The Linden Centre</w:t>
            </w:r>
            <w:r w:rsidRPr="002C5D98">
              <w:t xml:space="preserve"> fully embraces careers education and guidance, supporting statutory requirements and</w:t>
            </w:r>
            <w:r>
              <w:t xml:space="preserve"> </w:t>
            </w:r>
            <w:r w:rsidRPr="002C5D98">
              <w:t>working towards achieving the Gatsby Benchmarks.</w:t>
            </w:r>
            <w:r>
              <w:t xml:space="preserve"> </w:t>
            </w:r>
            <w:r>
              <w:br/>
            </w:r>
          </w:p>
          <w:p w14:paraId="060D8AB0" w14:textId="594A2178" w:rsidR="002C5D98" w:rsidRDefault="002C5D98" w:rsidP="002C5D98">
            <w:r w:rsidRPr="002C5D98">
              <w:t xml:space="preserve">The Careers Programme will be known as Aim to Work and provides a person centred, holistic careers programme which connects learning to employability skills. We are committed to careers education, information, advice, and guidance ensuring that pupils work towards developing the right skills, </w:t>
            </w:r>
            <w:proofErr w:type="gramStart"/>
            <w:r w:rsidRPr="002C5D98">
              <w:t>experience</w:t>
            </w:r>
            <w:proofErr w:type="gramEnd"/>
            <w:r w:rsidRPr="002C5D98">
              <w:t xml:space="preserve"> and qualities to prepare pupils to their next stage of education, training, employment and adulthood.</w:t>
            </w:r>
            <w:r>
              <w:t xml:space="preserve"> </w:t>
            </w:r>
          </w:p>
          <w:p w14:paraId="7D3BF74D" w14:textId="77777777" w:rsidR="002C5D98" w:rsidRDefault="002C5D98" w:rsidP="002C5D98"/>
          <w:p w14:paraId="4CBD24B1" w14:textId="3F21EB7A" w:rsidR="00CF443A" w:rsidRPr="00274E0D" w:rsidRDefault="002C5D98" w:rsidP="002C5D98">
            <w:pPr>
              <w:rPr>
                <w:rFonts w:ascii="Lato" w:hAnsi="Lato"/>
              </w:rPr>
            </w:pPr>
            <w:r w:rsidRPr="002C5D98">
              <w:t xml:space="preserve">The </w:t>
            </w:r>
            <w:proofErr w:type="gramStart"/>
            <w:r w:rsidRPr="002C5D98">
              <w:t>school works</w:t>
            </w:r>
            <w:proofErr w:type="gramEnd"/>
            <w:r w:rsidRPr="002C5D98">
              <w:t xml:space="preserve"> collaboratively with internal</w:t>
            </w:r>
            <w:r>
              <w:t>,</w:t>
            </w:r>
            <w:r w:rsidRPr="002C5D98">
              <w:t xml:space="preserve"> and external</w:t>
            </w:r>
            <w:r>
              <w:t>,</w:t>
            </w:r>
            <w:r w:rsidRPr="002C5D98">
              <w:t xml:space="preserve"> stakeholders to build a cohesive programme of careers education to raise aspirations and ensure that every student is able to reach their full</w:t>
            </w:r>
            <w:r>
              <w:t xml:space="preserve"> potential and create their best life.</w:t>
            </w:r>
          </w:p>
        </w:tc>
      </w:tr>
      <w:tr w:rsidR="009F7B73" w:rsidRPr="00274E0D" w14:paraId="1FD3BD03" w14:textId="77777777" w:rsidTr="0086048D">
        <w:tc>
          <w:tcPr>
            <w:tcW w:w="14170" w:type="dxa"/>
            <w:gridSpan w:val="10"/>
            <w:shd w:val="clear" w:color="auto" w:fill="C5E0B3" w:themeFill="accent6" w:themeFillTint="66"/>
            <w:tcMar>
              <w:top w:w="113" w:type="dxa"/>
              <w:bottom w:w="113" w:type="dxa"/>
            </w:tcMar>
          </w:tcPr>
          <w:p w14:paraId="32667643" w14:textId="5F709515" w:rsidR="009F7B73" w:rsidRPr="008A387B" w:rsidRDefault="009F7B73" w:rsidP="0097483F">
            <w:pPr>
              <w:spacing w:line="276" w:lineRule="auto"/>
              <w:rPr>
                <w:rFonts w:ascii="Lato" w:hAnsi="Lato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A387B">
              <w:rPr>
                <w:rFonts w:ascii="Lato" w:hAnsi="Lato"/>
                <w:b/>
                <w:bCs/>
                <w:color w:val="385623" w:themeColor="accent6" w:themeShade="80"/>
                <w:sz w:val="28"/>
                <w:szCs w:val="28"/>
              </w:rPr>
              <w:t>Highlight Priority B</w:t>
            </w:r>
            <w:r w:rsidR="00D23E69" w:rsidRPr="008A387B">
              <w:rPr>
                <w:rFonts w:ascii="Lato" w:hAnsi="Lato"/>
                <w:b/>
                <w:bCs/>
                <w:color w:val="385623" w:themeColor="accent6" w:themeShade="80"/>
                <w:sz w:val="28"/>
                <w:szCs w:val="28"/>
              </w:rPr>
              <w:t>enchmark</w:t>
            </w:r>
            <w:r w:rsidRPr="008A387B">
              <w:rPr>
                <w:rFonts w:ascii="Lato" w:hAnsi="Lato"/>
                <w:b/>
                <w:bCs/>
                <w:color w:val="385623" w:themeColor="accent6" w:themeShade="80"/>
                <w:sz w:val="28"/>
                <w:szCs w:val="28"/>
              </w:rPr>
              <w:t xml:space="preserve">s </w:t>
            </w:r>
          </w:p>
        </w:tc>
      </w:tr>
      <w:tr w:rsidR="009F7B73" w:rsidRPr="00274E0D" w14:paraId="01E6FECF" w14:textId="77777777" w:rsidTr="0086048D">
        <w:tc>
          <w:tcPr>
            <w:tcW w:w="1771" w:type="dxa"/>
            <w:tcMar>
              <w:top w:w="113" w:type="dxa"/>
              <w:bottom w:w="113" w:type="dxa"/>
            </w:tcMar>
          </w:tcPr>
          <w:p w14:paraId="45A77606" w14:textId="416F46AE" w:rsidR="009F7B73" w:rsidRPr="00274E0D" w:rsidRDefault="00AA5649" w:rsidP="0097483F">
            <w:pPr>
              <w:spacing w:line="276" w:lineRule="auto"/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>BM</w:t>
            </w:r>
            <w:r w:rsidR="0078747A">
              <w:rPr>
                <w:rFonts w:ascii="Lato" w:hAnsi="Lato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71" w:type="dxa"/>
            <w:tcMar>
              <w:top w:w="113" w:type="dxa"/>
              <w:bottom w:w="113" w:type="dxa"/>
            </w:tcMar>
          </w:tcPr>
          <w:p w14:paraId="4467921B" w14:textId="7DE050BF" w:rsidR="009F7B73" w:rsidRPr="00274E0D" w:rsidRDefault="00AA5649" w:rsidP="0097483F">
            <w:pPr>
              <w:spacing w:line="276" w:lineRule="auto"/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>BM</w:t>
            </w:r>
            <w:r w:rsidR="0078747A">
              <w:rPr>
                <w:rFonts w:ascii="Lato" w:hAnsi="Lato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771" w:type="dxa"/>
            <w:gridSpan w:val="2"/>
            <w:tcMar>
              <w:top w:w="113" w:type="dxa"/>
              <w:bottom w:w="113" w:type="dxa"/>
            </w:tcMar>
          </w:tcPr>
          <w:p w14:paraId="545CEC0D" w14:textId="49300CFA" w:rsidR="009F7B73" w:rsidRPr="00274E0D" w:rsidRDefault="00AA5649" w:rsidP="0097483F">
            <w:pPr>
              <w:spacing w:line="276" w:lineRule="auto"/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>BM</w:t>
            </w:r>
            <w:r w:rsidR="0078747A">
              <w:rPr>
                <w:rFonts w:ascii="Lato" w:hAnsi="Lato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72" w:type="dxa"/>
            <w:tcMar>
              <w:top w:w="113" w:type="dxa"/>
              <w:bottom w:w="113" w:type="dxa"/>
            </w:tcMar>
          </w:tcPr>
          <w:p w14:paraId="0BD88B30" w14:textId="0129F5C7" w:rsidR="009F7B73" w:rsidRPr="00274E0D" w:rsidRDefault="00AA5649" w:rsidP="0097483F">
            <w:pPr>
              <w:spacing w:line="276" w:lineRule="auto"/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>BM</w:t>
            </w:r>
            <w:r w:rsidR="004137B4">
              <w:rPr>
                <w:rFonts w:ascii="Lato" w:hAnsi="Lato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771" w:type="dxa"/>
            <w:tcMar>
              <w:top w:w="113" w:type="dxa"/>
              <w:bottom w:w="113" w:type="dxa"/>
            </w:tcMar>
          </w:tcPr>
          <w:p w14:paraId="0D606976" w14:textId="4F5625C7" w:rsidR="009F7B73" w:rsidRPr="00274E0D" w:rsidRDefault="004137B4" w:rsidP="0097483F">
            <w:pPr>
              <w:spacing w:line="276" w:lineRule="auto"/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>BM7</w:t>
            </w:r>
          </w:p>
        </w:tc>
        <w:tc>
          <w:tcPr>
            <w:tcW w:w="1771" w:type="dxa"/>
            <w:gridSpan w:val="2"/>
            <w:tcMar>
              <w:top w:w="113" w:type="dxa"/>
              <w:bottom w:w="113" w:type="dxa"/>
            </w:tcMar>
          </w:tcPr>
          <w:p w14:paraId="46BA901C" w14:textId="5C7215B5" w:rsidR="009F7B73" w:rsidRPr="00274E0D" w:rsidRDefault="004137B4" w:rsidP="0097483F">
            <w:pPr>
              <w:spacing w:line="276" w:lineRule="auto"/>
              <w:rPr>
                <w:rFonts w:ascii="Lato" w:hAnsi="Lato"/>
                <w:b/>
                <w:bCs/>
                <w:sz w:val="28"/>
                <w:szCs w:val="28"/>
              </w:rPr>
            </w:pPr>
            <w:r>
              <w:rPr>
                <w:rFonts w:ascii="Lato" w:hAnsi="Lato"/>
                <w:b/>
                <w:bCs/>
                <w:sz w:val="28"/>
                <w:szCs w:val="28"/>
              </w:rPr>
              <w:t>BM8</w:t>
            </w:r>
          </w:p>
        </w:tc>
        <w:tc>
          <w:tcPr>
            <w:tcW w:w="1771" w:type="dxa"/>
            <w:tcMar>
              <w:top w:w="113" w:type="dxa"/>
              <w:bottom w:w="113" w:type="dxa"/>
            </w:tcMar>
          </w:tcPr>
          <w:p w14:paraId="7E375D82" w14:textId="77777777" w:rsidR="009F7B73" w:rsidRPr="00274E0D" w:rsidRDefault="009F7B73" w:rsidP="0097483F">
            <w:pPr>
              <w:spacing w:line="276" w:lineRule="auto"/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  <w:tc>
          <w:tcPr>
            <w:tcW w:w="1772" w:type="dxa"/>
            <w:tcMar>
              <w:top w:w="113" w:type="dxa"/>
              <w:bottom w:w="113" w:type="dxa"/>
            </w:tcMar>
          </w:tcPr>
          <w:p w14:paraId="5C59F3B3" w14:textId="62E9FD4E" w:rsidR="009F7B73" w:rsidRPr="00274E0D" w:rsidRDefault="009F7B73" w:rsidP="0097483F">
            <w:pPr>
              <w:spacing w:line="276" w:lineRule="auto"/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  <w:tr w:rsidR="009F7B73" w:rsidRPr="00274E0D" w14:paraId="44240FB5" w14:textId="77777777" w:rsidTr="0086048D">
        <w:tc>
          <w:tcPr>
            <w:tcW w:w="14170" w:type="dxa"/>
            <w:gridSpan w:val="10"/>
            <w:shd w:val="clear" w:color="auto" w:fill="C5E0B3" w:themeFill="accent6" w:themeFillTint="66"/>
            <w:tcMar>
              <w:top w:w="113" w:type="dxa"/>
              <w:bottom w:w="113" w:type="dxa"/>
            </w:tcMar>
          </w:tcPr>
          <w:p w14:paraId="0FA4E64F" w14:textId="1A4CA08C" w:rsidR="009F7B73" w:rsidRPr="0086048D" w:rsidRDefault="009F7B73" w:rsidP="0097483F">
            <w:pPr>
              <w:spacing w:line="276" w:lineRule="auto"/>
              <w:rPr>
                <w:rFonts w:ascii="Lato" w:hAnsi="Lato"/>
                <w:b/>
                <w:bCs/>
                <w:color w:val="385623" w:themeColor="accent6" w:themeShade="80"/>
                <w:sz w:val="28"/>
                <w:szCs w:val="28"/>
              </w:rPr>
            </w:pPr>
            <w:r w:rsidRPr="0086048D">
              <w:rPr>
                <w:rFonts w:ascii="Lato" w:hAnsi="Lato"/>
                <w:b/>
                <w:bCs/>
                <w:color w:val="385623" w:themeColor="accent6" w:themeShade="80"/>
                <w:sz w:val="28"/>
                <w:szCs w:val="28"/>
              </w:rPr>
              <w:t>Set Strategic Objectives 2020-2023</w:t>
            </w:r>
          </w:p>
        </w:tc>
      </w:tr>
      <w:tr w:rsidR="00480581" w:rsidRPr="00274E0D" w14:paraId="380243C1" w14:textId="77777777" w:rsidTr="0086048D">
        <w:tc>
          <w:tcPr>
            <w:tcW w:w="4723" w:type="dxa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01068E81" w14:textId="53C0EB1F" w:rsidR="009630A3" w:rsidRPr="0086048D" w:rsidRDefault="009630A3" w:rsidP="0097483F">
            <w:pPr>
              <w:spacing w:line="276" w:lineRule="auto"/>
              <w:rPr>
                <w:rFonts w:ascii="Lato" w:hAnsi="Lato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86048D">
              <w:rPr>
                <w:rFonts w:ascii="Lato" w:hAnsi="Lato"/>
                <w:b/>
                <w:bCs/>
                <w:color w:val="385623" w:themeColor="accent6" w:themeShade="80"/>
                <w:sz w:val="20"/>
                <w:szCs w:val="20"/>
              </w:rPr>
              <w:t>Strategic Objective 1:</w:t>
            </w:r>
          </w:p>
          <w:p w14:paraId="73959F89" w14:textId="77777777" w:rsidR="009630A3" w:rsidRPr="0068626D" w:rsidRDefault="009630A3" w:rsidP="0097483F">
            <w:pPr>
              <w:spacing w:line="276" w:lineRule="auto"/>
              <w:rPr>
                <w:rFonts w:ascii="Lato" w:hAnsi="Lato"/>
                <w:color w:val="575756"/>
                <w:sz w:val="20"/>
                <w:szCs w:val="20"/>
                <w:lang w:bidi="en-GB"/>
              </w:rPr>
            </w:pPr>
            <w:r w:rsidRPr="0068626D">
              <w:rPr>
                <w:rFonts w:ascii="Lato" w:hAnsi="Lato"/>
                <w:color w:val="575756"/>
                <w:sz w:val="20"/>
                <w:szCs w:val="20"/>
                <w:lang w:bidi="en-GB"/>
              </w:rPr>
              <w:t>Supporting students to progress to positive destinations and reduce the risk of NEET by:</w:t>
            </w:r>
          </w:p>
          <w:p w14:paraId="4E163F35" w14:textId="77777777" w:rsidR="009630A3" w:rsidRPr="0068626D" w:rsidRDefault="009630A3" w:rsidP="0097483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ato" w:hAnsi="Lato"/>
                <w:color w:val="575756"/>
                <w:sz w:val="20"/>
                <w:szCs w:val="20"/>
              </w:rPr>
            </w:pPr>
            <w:r w:rsidRPr="0068626D">
              <w:rPr>
                <w:rFonts w:ascii="Lato" w:hAnsi="Lato"/>
                <w:color w:val="575756"/>
                <w:sz w:val="20"/>
                <w:szCs w:val="20"/>
                <w:lang w:bidi="en-GB"/>
              </w:rPr>
              <w:t xml:space="preserve">linking curriculum learning to careers and </w:t>
            </w:r>
            <w:proofErr w:type="gramStart"/>
            <w:r w:rsidRPr="0068626D">
              <w:rPr>
                <w:rFonts w:ascii="Lato" w:hAnsi="Lato"/>
                <w:color w:val="575756"/>
                <w:sz w:val="20"/>
                <w:szCs w:val="20"/>
                <w:lang w:bidi="en-GB"/>
              </w:rPr>
              <w:t>LMI</w:t>
            </w:r>
            <w:proofErr w:type="gramEnd"/>
            <w:r w:rsidRPr="0068626D">
              <w:rPr>
                <w:rFonts w:ascii="Lato" w:hAnsi="Lato"/>
                <w:color w:val="575756"/>
                <w:sz w:val="20"/>
                <w:szCs w:val="20"/>
                <w:lang w:bidi="en-GB"/>
              </w:rPr>
              <w:t xml:space="preserve"> </w:t>
            </w:r>
          </w:p>
          <w:p w14:paraId="4683C3F9" w14:textId="77777777" w:rsidR="009630A3" w:rsidRPr="0068626D" w:rsidRDefault="009630A3" w:rsidP="0097483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ato" w:hAnsi="Lato"/>
                <w:color w:val="575756"/>
                <w:sz w:val="20"/>
                <w:szCs w:val="20"/>
              </w:rPr>
            </w:pPr>
            <w:r w:rsidRPr="0068626D">
              <w:rPr>
                <w:rFonts w:ascii="Lato" w:hAnsi="Lato"/>
                <w:color w:val="575756"/>
                <w:sz w:val="20"/>
                <w:szCs w:val="20"/>
                <w:lang w:bidi="en-GB"/>
              </w:rPr>
              <w:t xml:space="preserve">providing meaningful encounters with employers and providers </w:t>
            </w:r>
          </w:p>
          <w:p w14:paraId="22ECD4E0" w14:textId="18567D07" w:rsidR="00853717" w:rsidRPr="008A387B" w:rsidRDefault="009630A3" w:rsidP="0097483F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Lato" w:hAnsi="Lato"/>
                <w:color w:val="575756"/>
                <w:sz w:val="20"/>
                <w:szCs w:val="20"/>
              </w:rPr>
            </w:pPr>
            <w:r w:rsidRPr="0068626D">
              <w:rPr>
                <w:rFonts w:ascii="Lato" w:hAnsi="Lato"/>
                <w:color w:val="575756"/>
                <w:sz w:val="20"/>
                <w:szCs w:val="20"/>
                <w:lang w:bidi="en-GB"/>
              </w:rPr>
              <w:t>providing quality experiences of work</w:t>
            </w:r>
          </w:p>
        </w:tc>
        <w:tc>
          <w:tcPr>
            <w:tcW w:w="4723" w:type="dxa"/>
            <w:gridSpan w:val="4"/>
            <w:shd w:val="clear" w:color="auto" w:fill="auto"/>
            <w:tcMar>
              <w:top w:w="113" w:type="dxa"/>
              <w:bottom w:w="113" w:type="dxa"/>
            </w:tcMar>
          </w:tcPr>
          <w:p w14:paraId="4B56C00A" w14:textId="3B226D42" w:rsidR="009630A3" w:rsidRPr="0086048D" w:rsidRDefault="009630A3" w:rsidP="0097483F">
            <w:pPr>
              <w:spacing w:line="276" w:lineRule="auto"/>
              <w:rPr>
                <w:rFonts w:ascii="Lato" w:hAnsi="Lato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86048D">
              <w:rPr>
                <w:rFonts w:ascii="Lato" w:hAnsi="Lato"/>
                <w:b/>
                <w:bCs/>
                <w:color w:val="385623" w:themeColor="accent6" w:themeShade="80"/>
                <w:sz w:val="20"/>
                <w:szCs w:val="20"/>
              </w:rPr>
              <w:t>Strategic Objective 2:</w:t>
            </w:r>
          </w:p>
          <w:p w14:paraId="5A1211FA" w14:textId="77777777" w:rsidR="009630A3" w:rsidRPr="0068626D" w:rsidRDefault="009630A3" w:rsidP="0097483F">
            <w:pPr>
              <w:pStyle w:val="Tablebodytext"/>
              <w:spacing w:line="276" w:lineRule="auto"/>
            </w:pPr>
            <w:r w:rsidRPr="0068626D">
              <w:t xml:space="preserve">Supporting positive attendance and behaviour data through high levels of engagement by linking curriculum learning to careers and meaningful employer </w:t>
            </w:r>
            <w:proofErr w:type="gramStart"/>
            <w:r w:rsidRPr="0068626D">
              <w:t>encounters</w:t>
            </w:r>
            <w:proofErr w:type="gramEnd"/>
          </w:p>
          <w:p w14:paraId="4FE86EBB" w14:textId="26321969" w:rsidR="00EE67B9" w:rsidRPr="00274E0D" w:rsidRDefault="00EE67B9" w:rsidP="0097483F">
            <w:pPr>
              <w:spacing w:line="276" w:lineRule="auto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4724" w:type="dxa"/>
            <w:gridSpan w:val="3"/>
            <w:shd w:val="clear" w:color="auto" w:fill="auto"/>
            <w:tcMar>
              <w:top w:w="113" w:type="dxa"/>
              <w:bottom w:w="113" w:type="dxa"/>
            </w:tcMar>
          </w:tcPr>
          <w:p w14:paraId="6712D8B5" w14:textId="1173B69C" w:rsidR="009630A3" w:rsidRPr="0086048D" w:rsidRDefault="009630A3" w:rsidP="0097483F">
            <w:pPr>
              <w:spacing w:line="276" w:lineRule="auto"/>
              <w:rPr>
                <w:rFonts w:ascii="Lato" w:hAnsi="Lato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86048D">
              <w:rPr>
                <w:rFonts w:ascii="Lato" w:hAnsi="Lato"/>
                <w:b/>
                <w:bCs/>
                <w:color w:val="385623" w:themeColor="accent6" w:themeShade="80"/>
                <w:sz w:val="20"/>
                <w:szCs w:val="20"/>
              </w:rPr>
              <w:t>Strategic Objective 3:</w:t>
            </w:r>
          </w:p>
          <w:p w14:paraId="59107749" w14:textId="77777777" w:rsidR="009630A3" w:rsidRPr="0068626D" w:rsidRDefault="009630A3" w:rsidP="0097483F">
            <w:pPr>
              <w:spacing w:line="276" w:lineRule="auto"/>
              <w:rPr>
                <w:rFonts w:ascii="Lato" w:hAnsi="Lato"/>
                <w:color w:val="575756"/>
                <w:sz w:val="20"/>
                <w:szCs w:val="20"/>
              </w:rPr>
            </w:pPr>
            <w:r w:rsidRPr="0068626D">
              <w:rPr>
                <w:rFonts w:ascii="Lato" w:hAnsi="Lato"/>
                <w:color w:val="575756"/>
                <w:sz w:val="20"/>
                <w:szCs w:val="20"/>
                <w:lang w:bidi="en-GB"/>
              </w:rPr>
              <w:t xml:space="preserve">Improve engagement and raise attainment through linking curriculum learning to </w:t>
            </w:r>
            <w:proofErr w:type="gramStart"/>
            <w:r w:rsidRPr="0068626D">
              <w:rPr>
                <w:rFonts w:ascii="Lato" w:hAnsi="Lato"/>
                <w:color w:val="575756"/>
                <w:sz w:val="20"/>
                <w:szCs w:val="20"/>
                <w:lang w:bidi="en-GB"/>
              </w:rPr>
              <w:t>careers</w:t>
            </w:r>
            <w:proofErr w:type="gramEnd"/>
          </w:p>
          <w:p w14:paraId="5ADBA97F" w14:textId="43FE2855" w:rsidR="009F7B73" w:rsidRPr="00274E0D" w:rsidRDefault="009F7B73" w:rsidP="0097483F">
            <w:pPr>
              <w:spacing w:line="276" w:lineRule="auto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</w:tr>
    </w:tbl>
    <w:p w14:paraId="200DBC7C" w14:textId="1B883580" w:rsidR="00973075" w:rsidRDefault="00973075" w:rsidP="0086048D">
      <w:pPr>
        <w:rPr>
          <w:rFonts w:ascii="Lato" w:hAnsi="Lato"/>
          <w:b/>
          <w:bCs/>
          <w:color w:val="006992"/>
          <w:sz w:val="28"/>
          <w:szCs w:val="28"/>
          <w:lang w:bidi="en-GB"/>
        </w:rPr>
      </w:pPr>
    </w:p>
    <w:p w14:paraId="53791D5B" w14:textId="77777777" w:rsidR="00877E5F" w:rsidRPr="0086048D" w:rsidRDefault="00877E5F" w:rsidP="0086048D">
      <w:pPr>
        <w:rPr>
          <w:rFonts w:ascii="Lato" w:hAnsi="Lato"/>
          <w:b/>
          <w:bCs/>
          <w:color w:val="006992"/>
          <w:sz w:val="28"/>
          <w:szCs w:val="28"/>
          <w:lang w:bidi="en-GB"/>
        </w:rPr>
      </w:pPr>
    </w:p>
    <w:tbl>
      <w:tblPr>
        <w:tblStyle w:val="CanDotabletemplate"/>
        <w:tblW w:w="14238" w:type="dxa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1987"/>
        <w:gridCol w:w="5676"/>
        <w:gridCol w:w="6575"/>
      </w:tblGrid>
      <w:tr w:rsidR="00C45F94" w:rsidRPr="00274E0D" w14:paraId="112F0598" w14:textId="77777777" w:rsidTr="00BC06A4">
        <w:trPr>
          <w:trHeight w:val="382"/>
        </w:trPr>
        <w:tc>
          <w:tcPr>
            <w:tcW w:w="14238" w:type="dxa"/>
            <w:gridSpan w:val="3"/>
            <w:shd w:val="clear" w:color="auto" w:fill="C5E0B3" w:themeFill="accent6" w:themeFillTint="66"/>
          </w:tcPr>
          <w:p w14:paraId="17D2E885" w14:textId="2328A544" w:rsidR="00C45F94" w:rsidRPr="00853717" w:rsidRDefault="00C45F94" w:rsidP="0097483F">
            <w:pPr>
              <w:pStyle w:val="tableheader"/>
              <w:spacing w:line="276" w:lineRule="auto"/>
              <w:rPr>
                <w:color w:val="385623" w:themeColor="accent6" w:themeShade="80"/>
              </w:rPr>
            </w:pPr>
            <w:bookmarkStart w:id="0" w:name="_Hlk47441522"/>
            <w:r w:rsidRPr="00853717">
              <w:rPr>
                <w:color w:val="385623" w:themeColor="accent6" w:themeShade="80"/>
              </w:rPr>
              <w:t xml:space="preserve">Using </w:t>
            </w:r>
            <w:r w:rsidR="00FD4BDE" w:rsidRPr="00853717">
              <w:rPr>
                <w:color w:val="385623" w:themeColor="accent6" w:themeShade="80"/>
              </w:rPr>
              <w:t>S</w:t>
            </w:r>
            <w:r w:rsidRPr="00853717">
              <w:rPr>
                <w:color w:val="385623" w:themeColor="accent6" w:themeShade="80"/>
              </w:rPr>
              <w:t xml:space="preserve">trategic Objectives as a way of </w:t>
            </w:r>
            <w:r w:rsidR="00FD4BDE" w:rsidRPr="00853717">
              <w:rPr>
                <w:color w:val="385623" w:themeColor="accent6" w:themeShade="80"/>
              </w:rPr>
              <w:t>identifying</w:t>
            </w:r>
            <w:r w:rsidRPr="00853717">
              <w:rPr>
                <w:color w:val="385623" w:themeColor="accent6" w:themeShade="80"/>
              </w:rPr>
              <w:t xml:space="preserve"> potential L</w:t>
            </w:r>
            <w:r w:rsidR="00E70F10" w:rsidRPr="00853717">
              <w:rPr>
                <w:color w:val="385623" w:themeColor="accent6" w:themeShade="80"/>
              </w:rPr>
              <w:t xml:space="preserve">earning </w:t>
            </w:r>
            <w:r w:rsidRPr="00853717">
              <w:rPr>
                <w:color w:val="385623" w:themeColor="accent6" w:themeShade="80"/>
              </w:rPr>
              <w:t>O</w:t>
            </w:r>
            <w:r w:rsidR="00E70F10" w:rsidRPr="00853717">
              <w:rPr>
                <w:color w:val="385623" w:themeColor="accent6" w:themeShade="80"/>
              </w:rPr>
              <w:t>utcome</w:t>
            </w:r>
            <w:r w:rsidRPr="00853717">
              <w:rPr>
                <w:color w:val="385623" w:themeColor="accent6" w:themeShade="80"/>
              </w:rPr>
              <w:t>s</w:t>
            </w:r>
          </w:p>
        </w:tc>
      </w:tr>
      <w:tr w:rsidR="00656059" w:rsidRPr="00274E0D" w14:paraId="1809A212" w14:textId="77777777" w:rsidTr="00BC06A4">
        <w:trPr>
          <w:trHeight w:val="554"/>
        </w:trPr>
        <w:tc>
          <w:tcPr>
            <w:tcW w:w="14238" w:type="dxa"/>
            <w:gridSpan w:val="3"/>
            <w:shd w:val="clear" w:color="auto" w:fill="F2F1F0"/>
          </w:tcPr>
          <w:p w14:paraId="346FBC79" w14:textId="1038CB2A" w:rsidR="00656059" w:rsidRPr="00853717" w:rsidRDefault="00656059" w:rsidP="0097483F">
            <w:pPr>
              <w:pStyle w:val="Tablesubheading"/>
              <w:spacing w:line="276" w:lineRule="auto"/>
              <w:rPr>
                <w:color w:val="385623" w:themeColor="accent6" w:themeShade="80"/>
              </w:rPr>
            </w:pPr>
            <w:r w:rsidRPr="00853717">
              <w:rPr>
                <w:color w:val="385623" w:themeColor="accent6" w:themeShade="80"/>
              </w:rPr>
              <w:t>Strategic Objective:</w:t>
            </w:r>
          </w:p>
          <w:p w14:paraId="2275B0BA" w14:textId="6003DED1" w:rsidR="00656059" w:rsidRPr="00853717" w:rsidRDefault="00097D70" w:rsidP="0097483F">
            <w:pPr>
              <w:spacing w:line="276" w:lineRule="auto"/>
              <w:rPr>
                <w:szCs w:val="20"/>
                <w:lang w:bidi="en-GB"/>
              </w:rPr>
            </w:pPr>
            <w:r w:rsidRPr="00877E5F">
              <w:rPr>
                <w:color w:val="auto"/>
                <w:szCs w:val="20"/>
                <w:lang w:bidi="en-GB"/>
              </w:rPr>
              <w:t>Enhance engagement</w:t>
            </w:r>
            <w:r w:rsidR="00797665" w:rsidRPr="00877E5F">
              <w:rPr>
                <w:color w:val="auto"/>
                <w:szCs w:val="20"/>
                <w:lang w:bidi="en-GB"/>
              </w:rPr>
              <w:t xml:space="preserve">, develop student </w:t>
            </w:r>
            <w:r w:rsidR="00853717" w:rsidRPr="00877E5F">
              <w:rPr>
                <w:color w:val="auto"/>
                <w:szCs w:val="20"/>
                <w:lang w:bidi="en-GB"/>
              </w:rPr>
              <w:t>confidence,</w:t>
            </w:r>
            <w:r w:rsidRPr="00877E5F">
              <w:rPr>
                <w:color w:val="auto"/>
                <w:szCs w:val="20"/>
                <w:lang w:bidi="en-GB"/>
              </w:rPr>
              <w:t xml:space="preserve"> and raise attainment through l</w:t>
            </w:r>
            <w:r w:rsidR="00656059" w:rsidRPr="00877E5F">
              <w:rPr>
                <w:color w:val="auto"/>
                <w:szCs w:val="20"/>
                <w:lang w:bidi="en-GB"/>
              </w:rPr>
              <w:t xml:space="preserve">inking curriculum learning to </w:t>
            </w:r>
            <w:r w:rsidRPr="00877E5F">
              <w:rPr>
                <w:color w:val="auto"/>
                <w:szCs w:val="20"/>
                <w:lang w:bidi="en-GB"/>
              </w:rPr>
              <w:t>careers</w:t>
            </w:r>
          </w:p>
        </w:tc>
      </w:tr>
      <w:tr w:rsidR="00B35B12" w:rsidRPr="00274E0D" w14:paraId="6D999300" w14:textId="77777777" w:rsidTr="00BC06A4">
        <w:trPr>
          <w:trHeight w:val="276"/>
        </w:trPr>
        <w:tc>
          <w:tcPr>
            <w:tcW w:w="1987" w:type="dxa"/>
            <w:shd w:val="clear" w:color="auto" w:fill="C5E0B3" w:themeFill="accent6" w:themeFillTint="66"/>
          </w:tcPr>
          <w:p w14:paraId="0F7DA0B5" w14:textId="32E18B05" w:rsidR="00B35B12" w:rsidRPr="00853717" w:rsidRDefault="00B35B12" w:rsidP="0097483F">
            <w:pPr>
              <w:pStyle w:val="Tablesubheading"/>
              <w:spacing w:line="276" w:lineRule="auto"/>
              <w:rPr>
                <w:color w:val="385623" w:themeColor="accent6" w:themeShade="80"/>
              </w:rPr>
            </w:pPr>
          </w:p>
        </w:tc>
        <w:tc>
          <w:tcPr>
            <w:tcW w:w="5676" w:type="dxa"/>
            <w:shd w:val="clear" w:color="auto" w:fill="C5E0B3" w:themeFill="accent6" w:themeFillTint="66"/>
          </w:tcPr>
          <w:p w14:paraId="330C4B9F" w14:textId="64C9097B" w:rsidR="00B35B12" w:rsidRPr="00853717" w:rsidRDefault="00B35B12" w:rsidP="0097483F">
            <w:pPr>
              <w:pStyle w:val="Tablesubheading"/>
              <w:spacing w:line="276" w:lineRule="auto"/>
              <w:rPr>
                <w:color w:val="385623" w:themeColor="accent6" w:themeShade="80"/>
              </w:rPr>
            </w:pPr>
            <w:r w:rsidRPr="00853717">
              <w:rPr>
                <w:color w:val="385623" w:themeColor="accent6" w:themeShade="80"/>
              </w:rPr>
              <w:t>KS3</w:t>
            </w:r>
          </w:p>
        </w:tc>
        <w:tc>
          <w:tcPr>
            <w:tcW w:w="6574" w:type="dxa"/>
            <w:shd w:val="clear" w:color="auto" w:fill="C5E0B3" w:themeFill="accent6" w:themeFillTint="66"/>
          </w:tcPr>
          <w:p w14:paraId="79BDE913" w14:textId="788B75CA" w:rsidR="00B35B12" w:rsidRPr="00853717" w:rsidRDefault="00B35B12" w:rsidP="0097483F">
            <w:pPr>
              <w:pStyle w:val="Tablesubheading"/>
              <w:spacing w:line="276" w:lineRule="auto"/>
              <w:rPr>
                <w:color w:val="385623" w:themeColor="accent6" w:themeShade="80"/>
              </w:rPr>
            </w:pPr>
            <w:r w:rsidRPr="00853717">
              <w:rPr>
                <w:color w:val="385623" w:themeColor="accent6" w:themeShade="80"/>
              </w:rPr>
              <w:t>KS4</w:t>
            </w:r>
          </w:p>
        </w:tc>
      </w:tr>
      <w:tr w:rsidR="00B35B12" w:rsidRPr="00274E0D" w14:paraId="0DED216E" w14:textId="77777777" w:rsidTr="00BC06A4">
        <w:trPr>
          <w:trHeight w:val="541"/>
        </w:trPr>
        <w:tc>
          <w:tcPr>
            <w:tcW w:w="1987" w:type="dxa"/>
            <w:shd w:val="clear" w:color="auto" w:fill="C5E0B3" w:themeFill="accent6" w:themeFillTint="66"/>
          </w:tcPr>
          <w:p w14:paraId="2C487D19" w14:textId="3EF52960" w:rsidR="00B35B12" w:rsidRPr="00853717" w:rsidRDefault="00B35B12" w:rsidP="0097483F">
            <w:pPr>
              <w:pStyle w:val="Tablesubheading"/>
              <w:spacing w:line="276" w:lineRule="auto"/>
              <w:rPr>
                <w:color w:val="385623" w:themeColor="accent6" w:themeShade="80"/>
              </w:rPr>
            </w:pPr>
            <w:r w:rsidRPr="00853717">
              <w:rPr>
                <w:color w:val="385623" w:themeColor="accent6" w:themeShade="80"/>
              </w:rPr>
              <w:t xml:space="preserve">Learning Outcomes </w:t>
            </w:r>
          </w:p>
        </w:tc>
        <w:tc>
          <w:tcPr>
            <w:tcW w:w="5676" w:type="dxa"/>
            <w:shd w:val="clear" w:color="auto" w:fill="F2F1F0"/>
          </w:tcPr>
          <w:p w14:paraId="70ABFFB4" w14:textId="7554E52F" w:rsidR="00B35B12" w:rsidRPr="00877E5F" w:rsidRDefault="00B35B12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>Understand the relevance of all subjects to future career paths</w:t>
            </w:r>
          </w:p>
        </w:tc>
        <w:tc>
          <w:tcPr>
            <w:tcW w:w="6574" w:type="dxa"/>
            <w:shd w:val="clear" w:color="auto" w:fill="F2F1F0"/>
          </w:tcPr>
          <w:p w14:paraId="117D9374" w14:textId="12468D0F" w:rsidR="00B35B12" w:rsidRPr="00877E5F" w:rsidRDefault="00B35B12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>Understand the relevance of all subjects to future career paths</w:t>
            </w:r>
          </w:p>
        </w:tc>
      </w:tr>
      <w:tr w:rsidR="00B35B12" w:rsidRPr="00274E0D" w14:paraId="1A06E77E" w14:textId="77777777" w:rsidTr="00BC06A4">
        <w:trPr>
          <w:trHeight w:val="830"/>
        </w:trPr>
        <w:tc>
          <w:tcPr>
            <w:tcW w:w="1987" w:type="dxa"/>
            <w:shd w:val="clear" w:color="auto" w:fill="C5E0B3" w:themeFill="accent6" w:themeFillTint="66"/>
          </w:tcPr>
          <w:p w14:paraId="6E5D218F" w14:textId="5E41199F" w:rsidR="00B35B12" w:rsidRPr="00853717" w:rsidRDefault="00B35B12" w:rsidP="0097483F">
            <w:pPr>
              <w:pStyle w:val="Tablesubheading"/>
              <w:spacing w:line="276" w:lineRule="auto"/>
              <w:rPr>
                <w:color w:val="385623" w:themeColor="accent6" w:themeShade="80"/>
              </w:rPr>
            </w:pPr>
            <w:r w:rsidRPr="00853717">
              <w:rPr>
                <w:color w:val="385623" w:themeColor="accent6" w:themeShade="80"/>
              </w:rPr>
              <w:t>Learning Outcomes</w:t>
            </w:r>
          </w:p>
        </w:tc>
        <w:tc>
          <w:tcPr>
            <w:tcW w:w="5676" w:type="dxa"/>
            <w:shd w:val="clear" w:color="auto" w:fill="F2F1F0"/>
          </w:tcPr>
          <w:p w14:paraId="7F12B56E" w14:textId="73F3E31F" w:rsidR="00B35B12" w:rsidRPr="00877E5F" w:rsidRDefault="00B35B12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 xml:space="preserve">Recognise that the qualities and skills you have demonstrated both in and out of school that will make you employable </w:t>
            </w:r>
          </w:p>
        </w:tc>
        <w:tc>
          <w:tcPr>
            <w:tcW w:w="6574" w:type="dxa"/>
            <w:shd w:val="clear" w:color="auto" w:fill="F2F1F0"/>
          </w:tcPr>
          <w:p w14:paraId="0BC7373F" w14:textId="5C3B5836" w:rsidR="00B35B12" w:rsidRPr="00877E5F" w:rsidRDefault="00B35B12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>Show how you are developing the skills and qualities which will help you to improve your employability</w:t>
            </w:r>
          </w:p>
        </w:tc>
      </w:tr>
      <w:tr w:rsidR="00855F35" w:rsidRPr="00274E0D" w14:paraId="0BCD833B" w14:textId="77777777" w:rsidTr="00BC06A4">
        <w:trPr>
          <w:trHeight w:val="791"/>
        </w:trPr>
        <w:tc>
          <w:tcPr>
            <w:tcW w:w="14238" w:type="dxa"/>
            <w:gridSpan w:val="3"/>
            <w:shd w:val="clear" w:color="auto" w:fill="F2F1F0"/>
          </w:tcPr>
          <w:p w14:paraId="533BA9F8" w14:textId="05DD4A30" w:rsidR="00855F35" w:rsidRPr="0086048D" w:rsidRDefault="00855F35" w:rsidP="0097483F">
            <w:pPr>
              <w:pStyle w:val="Tablesubheading"/>
              <w:rPr>
                <w:color w:val="385623" w:themeColor="accent6" w:themeShade="80"/>
              </w:rPr>
            </w:pPr>
            <w:bookmarkStart w:id="1" w:name="_Hlk47436959"/>
            <w:bookmarkStart w:id="2" w:name="_Hlk47436937"/>
            <w:r w:rsidRPr="0086048D">
              <w:rPr>
                <w:color w:val="385623" w:themeColor="accent6" w:themeShade="80"/>
              </w:rPr>
              <w:t>Strategic Objective:</w:t>
            </w:r>
          </w:p>
          <w:p w14:paraId="5ADA8281" w14:textId="251815DB" w:rsidR="00855F35" w:rsidRPr="00853717" w:rsidRDefault="00855F35" w:rsidP="0097483F">
            <w:pPr>
              <w:spacing w:line="276" w:lineRule="auto"/>
              <w:rPr>
                <w:color w:val="385623" w:themeColor="accent6" w:themeShade="80"/>
              </w:rPr>
            </w:pPr>
            <w:bookmarkStart w:id="3" w:name="_Hlk47440406"/>
            <w:r w:rsidRPr="00877E5F">
              <w:rPr>
                <w:color w:val="auto"/>
                <w:lang w:bidi="en-GB"/>
              </w:rPr>
              <w:t>Supporting positive destination data and reducing risk of NEET providing meaningful encounters with employers and meaningful experiences of work</w:t>
            </w:r>
            <w:bookmarkEnd w:id="3"/>
          </w:p>
        </w:tc>
      </w:tr>
      <w:bookmarkEnd w:id="1"/>
      <w:tr w:rsidR="000D78CB" w:rsidRPr="00274E0D" w14:paraId="16C35B6D" w14:textId="77777777" w:rsidTr="00BC06A4">
        <w:trPr>
          <w:trHeight w:val="263"/>
        </w:trPr>
        <w:tc>
          <w:tcPr>
            <w:tcW w:w="1987" w:type="dxa"/>
            <w:shd w:val="clear" w:color="auto" w:fill="C5E0B3" w:themeFill="accent6" w:themeFillTint="66"/>
          </w:tcPr>
          <w:p w14:paraId="13969022" w14:textId="2B213084" w:rsidR="000D78CB" w:rsidRPr="00853717" w:rsidRDefault="000D78CB" w:rsidP="0097483F">
            <w:pPr>
              <w:pStyle w:val="Tablesubheading"/>
              <w:spacing w:line="276" w:lineRule="auto"/>
              <w:rPr>
                <w:color w:val="385623" w:themeColor="accent6" w:themeShade="80"/>
              </w:rPr>
            </w:pPr>
          </w:p>
        </w:tc>
        <w:tc>
          <w:tcPr>
            <w:tcW w:w="5676" w:type="dxa"/>
            <w:shd w:val="clear" w:color="auto" w:fill="C5E0B3" w:themeFill="accent6" w:themeFillTint="66"/>
          </w:tcPr>
          <w:p w14:paraId="12242379" w14:textId="3BC8331F" w:rsidR="000D78CB" w:rsidRPr="00853717" w:rsidRDefault="000D78CB" w:rsidP="0097483F">
            <w:pPr>
              <w:pStyle w:val="Tablesubheading"/>
              <w:spacing w:line="276" w:lineRule="auto"/>
              <w:rPr>
                <w:color w:val="385623" w:themeColor="accent6" w:themeShade="80"/>
              </w:rPr>
            </w:pPr>
            <w:r w:rsidRPr="00853717">
              <w:rPr>
                <w:color w:val="385623" w:themeColor="accent6" w:themeShade="80"/>
              </w:rPr>
              <w:t>KS3</w:t>
            </w:r>
          </w:p>
        </w:tc>
        <w:tc>
          <w:tcPr>
            <w:tcW w:w="6574" w:type="dxa"/>
            <w:shd w:val="clear" w:color="auto" w:fill="C5E0B3" w:themeFill="accent6" w:themeFillTint="66"/>
          </w:tcPr>
          <w:p w14:paraId="0F719880" w14:textId="0A5DEFDA" w:rsidR="000D78CB" w:rsidRPr="00853717" w:rsidRDefault="000D78CB" w:rsidP="0097483F">
            <w:pPr>
              <w:pStyle w:val="Tablesubheading"/>
              <w:spacing w:line="276" w:lineRule="auto"/>
              <w:rPr>
                <w:color w:val="385623" w:themeColor="accent6" w:themeShade="80"/>
              </w:rPr>
            </w:pPr>
            <w:r w:rsidRPr="00853717">
              <w:rPr>
                <w:color w:val="385623" w:themeColor="accent6" w:themeShade="80"/>
              </w:rPr>
              <w:t>KS4</w:t>
            </w:r>
          </w:p>
        </w:tc>
      </w:tr>
      <w:tr w:rsidR="000D78CB" w:rsidRPr="00274E0D" w14:paraId="12A02901" w14:textId="77777777" w:rsidTr="00BC06A4">
        <w:trPr>
          <w:trHeight w:val="554"/>
        </w:trPr>
        <w:tc>
          <w:tcPr>
            <w:tcW w:w="1987" w:type="dxa"/>
            <w:shd w:val="clear" w:color="auto" w:fill="C5E0B3" w:themeFill="accent6" w:themeFillTint="66"/>
          </w:tcPr>
          <w:p w14:paraId="4D91AC01" w14:textId="4E1ACDD3" w:rsidR="000D78CB" w:rsidRPr="00853717" w:rsidRDefault="000D78CB" w:rsidP="0097483F">
            <w:pPr>
              <w:pStyle w:val="Tablesubheading"/>
              <w:spacing w:line="276" w:lineRule="auto"/>
              <w:rPr>
                <w:color w:val="385623" w:themeColor="accent6" w:themeShade="80"/>
              </w:rPr>
            </w:pPr>
            <w:r w:rsidRPr="00853717">
              <w:rPr>
                <w:color w:val="385623" w:themeColor="accent6" w:themeShade="80"/>
              </w:rPr>
              <w:t>Learning Outcomes</w:t>
            </w:r>
          </w:p>
        </w:tc>
        <w:tc>
          <w:tcPr>
            <w:tcW w:w="5676" w:type="dxa"/>
            <w:shd w:val="clear" w:color="auto" w:fill="F2F2F2" w:themeFill="background1" w:themeFillShade="F2"/>
          </w:tcPr>
          <w:p w14:paraId="6880766E" w14:textId="5653F70C" w:rsidR="000D78CB" w:rsidRPr="00877E5F" w:rsidRDefault="000D78CB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>Be aware of LMI and how it can be useful to you</w:t>
            </w:r>
          </w:p>
        </w:tc>
        <w:tc>
          <w:tcPr>
            <w:tcW w:w="6574" w:type="dxa"/>
            <w:shd w:val="clear" w:color="auto" w:fill="F2F2F2" w:themeFill="background1" w:themeFillShade="F2"/>
          </w:tcPr>
          <w:p w14:paraId="234C5286" w14:textId="6E3969BD" w:rsidR="000D78CB" w:rsidRPr="00877E5F" w:rsidRDefault="000D78CB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>Be able to find relevant LMI and know how to use it in your career planning</w:t>
            </w:r>
          </w:p>
        </w:tc>
      </w:tr>
      <w:tr w:rsidR="000D78CB" w:rsidRPr="00274E0D" w14:paraId="2A78C97C" w14:textId="77777777" w:rsidTr="00BC06A4">
        <w:trPr>
          <w:trHeight w:val="554"/>
        </w:trPr>
        <w:tc>
          <w:tcPr>
            <w:tcW w:w="1987" w:type="dxa"/>
            <w:shd w:val="clear" w:color="auto" w:fill="C5E0B3" w:themeFill="accent6" w:themeFillTint="66"/>
          </w:tcPr>
          <w:p w14:paraId="0859F06A" w14:textId="56C78F83" w:rsidR="000D78CB" w:rsidRPr="00853717" w:rsidRDefault="000D78CB" w:rsidP="0097483F">
            <w:pPr>
              <w:pStyle w:val="Tablesubheading"/>
              <w:spacing w:line="276" w:lineRule="auto"/>
              <w:rPr>
                <w:color w:val="385623" w:themeColor="accent6" w:themeShade="80"/>
              </w:rPr>
            </w:pPr>
            <w:r w:rsidRPr="00853717">
              <w:rPr>
                <w:color w:val="385623" w:themeColor="accent6" w:themeShade="80"/>
              </w:rPr>
              <w:t>Learning Outcomes</w:t>
            </w:r>
          </w:p>
        </w:tc>
        <w:tc>
          <w:tcPr>
            <w:tcW w:w="5676" w:type="dxa"/>
            <w:shd w:val="clear" w:color="auto" w:fill="F2F2F2" w:themeFill="background1" w:themeFillShade="F2"/>
          </w:tcPr>
          <w:p w14:paraId="7D68CBF9" w14:textId="012387D7" w:rsidR="000D78CB" w:rsidRPr="00877E5F" w:rsidRDefault="000D78CB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>Give examples of different kind of work and why people’s satisfaction with their working life can change</w:t>
            </w:r>
          </w:p>
        </w:tc>
        <w:tc>
          <w:tcPr>
            <w:tcW w:w="6574" w:type="dxa"/>
            <w:shd w:val="clear" w:color="auto" w:fill="F2F2F2" w:themeFill="background1" w:themeFillShade="F2"/>
          </w:tcPr>
          <w:p w14:paraId="38661BE0" w14:textId="4B1EE4D3" w:rsidR="000D78CB" w:rsidRPr="00877E5F" w:rsidRDefault="000D78CB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>Explain how work and working life is changing and how this may impact on your own and other people’s career satisfaction</w:t>
            </w:r>
          </w:p>
        </w:tc>
      </w:tr>
      <w:tr w:rsidR="000D78CB" w:rsidRPr="00274E0D" w14:paraId="63110646" w14:textId="77777777" w:rsidTr="00BC06A4">
        <w:trPr>
          <w:trHeight w:val="830"/>
        </w:trPr>
        <w:tc>
          <w:tcPr>
            <w:tcW w:w="1987" w:type="dxa"/>
            <w:shd w:val="clear" w:color="auto" w:fill="C5E0B3" w:themeFill="accent6" w:themeFillTint="66"/>
          </w:tcPr>
          <w:p w14:paraId="57785C09" w14:textId="35AEAC1A" w:rsidR="000D78CB" w:rsidRPr="00853717" w:rsidRDefault="000D78CB" w:rsidP="0097483F">
            <w:pPr>
              <w:pStyle w:val="Tablesubheading"/>
              <w:spacing w:line="276" w:lineRule="auto"/>
              <w:rPr>
                <w:color w:val="385623" w:themeColor="accent6" w:themeShade="80"/>
              </w:rPr>
            </w:pPr>
            <w:r w:rsidRPr="00853717">
              <w:rPr>
                <w:color w:val="385623" w:themeColor="accent6" w:themeShade="80"/>
              </w:rPr>
              <w:t>Learning Outcomes</w:t>
            </w:r>
          </w:p>
        </w:tc>
        <w:tc>
          <w:tcPr>
            <w:tcW w:w="5676" w:type="dxa"/>
            <w:shd w:val="clear" w:color="auto" w:fill="F2F2F2" w:themeFill="background1" w:themeFillShade="F2"/>
          </w:tcPr>
          <w:p w14:paraId="66302547" w14:textId="749AF0E7" w:rsidR="000D78CB" w:rsidRPr="00877E5F" w:rsidRDefault="000D78CB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>Know how to identify and systematically explore options open to you at a decision point</w:t>
            </w:r>
          </w:p>
        </w:tc>
        <w:tc>
          <w:tcPr>
            <w:tcW w:w="6574" w:type="dxa"/>
            <w:shd w:val="clear" w:color="auto" w:fill="F2F2F2" w:themeFill="background1" w:themeFillShade="F2"/>
          </w:tcPr>
          <w:p w14:paraId="6013137F" w14:textId="7718B9BD" w:rsidR="000D78CB" w:rsidRPr="00877E5F" w:rsidRDefault="000D78CB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 xml:space="preserve">Be able to research your education, training, apprenticeship, </w:t>
            </w:r>
            <w:proofErr w:type="gramStart"/>
            <w:r w:rsidRPr="00877E5F">
              <w:rPr>
                <w:color w:val="auto"/>
              </w:rPr>
              <w:t>employment</w:t>
            </w:r>
            <w:proofErr w:type="gramEnd"/>
            <w:r w:rsidRPr="00877E5F">
              <w:rPr>
                <w:color w:val="auto"/>
              </w:rPr>
              <w:t xml:space="preserve"> and volunteering options including information on pathways through to specific goals</w:t>
            </w:r>
          </w:p>
        </w:tc>
      </w:tr>
      <w:tr w:rsidR="000D78CB" w:rsidRPr="00274E0D" w14:paraId="595016BA" w14:textId="77777777" w:rsidTr="00BC06A4">
        <w:trPr>
          <w:trHeight w:val="830"/>
        </w:trPr>
        <w:tc>
          <w:tcPr>
            <w:tcW w:w="1987" w:type="dxa"/>
            <w:shd w:val="clear" w:color="auto" w:fill="C5E0B3" w:themeFill="accent6" w:themeFillTint="66"/>
          </w:tcPr>
          <w:p w14:paraId="7022D998" w14:textId="73099A20" w:rsidR="000D78CB" w:rsidRPr="00853717" w:rsidRDefault="000D78CB" w:rsidP="0097483F">
            <w:pPr>
              <w:pStyle w:val="Tablesubheading"/>
              <w:spacing w:line="276" w:lineRule="auto"/>
              <w:rPr>
                <w:color w:val="385623" w:themeColor="accent6" w:themeShade="80"/>
              </w:rPr>
            </w:pPr>
            <w:r w:rsidRPr="00853717">
              <w:rPr>
                <w:color w:val="385623" w:themeColor="accent6" w:themeShade="80"/>
              </w:rPr>
              <w:lastRenderedPageBreak/>
              <w:t>Learning Outcomes</w:t>
            </w:r>
          </w:p>
        </w:tc>
        <w:tc>
          <w:tcPr>
            <w:tcW w:w="5676" w:type="dxa"/>
            <w:shd w:val="clear" w:color="auto" w:fill="F2F2F2" w:themeFill="background1" w:themeFillShade="F2"/>
          </w:tcPr>
          <w:p w14:paraId="040293F5" w14:textId="18910269" w:rsidR="000D78CB" w:rsidRPr="00877E5F" w:rsidRDefault="000D78CB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>Identify how to stand up to stereotyping and discrimination that is damaging to you and those around you</w:t>
            </w:r>
          </w:p>
        </w:tc>
        <w:tc>
          <w:tcPr>
            <w:tcW w:w="6574" w:type="dxa"/>
            <w:shd w:val="clear" w:color="auto" w:fill="F2F2F2" w:themeFill="background1" w:themeFillShade="F2"/>
          </w:tcPr>
          <w:p w14:paraId="71F2DBAB" w14:textId="1CE6DCD4" w:rsidR="000D78CB" w:rsidRPr="00877E5F" w:rsidRDefault="000D78CB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>Recognise and challenge stereotyping, discrimination and other barriers to equality, diversity and inclusion and know your rights and responsibilities in relation to these issues</w:t>
            </w:r>
          </w:p>
        </w:tc>
      </w:tr>
      <w:tr w:rsidR="00FB28F8" w:rsidRPr="00274E0D" w14:paraId="4E06741B" w14:textId="77777777" w:rsidTr="00BC06A4">
        <w:trPr>
          <w:trHeight w:val="777"/>
        </w:trPr>
        <w:tc>
          <w:tcPr>
            <w:tcW w:w="14238" w:type="dxa"/>
            <w:gridSpan w:val="3"/>
            <w:shd w:val="clear" w:color="auto" w:fill="F2F2F2" w:themeFill="background1" w:themeFillShade="F2"/>
          </w:tcPr>
          <w:p w14:paraId="2714D8A0" w14:textId="77777777" w:rsidR="00FB28F8" w:rsidRPr="00853717" w:rsidRDefault="00FB28F8" w:rsidP="0097483F">
            <w:pPr>
              <w:pStyle w:val="Tablesubheading"/>
              <w:rPr>
                <w:color w:val="385623" w:themeColor="accent6" w:themeShade="80"/>
              </w:rPr>
            </w:pPr>
            <w:r w:rsidRPr="00853717">
              <w:rPr>
                <w:color w:val="385623" w:themeColor="accent6" w:themeShade="80"/>
              </w:rPr>
              <w:t>Strategic Objective:</w:t>
            </w:r>
          </w:p>
          <w:p w14:paraId="5DDBA2EE" w14:textId="1DE2D5F0" w:rsidR="00FB28F8" w:rsidRPr="00853717" w:rsidRDefault="00FB28F8" w:rsidP="0097483F">
            <w:pPr>
              <w:spacing w:line="276" w:lineRule="auto"/>
              <w:rPr>
                <w:color w:val="385623" w:themeColor="accent6" w:themeShade="80"/>
              </w:rPr>
            </w:pPr>
            <w:r w:rsidRPr="00877E5F">
              <w:rPr>
                <w:color w:val="auto"/>
                <w:lang w:bidi="en-GB"/>
              </w:rPr>
              <w:t>Supporting positive attendance and behaviour data through high levels of engagement by linking curriculum learning to careers and meaningful employer encounters</w:t>
            </w:r>
          </w:p>
        </w:tc>
      </w:tr>
      <w:tr w:rsidR="000D78CB" w:rsidRPr="00274E0D" w14:paraId="37A3A445" w14:textId="77777777" w:rsidTr="00BC06A4">
        <w:trPr>
          <w:trHeight w:val="237"/>
        </w:trPr>
        <w:tc>
          <w:tcPr>
            <w:tcW w:w="1987" w:type="dxa"/>
            <w:shd w:val="clear" w:color="auto" w:fill="C5E0B3" w:themeFill="accent6" w:themeFillTint="66"/>
          </w:tcPr>
          <w:p w14:paraId="3815F325" w14:textId="5BA94ADF" w:rsidR="000D78CB" w:rsidRPr="00853717" w:rsidRDefault="000D78CB" w:rsidP="0097483F">
            <w:pPr>
              <w:pStyle w:val="Tablesubheading"/>
              <w:rPr>
                <w:color w:val="385623" w:themeColor="accent6" w:themeShade="80"/>
              </w:rPr>
            </w:pPr>
            <w:r w:rsidRPr="00853717">
              <w:rPr>
                <w:color w:val="385623" w:themeColor="accent6" w:themeShade="80"/>
              </w:rPr>
              <w:t>KS</w:t>
            </w:r>
          </w:p>
        </w:tc>
        <w:tc>
          <w:tcPr>
            <w:tcW w:w="5676" w:type="dxa"/>
            <w:shd w:val="clear" w:color="auto" w:fill="C5E0B3" w:themeFill="accent6" w:themeFillTint="66"/>
          </w:tcPr>
          <w:p w14:paraId="3D1D92E1" w14:textId="08AA2F9F" w:rsidR="000D78CB" w:rsidRPr="00853717" w:rsidRDefault="000D78CB" w:rsidP="0097483F">
            <w:pPr>
              <w:pStyle w:val="Tablesubheading"/>
              <w:rPr>
                <w:color w:val="385623" w:themeColor="accent6" w:themeShade="80"/>
              </w:rPr>
            </w:pPr>
            <w:r w:rsidRPr="00853717">
              <w:rPr>
                <w:color w:val="385623" w:themeColor="accent6" w:themeShade="80"/>
              </w:rPr>
              <w:t>KS3</w:t>
            </w:r>
          </w:p>
        </w:tc>
        <w:tc>
          <w:tcPr>
            <w:tcW w:w="6574" w:type="dxa"/>
            <w:shd w:val="clear" w:color="auto" w:fill="C5E0B3" w:themeFill="accent6" w:themeFillTint="66"/>
          </w:tcPr>
          <w:p w14:paraId="3298A3AC" w14:textId="03F19BBD" w:rsidR="000D78CB" w:rsidRPr="00853717" w:rsidRDefault="000D78CB" w:rsidP="0097483F">
            <w:pPr>
              <w:pStyle w:val="Tablesubheading"/>
              <w:rPr>
                <w:color w:val="385623" w:themeColor="accent6" w:themeShade="80"/>
              </w:rPr>
            </w:pPr>
            <w:r w:rsidRPr="00853717">
              <w:rPr>
                <w:color w:val="385623" w:themeColor="accent6" w:themeShade="80"/>
              </w:rPr>
              <w:t>KS4</w:t>
            </w:r>
          </w:p>
        </w:tc>
      </w:tr>
      <w:tr w:rsidR="000D78CB" w:rsidRPr="00402229" w14:paraId="6BBD5A14" w14:textId="77777777" w:rsidTr="00BC06A4">
        <w:trPr>
          <w:trHeight w:val="554"/>
        </w:trPr>
        <w:tc>
          <w:tcPr>
            <w:tcW w:w="1987" w:type="dxa"/>
            <w:shd w:val="clear" w:color="auto" w:fill="C5E0B3" w:themeFill="accent6" w:themeFillTint="66"/>
          </w:tcPr>
          <w:p w14:paraId="4114903E" w14:textId="68C79679" w:rsidR="000D78CB" w:rsidRPr="00853717" w:rsidRDefault="000D78CB" w:rsidP="0097483F">
            <w:pPr>
              <w:pStyle w:val="Tablesubheading"/>
              <w:rPr>
                <w:color w:val="385623" w:themeColor="accent6" w:themeShade="80"/>
              </w:rPr>
            </w:pPr>
            <w:r w:rsidRPr="00853717">
              <w:rPr>
                <w:color w:val="385623" w:themeColor="accent6" w:themeShade="80"/>
              </w:rPr>
              <w:t>Learning Outcomes</w:t>
            </w:r>
          </w:p>
        </w:tc>
        <w:tc>
          <w:tcPr>
            <w:tcW w:w="5676" w:type="dxa"/>
            <w:shd w:val="clear" w:color="auto" w:fill="F2F2F2" w:themeFill="background1" w:themeFillShade="F2"/>
          </w:tcPr>
          <w:p w14:paraId="4CEE6EAB" w14:textId="073B5DCE" w:rsidR="000D78CB" w:rsidRPr="00877E5F" w:rsidRDefault="000D78CB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>Understand the relevance of all subjects to future career paths</w:t>
            </w:r>
          </w:p>
        </w:tc>
        <w:tc>
          <w:tcPr>
            <w:tcW w:w="6574" w:type="dxa"/>
            <w:shd w:val="clear" w:color="auto" w:fill="F2F2F2" w:themeFill="background1" w:themeFillShade="F2"/>
          </w:tcPr>
          <w:p w14:paraId="72186F48" w14:textId="0B8A697A" w:rsidR="000D78CB" w:rsidRPr="00877E5F" w:rsidRDefault="000D78CB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>Understand the relevance of all subjects to future career paths</w:t>
            </w:r>
          </w:p>
        </w:tc>
      </w:tr>
      <w:tr w:rsidR="000D78CB" w:rsidRPr="00402229" w14:paraId="5C7A2824" w14:textId="77777777" w:rsidTr="00BC06A4">
        <w:trPr>
          <w:trHeight w:val="18"/>
        </w:trPr>
        <w:tc>
          <w:tcPr>
            <w:tcW w:w="1987" w:type="dxa"/>
            <w:shd w:val="clear" w:color="auto" w:fill="C5E0B3" w:themeFill="accent6" w:themeFillTint="66"/>
          </w:tcPr>
          <w:p w14:paraId="1C07D888" w14:textId="3869B6E2" w:rsidR="000D78CB" w:rsidRPr="00853717" w:rsidRDefault="000D78CB" w:rsidP="0097483F">
            <w:pPr>
              <w:pStyle w:val="Tablesubheading"/>
              <w:rPr>
                <w:color w:val="385623" w:themeColor="accent6" w:themeShade="80"/>
              </w:rPr>
            </w:pPr>
            <w:r w:rsidRPr="00853717">
              <w:rPr>
                <w:color w:val="385623" w:themeColor="accent6" w:themeShade="80"/>
              </w:rPr>
              <w:t>Learning Outcomes</w:t>
            </w:r>
          </w:p>
        </w:tc>
        <w:tc>
          <w:tcPr>
            <w:tcW w:w="5676" w:type="dxa"/>
            <w:shd w:val="clear" w:color="auto" w:fill="F2F2F2" w:themeFill="background1" w:themeFillShade="F2"/>
          </w:tcPr>
          <w:p w14:paraId="740A975E" w14:textId="4B6FC7FE" w:rsidR="000D78CB" w:rsidRPr="00877E5F" w:rsidRDefault="000D78CB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>Describe your strengths and preferences</w:t>
            </w:r>
          </w:p>
        </w:tc>
        <w:tc>
          <w:tcPr>
            <w:tcW w:w="6574" w:type="dxa"/>
            <w:shd w:val="clear" w:color="auto" w:fill="F2F2F2" w:themeFill="background1" w:themeFillShade="F2"/>
          </w:tcPr>
          <w:p w14:paraId="555DF9AB" w14:textId="63F85352" w:rsidR="000D78CB" w:rsidRPr="00877E5F" w:rsidRDefault="000D78CB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>Recognise how you are changing, what you have to offer and what’s important to you</w:t>
            </w:r>
          </w:p>
        </w:tc>
      </w:tr>
    </w:tbl>
    <w:p w14:paraId="3C8F6DBB" w14:textId="5FB276EC" w:rsidR="00656059" w:rsidRPr="00402229" w:rsidRDefault="00656059" w:rsidP="00853717">
      <w:pPr>
        <w:tabs>
          <w:tab w:val="left" w:pos="3240"/>
        </w:tabs>
        <w:spacing w:line="276" w:lineRule="auto"/>
        <w:rPr>
          <w:rFonts w:ascii="Lato" w:hAnsi="Lato"/>
          <w:i/>
          <w:iCs/>
        </w:rPr>
      </w:pPr>
      <w:bookmarkStart w:id="4" w:name="_Hlk47441631"/>
      <w:bookmarkEnd w:id="0"/>
      <w:bookmarkEnd w:id="2"/>
    </w:p>
    <w:bookmarkEnd w:id="4"/>
    <w:p w14:paraId="107FDC2F" w14:textId="49CF31C1" w:rsidR="00FB28F8" w:rsidRPr="00274E0D" w:rsidRDefault="00FB28F8" w:rsidP="0097483F">
      <w:pPr>
        <w:spacing w:line="276" w:lineRule="auto"/>
        <w:rPr>
          <w:rFonts w:ascii="Lato" w:hAnsi="Lato"/>
        </w:rPr>
      </w:pPr>
      <w:r w:rsidRPr="00274E0D">
        <w:rPr>
          <w:rFonts w:ascii="Lato" w:hAnsi="Lato"/>
        </w:rPr>
        <w:br w:type="page"/>
      </w:r>
    </w:p>
    <w:p w14:paraId="2CB49EF1" w14:textId="77777777" w:rsidR="00065A8E" w:rsidRPr="00274E0D" w:rsidRDefault="00065A8E" w:rsidP="0097483F">
      <w:pPr>
        <w:spacing w:line="276" w:lineRule="auto"/>
        <w:rPr>
          <w:rFonts w:ascii="Lato" w:hAnsi="Lato"/>
        </w:rPr>
      </w:pPr>
    </w:p>
    <w:tbl>
      <w:tblPr>
        <w:tblStyle w:val="CanDotabletemplate"/>
        <w:tblW w:w="14165" w:type="dxa"/>
        <w:tblLook w:val="04A0" w:firstRow="1" w:lastRow="0" w:firstColumn="1" w:lastColumn="0" w:noHBand="0" w:noVBand="1"/>
      </w:tblPr>
      <w:tblGrid>
        <w:gridCol w:w="846"/>
        <w:gridCol w:w="2983"/>
        <w:gridCol w:w="1406"/>
        <w:gridCol w:w="3509"/>
        <w:gridCol w:w="774"/>
        <w:gridCol w:w="774"/>
        <w:gridCol w:w="775"/>
        <w:gridCol w:w="774"/>
        <w:gridCol w:w="775"/>
        <w:gridCol w:w="774"/>
        <w:gridCol w:w="775"/>
      </w:tblGrid>
      <w:tr w:rsidR="00BF6549" w14:paraId="1E967F84" w14:textId="77777777" w:rsidTr="0086048D">
        <w:tc>
          <w:tcPr>
            <w:tcW w:w="14165" w:type="dxa"/>
            <w:gridSpan w:val="11"/>
            <w:shd w:val="clear" w:color="auto" w:fill="C5E0B3" w:themeFill="accent6" w:themeFillTint="66"/>
          </w:tcPr>
          <w:p w14:paraId="2A8A817E" w14:textId="77777777" w:rsidR="00BF6549" w:rsidRPr="0086048D" w:rsidRDefault="00BF6549" w:rsidP="00514813">
            <w:pPr>
              <w:pStyle w:val="tableheader"/>
              <w:rPr>
                <w:color w:val="385623" w:themeColor="accent6" w:themeShade="80"/>
              </w:rPr>
            </w:pPr>
            <w:bookmarkStart w:id="5" w:name="_Hlk51321006"/>
            <w:r w:rsidRPr="0086048D">
              <w:rPr>
                <w:color w:val="385623" w:themeColor="accent6" w:themeShade="80"/>
              </w:rPr>
              <w:t>KS3</w:t>
            </w:r>
          </w:p>
        </w:tc>
      </w:tr>
      <w:tr w:rsidR="00BF6549" w:rsidRPr="00274E0D" w14:paraId="5FBB0BC2" w14:textId="7182193E" w:rsidTr="008F7575">
        <w:trPr>
          <w:cantSplit/>
          <w:trHeight w:val="1134"/>
        </w:trPr>
        <w:tc>
          <w:tcPr>
            <w:tcW w:w="846" w:type="dxa"/>
            <w:shd w:val="clear" w:color="auto" w:fill="C5E0B3" w:themeFill="accent6" w:themeFillTint="66"/>
          </w:tcPr>
          <w:p w14:paraId="0FDA0715" w14:textId="77777777" w:rsidR="002619F2" w:rsidRPr="0086048D" w:rsidRDefault="002619F2" w:rsidP="0097483F">
            <w:pPr>
              <w:pStyle w:val="tableheader"/>
              <w:rPr>
                <w:color w:val="385623" w:themeColor="accent6" w:themeShade="80"/>
                <w:sz w:val="22"/>
                <w:szCs w:val="20"/>
              </w:rPr>
            </w:pPr>
            <w:bookmarkStart w:id="6" w:name="_Hlk51320300"/>
          </w:p>
        </w:tc>
        <w:tc>
          <w:tcPr>
            <w:tcW w:w="2983" w:type="dxa"/>
            <w:shd w:val="clear" w:color="auto" w:fill="C5E0B3" w:themeFill="accent6" w:themeFillTint="66"/>
            <w:vAlign w:val="bottom"/>
          </w:tcPr>
          <w:p w14:paraId="105C8289" w14:textId="39D56D42" w:rsidR="002619F2" w:rsidRPr="0086048D" w:rsidRDefault="002619F2" w:rsidP="0086048D">
            <w:pPr>
              <w:pStyle w:val="tableheader"/>
              <w:jc w:val="center"/>
              <w:rPr>
                <w:color w:val="385623" w:themeColor="accent6" w:themeShade="80"/>
                <w:sz w:val="22"/>
                <w:szCs w:val="20"/>
              </w:rPr>
            </w:pPr>
            <w:r w:rsidRPr="0086048D">
              <w:rPr>
                <w:color w:val="385623" w:themeColor="accent6" w:themeShade="80"/>
                <w:sz w:val="22"/>
                <w:szCs w:val="20"/>
              </w:rPr>
              <w:t>Learning Outcomes</w:t>
            </w:r>
          </w:p>
        </w:tc>
        <w:tc>
          <w:tcPr>
            <w:tcW w:w="1406" w:type="dxa"/>
            <w:shd w:val="clear" w:color="auto" w:fill="C5E0B3" w:themeFill="accent6" w:themeFillTint="66"/>
            <w:vAlign w:val="bottom"/>
          </w:tcPr>
          <w:p w14:paraId="3A4E6501" w14:textId="3BF78070" w:rsidR="002619F2" w:rsidRPr="0086048D" w:rsidRDefault="002619F2" w:rsidP="0086048D">
            <w:pPr>
              <w:pStyle w:val="tableheader"/>
              <w:jc w:val="center"/>
              <w:rPr>
                <w:color w:val="385623" w:themeColor="accent6" w:themeShade="80"/>
                <w:sz w:val="22"/>
                <w:szCs w:val="20"/>
              </w:rPr>
            </w:pPr>
            <w:r w:rsidRPr="0086048D">
              <w:rPr>
                <w:color w:val="385623" w:themeColor="accent6" w:themeShade="80"/>
                <w:sz w:val="22"/>
                <w:szCs w:val="20"/>
              </w:rPr>
              <w:t>Link to Strategic Objective</w:t>
            </w:r>
          </w:p>
        </w:tc>
        <w:tc>
          <w:tcPr>
            <w:tcW w:w="3509" w:type="dxa"/>
            <w:shd w:val="clear" w:color="auto" w:fill="C5E0B3" w:themeFill="accent6" w:themeFillTint="66"/>
            <w:vAlign w:val="bottom"/>
          </w:tcPr>
          <w:p w14:paraId="6C85AFED" w14:textId="3C7478A9" w:rsidR="002619F2" w:rsidRPr="0086048D" w:rsidRDefault="002619F2" w:rsidP="0086048D">
            <w:pPr>
              <w:pStyle w:val="tableheader"/>
              <w:jc w:val="center"/>
              <w:rPr>
                <w:color w:val="385623" w:themeColor="accent6" w:themeShade="80"/>
                <w:sz w:val="22"/>
                <w:szCs w:val="20"/>
              </w:rPr>
            </w:pPr>
            <w:r w:rsidRPr="0086048D">
              <w:rPr>
                <w:color w:val="385623" w:themeColor="accent6" w:themeShade="80"/>
                <w:sz w:val="22"/>
                <w:szCs w:val="20"/>
              </w:rPr>
              <w:t>How will this be delivered</w:t>
            </w:r>
          </w:p>
        </w:tc>
        <w:tc>
          <w:tcPr>
            <w:tcW w:w="774" w:type="dxa"/>
            <w:shd w:val="clear" w:color="auto" w:fill="C5E0B3" w:themeFill="accent6" w:themeFillTint="66"/>
            <w:vAlign w:val="bottom"/>
          </w:tcPr>
          <w:p w14:paraId="4F88CD6C" w14:textId="5DD544F6" w:rsidR="002619F2" w:rsidRPr="0086048D" w:rsidRDefault="002619F2" w:rsidP="008F7575">
            <w:pPr>
              <w:pStyle w:val="tableheader"/>
              <w:jc w:val="center"/>
              <w:rPr>
                <w:color w:val="385623" w:themeColor="accent6" w:themeShade="80"/>
                <w:sz w:val="18"/>
                <w:szCs w:val="16"/>
              </w:rPr>
            </w:pPr>
            <w:r w:rsidRPr="0086048D">
              <w:rPr>
                <w:color w:val="385623" w:themeColor="accent6" w:themeShade="80"/>
                <w:sz w:val="18"/>
                <w:szCs w:val="16"/>
              </w:rPr>
              <w:t>BM2</w:t>
            </w:r>
          </w:p>
        </w:tc>
        <w:tc>
          <w:tcPr>
            <w:tcW w:w="774" w:type="dxa"/>
            <w:shd w:val="clear" w:color="auto" w:fill="C5E0B3" w:themeFill="accent6" w:themeFillTint="66"/>
            <w:vAlign w:val="bottom"/>
          </w:tcPr>
          <w:p w14:paraId="6C3967BA" w14:textId="6EA9BDBC" w:rsidR="002619F2" w:rsidRPr="0086048D" w:rsidRDefault="002619F2" w:rsidP="008F7575">
            <w:pPr>
              <w:pStyle w:val="tableheader"/>
              <w:jc w:val="center"/>
              <w:rPr>
                <w:color w:val="385623" w:themeColor="accent6" w:themeShade="80"/>
                <w:sz w:val="18"/>
                <w:szCs w:val="16"/>
              </w:rPr>
            </w:pPr>
            <w:r w:rsidRPr="0086048D">
              <w:rPr>
                <w:color w:val="385623" w:themeColor="accent6" w:themeShade="80"/>
                <w:sz w:val="18"/>
                <w:szCs w:val="16"/>
              </w:rPr>
              <w:t>BM3</w:t>
            </w:r>
          </w:p>
        </w:tc>
        <w:tc>
          <w:tcPr>
            <w:tcW w:w="775" w:type="dxa"/>
            <w:shd w:val="clear" w:color="auto" w:fill="C5E0B3" w:themeFill="accent6" w:themeFillTint="66"/>
            <w:vAlign w:val="bottom"/>
          </w:tcPr>
          <w:p w14:paraId="7F405F29" w14:textId="13A2EBB6" w:rsidR="002619F2" w:rsidRPr="0086048D" w:rsidRDefault="002619F2" w:rsidP="008F7575">
            <w:pPr>
              <w:pStyle w:val="tableheader"/>
              <w:jc w:val="center"/>
              <w:rPr>
                <w:color w:val="385623" w:themeColor="accent6" w:themeShade="80"/>
                <w:sz w:val="18"/>
                <w:szCs w:val="16"/>
              </w:rPr>
            </w:pPr>
            <w:r w:rsidRPr="0086048D">
              <w:rPr>
                <w:color w:val="385623" w:themeColor="accent6" w:themeShade="80"/>
                <w:sz w:val="18"/>
                <w:szCs w:val="16"/>
              </w:rPr>
              <w:t>BM4</w:t>
            </w:r>
          </w:p>
        </w:tc>
        <w:tc>
          <w:tcPr>
            <w:tcW w:w="774" w:type="dxa"/>
            <w:shd w:val="clear" w:color="auto" w:fill="C5E0B3" w:themeFill="accent6" w:themeFillTint="66"/>
            <w:vAlign w:val="bottom"/>
          </w:tcPr>
          <w:p w14:paraId="117C39BC" w14:textId="66FC7C7B" w:rsidR="002619F2" w:rsidRPr="0086048D" w:rsidRDefault="002619F2" w:rsidP="008F7575">
            <w:pPr>
              <w:pStyle w:val="tableheader"/>
              <w:jc w:val="center"/>
              <w:rPr>
                <w:color w:val="385623" w:themeColor="accent6" w:themeShade="80"/>
                <w:sz w:val="18"/>
                <w:szCs w:val="16"/>
              </w:rPr>
            </w:pPr>
            <w:r w:rsidRPr="0086048D">
              <w:rPr>
                <w:color w:val="385623" w:themeColor="accent6" w:themeShade="80"/>
                <w:sz w:val="18"/>
                <w:szCs w:val="16"/>
              </w:rPr>
              <w:t>BM5</w:t>
            </w:r>
          </w:p>
        </w:tc>
        <w:tc>
          <w:tcPr>
            <w:tcW w:w="775" w:type="dxa"/>
            <w:shd w:val="clear" w:color="auto" w:fill="C5E0B3" w:themeFill="accent6" w:themeFillTint="66"/>
            <w:vAlign w:val="bottom"/>
          </w:tcPr>
          <w:p w14:paraId="4FB04E4C" w14:textId="15B245B8" w:rsidR="002619F2" w:rsidRPr="0086048D" w:rsidRDefault="002619F2" w:rsidP="008F7575">
            <w:pPr>
              <w:pStyle w:val="tableheader"/>
              <w:jc w:val="center"/>
              <w:rPr>
                <w:color w:val="385623" w:themeColor="accent6" w:themeShade="80"/>
                <w:sz w:val="18"/>
                <w:szCs w:val="16"/>
              </w:rPr>
            </w:pPr>
            <w:r w:rsidRPr="0086048D">
              <w:rPr>
                <w:color w:val="385623" w:themeColor="accent6" w:themeShade="80"/>
                <w:sz w:val="18"/>
                <w:szCs w:val="16"/>
              </w:rPr>
              <w:t>BM6</w:t>
            </w:r>
          </w:p>
        </w:tc>
        <w:tc>
          <w:tcPr>
            <w:tcW w:w="774" w:type="dxa"/>
            <w:shd w:val="clear" w:color="auto" w:fill="C5E0B3" w:themeFill="accent6" w:themeFillTint="66"/>
            <w:vAlign w:val="bottom"/>
          </w:tcPr>
          <w:p w14:paraId="21FDFEC4" w14:textId="7D9D9321" w:rsidR="002619F2" w:rsidRPr="0086048D" w:rsidRDefault="002619F2" w:rsidP="008F7575">
            <w:pPr>
              <w:pStyle w:val="tableheader"/>
              <w:jc w:val="center"/>
              <w:rPr>
                <w:color w:val="385623" w:themeColor="accent6" w:themeShade="80"/>
                <w:sz w:val="18"/>
                <w:szCs w:val="16"/>
              </w:rPr>
            </w:pPr>
            <w:r w:rsidRPr="0086048D">
              <w:rPr>
                <w:color w:val="385623" w:themeColor="accent6" w:themeShade="80"/>
                <w:sz w:val="18"/>
                <w:szCs w:val="16"/>
              </w:rPr>
              <w:t>BM7</w:t>
            </w:r>
          </w:p>
        </w:tc>
        <w:tc>
          <w:tcPr>
            <w:tcW w:w="775" w:type="dxa"/>
            <w:shd w:val="clear" w:color="auto" w:fill="C5E0B3" w:themeFill="accent6" w:themeFillTint="66"/>
            <w:vAlign w:val="bottom"/>
          </w:tcPr>
          <w:p w14:paraId="270F6041" w14:textId="28B02DA0" w:rsidR="002619F2" w:rsidRPr="0086048D" w:rsidRDefault="002619F2" w:rsidP="008F7575">
            <w:pPr>
              <w:pStyle w:val="tableheader"/>
              <w:jc w:val="center"/>
              <w:rPr>
                <w:color w:val="385623" w:themeColor="accent6" w:themeShade="80"/>
                <w:sz w:val="18"/>
                <w:szCs w:val="16"/>
              </w:rPr>
            </w:pPr>
            <w:r w:rsidRPr="0086048D">
              <w:rPr>
                <w:color w:val="385623" w:themeColor="accent6" w:themeShade="80"/>
                <w:sz w:val="18"/>
                <w:szCs w:val="16"/>
              </w:rPr>
              <w:t>BM8</w:t>
            </w:r>
          </w:p>
        </w:tc>
      </w:tr>
      <w:bookmarkEnd w:id="5"/>
      <w:bookmarkEnd w:id="6"/>
      <w:tr w:rsidR="002619F2" w:rsidRPr="002619F2" w14:paraId="3DAB4A7C" w14:textId="23608F28" w:rsidTr="00CC720E">
        <w:tc>
          <w:tcPr>
            <w:tcW w:w="846" w:type="dxa"/>
            <w:shd w:val="clear" w:color="auto" w:fill="C5E0B3" w:themeFill="accent6" w:themeFillTint="66"/>
          </w:tcPr>
          <w:p w14:paraId="58D7E8D9" w14:textId="1B09D262" w:rsidR="002619F2" w:rsidRPr="00CC720E" w:rsidRDefault="002619F2" w:rsidP="0097483F">
            <w:pPr>
              <w:pStyle w:val="Tablesubheading"/>
              <w:rPr>
                <w:color w:val="385623" w:themeColor="accent6" w:themeShade="80"/>
              </w:rPr>
            </w:pPr>
            <w:r w:rsidRPr="00CC720E">
              <w:rPr>
                <w:color w:val="385623" w:themeColor="accent6" w:themeShade="80"/>
              </w:rPr>
              <w:t>LO 1</w:t>
            </w:r>
          </w:p>
        </w:tc>
        <w:tc>
          <w:tcPr>
            <w:tcW w:w="2983" w:type="dxa"/>
            <w:shd w:val="clear" w:color="auto" w:fill="F2F1F0"/>
          </w:tcPr>
          <w:p w14:paraId="6E0CB368" w14:textId="05D85E36" w:rsidR="002619F2" w:rsidRPr="00877E5F" w:rsidRDefault="002619F2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>Understand the relevance of all subjects to future career paths</w:t>
            </w:r>
          </w:p>
        </w:tc>
        <w:tc>
          <w:tcPr>
            <w:tcW w:w="1406" w:type="dxa"/>
            <w:shd w:val="clear" w:color="auto" w:fill="F2F1F0"/>
          </w:tcPr>
          <w:p w14:paraId="784B902B" w14:textId="6AFCCA53" w:rsidR="002619F2" w:rsidRPr="00877E5F" w:rsidRDefault="002619F2" w:rsidP="0097483F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>1 3</w:t>
            </w:r>
          </w:p>
        </w:tc>
        <w:tc>
          <w:tcPr>
            <w:tcW w:w="3509" w:type="dxa"/>
            <w:shd w:val="clear" w:color="auto" w:fill="F2F1F0"/>
          </w:tcPr>
          <w:p w14:paraId="2BFAA13C" w14:textId="2511664D" w:rsidR="00CC720E" w:rsidRPr="00877E5F" w:rsidRDefault="00CC720E" w:rsidP="00CC720E">
            <w:pPr>
              <w:spacing w:line="276" w:lineRule="auto"/>
              <w:rPr>
                <w:color w:val="auto"/>
              </w:rPr>
            </w:pPr>
            <w:r w:rsidRPr="00877E5F">
              <w:rPr>
                <w:color w:val="auto"/>
              </w:rPr>
              <w:t>Whole School</w:t>
            </w:r>
            <w:r w:rsidR="002619F2" w:rsidRPr="00877E5F">
              <w:rPr>
                <w:color w:val="auto"/>
              </w:rPr>
              <w:t xml:space="preserve"> Focus on how all subjects link to future career paths</w:t>
            </w:r>
          </w:p>
          <w:p w14:paraId="4A0AB87F" w14:textId="77777777" w:rsidR="002619F2" w:rsidRDefault="002619F2" w:rsidP="0097483F">
            <w:pPr>
              <w:spacing w:line="276" w:lineRule="auto"/>
              <w:rPr>
                <w:color w:val="auto"/>
              </w:rPr>
            </w:pPr>
          </w:p>
          <w:p w14:paraId="05E6B756" w14:textId="799CBA70" w:rsidR="00B35B12" w:rsidRPr="00877E5F" w:rsidRDefault="00B35B12" w:rsidP="0097483F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Starter slides – Skills being taught and jobs that use those skills (don’t be generic) </w:t>
            </w:r>
          </w:p>
        </w:tc>
        <w:tc>
          <w:tcPr>
            <w:tcW w:w="774" w:type="dxa"/>
            <w:shd w:val="clear" w:color="auto" w:fill="F2F1F0"/>
          </w:tcPr>
          <w:p w14:paraId="7F141F80" w14:textId="1B2C1100" w:rsidR="002619F2" w:rsidRPr="00877E5F" w:rsidRDefault="007D4ECE" w:rsidP="0097483F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774" w:type="dxa"/>
            <w:shd w:val="clear" w:color="auto" w:fill="F2F1F0"/>
          </w:tcPr>
          <w:p w14:paraId="67B79B33" w14:textId="7DA5DDA7" w:rsidR="002619F2" w:rsidRPr="00877E5F" w:rsidRDefault="007D4ECE" w:rsidP="0097483F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775" w:type="dxa"/>
            <w:shd w:val="clear" w:color="auto" w:fill="F2F1F0"/>
          </w:tcPr>
          <w:p w14:paraId="008F6A61" w14:textId="604904E9" w:rsidR="002619F2" w:rsidRPr="00877E5F" w:rsidRDefault="007D4ECE" w:rsidP="0097483F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  <w:tc>
          <w:tcPr>
            <w:tcW w:w="774" w:type="dxa"/>
            <w:shd w:val="clear" w:color="auto" w:fill="F2F1F0"/>
          </w:tcPr>
          <w:p w14:paraId="18F0B93F" w14:textId="77777777" w:rsidR="002619F2" w:rsidRPr="00877E5F" w:rsidRDefault="002619F2" w:rsidP="0097483F">
            <w:pPr>
              <w:spacing w:line="276" w:lineRule="auto"/>
              <w:rPr>
                <w:color w:val="auto"/>
              </w:rPr>
            </w:pPr>
          </w:p>
        </w:tc>
        <w:tc>
          <w:tcPr>
            <w:tcW w:w="775" w:type="dxa"/>
            <w:shd w:val="clear" w:color="auto" w:fill="F2F1F0"/>
          </w:tcPr>
          <w:p w14:paraId="65FF6D98" w14:textId="77777777" w:rsidR="002619F2" w:rsidRPr="00877E5F" w:rsidRDefault="002619F2" w:rsidP="0097483F">
            <w:pPr>
              <w:spacing w:line="276" w:lineRule="auto"/>
              <w:rPr>
                <w:color w:val="auto"/>
              </w:rPr>
            </w:pPr>
          </w:p>
        </w:tc>
        <w:tc>
          <w:tcPr>
            <w:tcW w:w="774" w:type="dxa"/>
            <w:shd w:val="clear" w:color="auto" w:fill="F2F1F0"/>
          </w:tcPr>
          <w:p w14:paraId="131C3F0B" w14:textId="77777777" w:rsidR="002619F2" w:rsidRPr="00877E5F" w:rsidRDefault="002619F2" w:rsidP="0097483F">
            <w:pPr>
              <w:spacing w:line="276" w:lineRule="auto"/>
              <w:rPr>
                <w:color w:val="auto"/>
              </w:rPr>
            </w:pPr>
          </w:p>
        </w:tc>
        <w:tc>
          <w:tcPr>
            <w:tcW w:w="775" w:type="dxa"/>
            <w:shd w:val="clear" w:color="auto" w:fill="F2F1F0"/>
          </w:tcPr>
          <w:p w14:paraId="4A60B232" w14:textId="1299FF09" w:rsidR="002619F2" w:rsidRPr="00877E5F" w:rsidRDefault="007D4ECE" w:rsidP="0097483F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X</w:t>
            </w:r>
          </w:p>
        </w:tc>
      </w:tr>
      <w:tr w:rsidR="002619F2" w:rsidRPr="002619F2" w14:paraId="4DAEDA12" w14:textId="7AA0F8A2" w:rsidTr="002E3F74">
        <w:tc>
          <w:tcPr>
            <w:tcW w:w="846" w:type="dxa"/>
            <w:shd w:val="clear" w:color="auto" w:fill="C5E0B3" w:themeFill="accent6" w:themeFillTint="66"/>
          </w:tcPr>
          <w:p w14:paraId="21DA45D3" w14:textId="57EF3728" w:rsidR="002619F2" w:rsidRPr="002E3F74" w:rsidRDefault="002619F2" w:rsidP="0097483F">
            <w:pPr>
              <w:pStyle w:val="Tablesubheading"/>
              <w:rPr>
                <w:color w:val="538135" w:themeColor="accent6" w:themeShade="BF"/>
              </w:rPr>
            </w:pPr>
            <w:r w:rsidRPr="002E3F74">
              <w:rPr>
                <w:color w:val="538135" w:themeColor="accent6" w:themeShade="BF"/>
              </w:rPr>
              <w:t>LO 2</w:t>
            </w:r>
          </w:p>
        </w:tc>
        <w:tc>
          <w:tcPr>
            <w:tcW w:w="2983" w:type="dxa"/>
            <w:shd w:val="clear" w:color="auto" w:fill="F2F1F0"/>
          </w:tcPr>
          <w:p w14:paraId="4DB57F3A" w14:textId="3838EAFA" w:rsidR="002619F2" w:rsidRPr="002619F2" w:rsidRDefault="002619F2" w:rsidP="0097483F">
            <w:pPr>
              <w:spacing w:line="276" w:lineRule="auto"/>
            </w:pPr>
            <w:r w:rsidRPr="002619F2">
              <w:t>Recognise that the qualities and skills you have demonstrated both in and out of school that will make you employable</w:t>
            </w:r>
          </w:p>
        </w:tc>
        <w:tc>
          <w:tcPr>
            <w:tcW w:w="1406" w:type="dxa"/>
            <w:shd w:val="clear" w:color="auto" w:fill="F2F1F0"/>
          </w:tcPr>
          <w:p w14:paraId="46DEAA2A" w14:textId="208E6EE4" w:rsidR="002619F2" w:rsidRPr="002619F2" w:rsidRDefault="002619F2" w:rsidP="0097483F">
            <w:pPr>
              <w:spacing w:line="276" w:lineRule="auto"/>
            </w:pPr>
            <w:r w:rsidRPr="002619F2">
              <w:t>1</w:t>
            </w:r>
          </w:p>
        </w:tc>
        <w:tc>
          <w:tcPr>
            <w:tcW w:w="3509" w:type="dxa"/>
            <w:shd w:val="clear" w:color="auto" w:fill="F2F1F0"/>
          </w:tcPr>
          <w:p w14:paraId="746DD06D" w14:textId="490F6ABB" w:rsidR="002619F2" w:rsidRDefault="00526DA1" w:rsidP="0097483F">
            <w:pPr>
              <w:spacing w:line="276" w:lineRule="auto"/>
            </w:pPr>
            <w:r>
              <w:t>Resources used</w:t>
            </w:r>
            <w:r w:rsidR="002E3F74">
              <w:t xml:space="preserve"> in careers </w:t>
            </w:r>
            <w:proofErr w:type="gramStart"/>
            <w:r w:rsidR="002E3F74">
              <w:t>Lessons</w:t>
            </w:r>
            <w:proofErr w:type="gramEnd"/>
          </w:p>
          <w:p w14:paraId="7D398FA2" w14:textId="77777777" w:rsidR="002E3F74" w:rsidRDefault="002E3F74" w:rsidP="0097483F">
            <w:pPr>
              <w:spacing w:line="276" w:lineRule="auto"/>
            </w:pPr>
          </w:p>
          <w:p w14:paraId="6732DBC8" w14:textId="33E1EC78" w:rsidR="002E3F74" w:rsidRPr="002619F2" w:rsidRDefault="002E3F74" w:rsidP="0097483F">
            <w:pPr>
              <w:spacing w:line="276" w:lineRule="auto"/>
            </w:pPr>
          </w:p>
        </w:tc>
        <w:tc>
          <w:tcPr>
            <w:tcW w:w="774" w:type="dxa"/>
            <w:shd w:val="clear" w:color="auto" w:fill="F2F1F0"/>
          </w:tcPr>
          <w:p w14:paraId="25266F49" w14:textId="33183692" w:rsidR="002619F2" w:rsidRPr="002619F2" w:rsidRDefault="002619F2" w:rsidP="0097483F">
            <w:pPr>
              <w:spacing w:line="276" w:lineRule="auto"/>
            </w:pPr>
            <w:r w:rsidRPr="002619F2">
              <w:t>x</w:t>
            </w:r>
          </w:p>
        </w:tc>
        <w:tc>
          <w:tcPr>
            <w:tcW w:w="774" w:type="dxa"/>
            <w:shd w:val="clear" w:color="auto" w:fill="F2F1F0"/>
          </w:tcPr>
          <w:p w14:paraId="1E0C2C5B" w14:textId="77777777" w:rsidR="002619F2" w:rsidRPr="002619F2" w:rsidRDefault="002619F2" w:rsidP="0097483F">
            <w:pPr>
              <w:spacing w:line="276" w:lineRule="auto"/>
            </w:pPr>
          </w:p>
        </w:tc>
        <w:tc>
          <w:tcPr>
            <w:tcW w:w="775" w:type="dxa"/>
            <w:shd w:val="clear" w:color="auto" w:fill="F2F1F0"/>
          </w:tcPr>
          <w:p w14:paraId="524EF878" w14:textId="09C9CEB8" w:rsidR="002619F2" w:rsidRPr="002619F2" w:rsidRDefault="002619F2" w:rsidP="0097483F">
            <w:pPr>
              <w:spacing w:line="276" w:lineRule="auto"/>
            </w:pPr>
            <w:r w:rsidRPr="002619F2">
              <w:t>x</w:t>
            </w:r>
          </w:p>
        </w:tc>
        <w:tc>
          <w:tcPr>
            <w:tcW w:w="774" w:type="dxa"/>
            <w:shd w:val="clear" w:color="auto" w:fill="F2F1F0"/>
          </w:tcPr>
          <w:p w14:paraId="3A9F0064" w14:textId="77777777" w:rsidR="002619F2" w:rsidRPr="002619F2" w:rsidRDefault="002619F2" w:rsidP="0097483F">
            <w:pPr>
              <w:spacing w:line="276" w:lineRule="auto"/>
            </w:pPr>
          </w:p>
        </w:tc>
        <w:tc>
          <w:tcPr>
            <w:tcW w:w="775" w:type="dxa"/>
            <w:shd w:val="clear" w:color="auto" w:fill="F2F1F0"/>
          </w:tcPr>
          <w:p w14:paraId="00DECC48" w14:textId="77777777" w:rsidR="002619F2" w:rsidRPr="002619F2" w:rsidRDefault="002619F2" w:rsidP="0097483F">
            <w:pPr>
              <w:spacing w:line="276" w:lineRule="auto"/>
            </w:pPr>
          </w:p>
        </w:tc>
        <w:tc>
          <w:tcPr>
            <w:tcW w:w="774" w:type="dxa"/>
            <w:shd w:val="clear" w:color="auto" w:fill="F2F1F0"/>
          </w:tcPr>
          <w:p w14:paraId="7E4F925C" w14:textId="77777777" w:rsidR="002619F2" w:rsidRPr="002619F2" w:rsidRDefault="002619F2" w:rsidP="0097483F">
            <w:pPr>
              <w:spacing w:line="276" w:lineRule="auto"/>
            </w:pPr>
          </w:p>
        </w:tc>
        <w:tc>
          <w:tcPr>
            <w:tcW w:w="775" w:type="dxa"/>
            <w:shd w:val="clear" w:color="auto" w:fill="F2F1F0"/>
          </w:tcPr>
          <w:p w14:paraId="0C6F6234" w14:textId="77777777" w:rsidR="002619F2" w:rsidRPr="002619F2" w:rsidRDefault="002619F2" w:rsidP="0097483F">
            <w:pPr>
              <w:spacing w:line="276" w:lineRule="auto"/>
            </w:pPr>
          </w:p>
        </w:tc>
      </w:tr>
      <w:tr w:rsidR="002619F2" w:rsidRPr="002619F2" w14:paraId="2A5B2FD3" w14:textId="28172867" w:rsidTr="00CC7FD7">
        <w:trPr>
          <w:trHeight w:val="926"/>
        </w:trPr>
        <w:tc>
          <w:tcPr>
            <w:tcW w:w="846" w:type="dxa"/>
            <w:shd w:val="clear" w:color="auto" w:fill="C5E0B3" w:themeFill="accent6" w:themeFillTint="66"/>
          </w:tcPr>
          <w:p w14:paraId="4C4CD170" w14:textId="34F954E2" w:rsidR="002619F2" w:rsidRPr="00C93E82" w:rsidRDefault="002619F2" w:rsidP="000E1C3B">
            <w:pPr>
              <w:pStyle w:val="Tablesubheading"/>
              <w:rPr>
                <w:color w:val="538135" w:themeColor="accent6" w:themeShade="BF"/>
              </w:rPr>
            </w:pPr>
            <w:r w:rsidRPr="00C93E82">
              <w:rPr>
                <w:color w:val="538135" w:themeColor="accent6" w:themeShade="BF"/>
              </w:rPr>
              <w:t>LO 3</w:t>
            </w:r>
          </w:p>
        </w:tc>
        <w:tc>
          <w:tcPr>
            <w:tcW w:w="2983" w:type="dxa"/>
            <w:shd w:val="clear" w:color="auto" w:fill="F2F1F0"/>
          </w:tcPr>
          <w:p w14:paraId="3A0B82A4" w14:textId="2E52495B" w:rsidR="002619F2" w:rsidRPr="002619F2" w:rsidRDefault="002619F2" w:rsidP="0097483F">
            <w:pPr>
              <w:spacing w:line="276" w:lineRule="auto"/>
            </w:pPr>
            <w:r w:rsidRPr="002619F2">
              <w:t>Be aware of LMI and how it can be useful to you</w:t>
            </w:r>
          </w:p>
        </w:tc>
        <w:tc>
          <w:tcPr>
            <w:tcW w:w="1406" w:type="dxa"/>
            <w:shd w:val="clear" w:color="auto" w:fill="F2F1F0"/>
          </w:tcPr>
          <w:p w14:paraId="669F95F5" w14:textId="6EB65DAE" w:rsidR="002619F2" w:rsidRPr="002619F2" w:rsidRDefault="002619F2" w:rsidP="0097483F">
            <w:pPr>
              <w:spacing w:line="276" w:lineRule="auto"/>
            </w:pPr>
            <w:r w:rsidRPr="002619F2">
              <w:t xml:space="preserve">2 </w:t>
            </w:r>
          </w:p>
        </w:tc>
        <w:tc>
          <w:tcPr>
            <w:tcW w:w="3509" w:type="dxa"/>
            <w:shd w:val="clear" w:color="auto" w:fill="F2F1F0"/>
          </w:tcPr>
          <w:p w14:paraId="5DEB5051" w14:textId="77777777" w:rsidR="002619F2" w:rsidRDefault="002E3F74" w:rsidP="0097483F">
            <w:pPr>
              <w:spacing w:line="276" w:lineRule="auto"/>
            </w:pPr>
            <w:r>
              <w:t>Used in careers Lessons to research LMI.</w:t>
            </w:r>
          </w:p>
          <w:p w14:paraId="53B836C6" w14:textId="77777777" w:rsidR="002E3F74" w:rsidRDefault="002E3F74" w:rsidP="0097483F">
            <w:pPr>
              <w:spacing w:line="276" w:lineRule="auto"/>
            </w:pPr>
          </w:p>
          <w:p w14:paraId="1348C3AE" w14:textId="19150F5B" w:rsidR="002E3F74" w:rsidRPr="002619F2" w:rsidRDefault="002E3F74" w:rsidP="0097483F">
            <w:pPr>
              <w:spacing w:line="276" w:lineRule="auto"/>
            </w:pPr>
            <w:r>
              <w:t xml:space="preserve">Start Profile to research </w:t>
            </w:r>
          </w:p>
        </w:tc>
        <w:tc>
          <w:tcPr>
            <w:tcW w:w="774" w:type="dxa"/>
            <w:shd w:val="clear" w:color="auto" w:fill="F2F1F0"/>
          </w:tcPr>
          <w:p w14:paraId="69879E5C" w14:textId="468FB951" w:rsidR="002619F2" w:rsidRPr="002619F2" w:rsidRDefault="002619F2" w:rsidP="0097483F">
            <w:pPr>
              <w:spacing w:line="276" w:lineRule="auto"/>
            </w:pPr>
            <w:r w:rsidRPr="002619F2">
              <w:t>x</w:t>
            </w:r>
          </w:p>
        </w:tc>
        <w:tc>
          <w:tcPr>
            <w:tcW w:w="774" w:type="dxa"/>
            <w:shd w:val="clear" w:color="auto" w:fill="F2F1F0"/>
          </w:tcPr>
          <w:p w14:paraId="4849D7DC" w14:textId="77777777" w:rsidR="002619F2" w:rsidRPr="002619F2" w:rsidRDefault="002619F2" w:rsidP="0097483F">
            <w:pPr>
              <w:spacing w:line="276" w:lineRule="auto"/>
            </w:pPr>
          </w:p>
        </w:tc>
        <w:tc>
          <w:tcPr>
            <w:tcW w:w="775" w:type="dxa"/>
            <w:shd w:val="clear" w:color="auto" w:fill="F2F1F0"/>
          </w:tcPr>
          <w:p w14:paraId="47840514" w14:textId="540E6BC9" w:rsidR="002619F2" w:rsidRPr="002619F2" w:rsidRDefault="002619F2" w:rsidP="0097483F">
            <w:pPr>
              <w:spacing w:line="276" w:lineRule="auto"/>
            </w:pPr>
          </w:p>
        </w:tc>
        <w:tc>
          <w:tcPr>
            <w:tcW w:w="774" w:type="dxa"/>
            <w:shd w:val="clear" w:color="auto" w:fill="F2F1F0"/>
          </w:tcPr>
          <w:p w14:paraId="2EC3A1DD" w14:textId="4269154A" w:rsidR="002619F2" w:rsidRPr="002619F2" w:rsidRDefault="002619F2" w:rsidP="0097483F">
            <w:pPr>
              <w:spacing w:line="276" w:lineRule="auto"/>
            </w:pPr>
            <w:r w:rsidRPr="002619F2">
              <w:t>x</w:t>
            </w:r>
          </w:p>
        </w:tc>
        <w:tc>
          <w:tcPr>
            <w:tcW w:w="775" w:type="dxa"/>
            <w:shd w:val="clear" w:color="auto" w:fill="F2F1F0"/>
          </w:tcPr>
          <w:p w14:paraId="22256DB5" w14:textId="312C17A1" w:rsidR="002619F2" w:rsidRPr="002619F2" w:rsidRDefault="002619F2" w:rsidP="0097483F">
            <w:pPr>
              <w:spacing w:line="276" w:lineRule="auto"/>
            </w:pPr>
            <w:r w:rsidRPr="002619F2">
              <w:t>x</w:t>
            </w:r>
          </w:p>
        </w:tc>
        <w:tc>
          <w:tcPr>
            <w:tcW w:w="774" w:type="dxa"/>
            <w:shd w:val="clear" w:color="auto" w:fill="F2F1F0"/>
          </w:tcPr>
          <w:p w14:paraId="10EE8B1A" w14:textId="03933BC8" w:rsidR="002619F2" w:rsidRPr="002619F2" w:rsidRDefault="002619F2" w:rsidP="0097483F">
            <w:pPr>
              <w:spacing w:line="276" w:lineRule="auto"/>
            </w:pPr>
          </w:p>
        </w:tc>
        <w:tc>
          <w:tcPr>
            <w:tcW w:w="775" w:type="dxa"/>
            <w:shd w:val="clear" w:color="auto" w:fill="F2F1F0"/>
          </w:tcPr>
          <w:p w14:paraId="1B75C426" w14:textId="77777777" w:rsidR="002619F2" w:rsidRPr="002619F2" w:rsidRDefault="002619F2" w:rsidP="0097483F">
            <w:pPr>
              <w:spacing w:line="276" w:lineRule="auto"/>
            </w:pPr>
          </w:p>
        </w:tc>
      </w:tr>
      <w:tr w:rsidR="00A45001" w:rsidRPr="002619F2" w14:paraId="5F0965B5" w14:textId="3B310E68" w:rsidTr="00CC720E">
        <w:trPr>
          <w:trHeight w:val="1882"/>
        </w:trPr>
        <w:tc>
          <w:tcPr>
            <w:tcW w:w="846" w:type="dxa"/>
            <w:shd w:val="clear" w:color="auto" w:fill="C5E0B3" w:themeFill="accent6" w:themeFillTint="66"/>
          </w:tcPr>
          <w:p w14:paraId="3BAF907A" w14:textId="77777777" w:rsidR="00A45001" w:rsidRPr="00CC720E" w:rsidRDefault="00A45001" w:rsidP="00CC720E">
            <w:pPr>
              <w:pStyle w:val="Tablesubheading"/>
              <w:rPr>
                <w:color w:val="385623" w:themeColor="accent6" w:themeShade="80"/>
              </w:rPr>
            </w:pPr>
            <w:r w:rsidRPr="00CC720E">
              <w:rPr>
                <w:color w:val="385623" w:themeColor="accent6" w:themeShade="80"/>
              </w:rPr>
              <w:lastRenderedPageBreak/>
              <w:t>LO 4</w:t>
            </w:r>
          </w:p>
          <w:p w14:paraId="6AB4A632" w14:textId="59465FE0" w:rsidR="00A45001" w:rsidRPr="00CC720E" w:rsidRDefault="00A45001" w:rsidP="00CC720E">
            <w:pPr>
              <w:rPr>
                <w:color w:val="385623" w:themeColor="accent6" w:themeShade="80"/>
              </w:rPr>
            </w:pPr>
          </w:p>
        </w:tc>
        <w:tc>
          <w:tcPr>
            <w:tcW w:w="2983" w:type="dxa"/>
            <w:shd w:val="clear" w:color="auto" w:fill="F2F1F0"/>
          </w:tcPr>
          <w:p w14:paraId="2F58C70C" w14:textId="5E57F501" w:rsidR="00A45001" w:rsidRPr="002619F2" w:rsidRDefault="00A45001" w:rsidP="0097483F">
            <w:pPr>
              <w:spacing w:line="276" w:lineRule="auto"/>
            </w:pPr>
            <w:r w:rsidRPr="002619F2">
              <w:t>Give examples of different kind of work and why people’s satisfaction with their working life can change</w:t>
            </w:r>
          </w:p>
        </w:tc>
        <w:tc>
          <w:tcPr>
            <w:tcW w:w="1406" w:type="dxa"/>
            <w:shd w:val="clear" w:color="auto" w:fill="F2F1F0"/>
          </w:tcPr>
          <w:p w14:paraId="7BD8ED00" w14:textId="77777777" w:rsidR="00A45001" w:rsidRPr="002619F2" w:rsidRDefault="00A45001" w:rsidP="0097483F">
            <w:pPr>
              <w:spacing w:line="276" w:lineRule="auto"/>
            </w:pPr>
          </w:p>
        </w:tc>
        <w:tc>
          <w:tcPr>
            <w:tcW w:w="3509" w:type="dxa"/>
            <w:shd w:val="clear" w:color="auto" w:fill="F2F1F0"/>
          </w:tcPr>
          <w:p w14:paraId="4C090A71" w14:textId="38EB82F7" w:rsidR="00A45001" w:rsidRPr="002619F2" w:rsidRDefault="00A45001" w:rsidP="0097483F">
            <w:pPr>
              <w:spacing w:line="276" w:lineRule="auto"/>
            </w:pPr>
            <w:r w:rsidRPr="002619F2">
              <w:t>Employers support curriculum staff to develop resources which deliver on curriculum learning and this LO</w:t>
            </w:r>
          </w:p>
        </w:tc>
        <w:tc>
          <w:tcPr>
            <w:tcW w:w="774" w:type="dxa"/>
            <w:shd w:val="clear" w:color="auto" w:fill="F2F1F0"/>
          </w:tcPr>
          <w:p w14:paraId="11E26B31" w14:textId="6D6F8D34" w:rsidR="00A45001" w:rsidRPr="002619F2" w:rsidRDefault="00A45001" w:rsidP="0097483F">
            <w:pPr>
              <w:spacing w:line="276" w:lineRule="auto"/>
            </w:pPr>
            <w:r w:rsidRPr="002619F2">
              <w:t>x</w:t>
            </w:r>
          </w:p>
        </w:tc>
        <w:tc>
          <w:tcPr>
            <w:tcW w:w="774" w:type="dxa"/>
            <w:shd w:val="clear" w:color="auto" w:fill="F2F1F0"/>
          </w:tcPr>
          <w:p w14:paraId="63F70D4E" w14:textId="77777777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5" w:type="dxa"/>
            <w:shd w:val="clear" w:color="auto" w:fill="F2F1F0"/>
          </w:tcPr>
          <w:p w14:paraId="3636FDFC" w14:textId="6B890344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4" w:type="dxa"/>
            <w:shd w:val="clear" w:color="auto" w:fill="F2F1F0"/>
          </w:tcPr>
          <w:p w14:paraId="76BA7573" w14:textId="024F3FD1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5" w:type="dxa"/>
            <w:shd w:val="clear" w:color="auto" w:fill="F2F1F0"/>
          </w:tcPr>
          <w:p w14:paraId="6A38B2DD" w14:textId="354FEEFF" w:rsidR="00A45001" w:rsidRPr="002619F2" w:rsidRDefault="00A45001" w:rsidP="0097483F">
            <w:pPr>
              <w:spacing w:line="276" w:lineRule="auto"/>
            </w:pPr>
            <w:r w:rsidRPr="002619F2">
              <w:t>x</w:t>
            </w:r>
          </w:p>
        </w:tc>
        <w:tc>
          <w:tcPr>
            <w:tcW w:w="774" w:type="dxa"/>
            <w:shd w:val="clear" w:color="auto" w:fill="F2F1F0"/>
          </w:tcPr>
          <w:p w14:paraId="1C32AC51" w14:textId="56907DB6" w:rsidR="00A45001" w:rsidRPr="002619F2" w:rsidRDefault="00A45001" w:rsidP="0097483F">
            <w:pPr>
              <w:spacing w:line="276" w:lineRule="auto"/>
            </w:pPr>
            <w:r>
              <w:t>x</w:t>
            </w:r>
          </w:p>
        </w:tc>
        <w:tc>
          <w:tcPr>
            <w:tcW w:w="775" w:type="dxa"/>
            <w:shd w:val="clear" w:color="auto" w:fill="F2F1F0"/>
          </w:tcPr>
          <w:p w14:paraId="64027A01" w14:textId="00338E21" w:rsidR="00A45001" w:rsidRPr="002619F2" w:rsidRDefault="00A45001" w:rsidP="0097483F">
            <w:pPr>
              <w:spacing w:line="276" w:lineRule="auto"/>
            </w:pPr>
            <w:r>
              <w:t>x</w:t>
            </w:r>
          </w:p>
        </w:tc>
      </w:tr>
      <w:tr w:rsidR="00A45001" w:rsidRPr="002619F2" w14:paraId="110B0F8F" w14:textId="4E0F6A7B" w:rsidTr="002E3F74">
        <w:tc>
          <w:tcPr>
            <w:tcW w:w="846" w:type="dxa"/>
            <w:shd w:val="clear" w:color="auto" w:fill="C5E0B3" w:themeFill="accent6" w:themeFillTint="66"/>
          </w:tcPr>
          <w:p w14:paraId="1B8EF2F4" w14:textId="2B7D491C" w:rsidR="00A45001" w:rsidRPr="002619F2" w:rsidRDefault="00A45001" w:rsidP="0097483F">
            <w:pPr>
              <w:pStyle w:val="Tablesubheading"/>
            </w:pPr>
            <w:r w:rsidRPr="002619F2">
              <w:t>LO 5</w:t>
            </w:r>
          </w:p>
        </w:tc>
        <w:tc>
          <w:tcPr>
            <w:tcW w:w="2983" w:type="dxa"/>
            <w:shd w:val="clear" w:color="auto" w:fill="F2F1F0"/>
          </w:tcPr>
          <w:p w14:paraId="560B38D5" w14:textId="36AECC98" w:rsidR="00A45001" w:rsidRPr="002619F2" w:rsidRDefault="00A45001" w:rsidP="0097483F">
            <w:pPr>
              <w:spacing w:line="276" w:lineRule="auto"/>
            </w:pPr>
            <w:r w:rsidRPr="002619F2">
              <w:t>Know how to identify and systematically explore options open to you at a decision point</w:t>
            </w:r>
          </w:p>
        </w:tc>
        <w:tc>
          <w:tcPr>
            <w:tcW w:w="1406" w:type="dxa"/>
            <w:shd w:val="clear" w:color="auto" w:fill="F2F1F0"/>
          </w:tcPr>
          <w:p w14:paraId="07901415" w14:textId="70C1E098" w:rsidR="00A45001" w:rsidRPr="002619F2" w:rsidRDefault="00A45001" w:rsidP="0097483F">
            <w:pPr>
              <w:spacing w:line="276" w:lineRule="auto"/>
            </w:pPr>
            <w:r w:rsidRPr="002619F2">
              <w:t>2</w:t>
            </w:r>
          </w:p>
        </w:tc>
        <w:tc>
          <w:tcPr>
            <w:tcW w:w="3509" w:type="dxa"/>
            <w:shd w:val="clear" w:color="auto" w:fill="F2F1F0"/>
          </w:tcPr>
          <w:p w14:paraId="1CEBC439" w14:textId="1D7298C6" w:rsidR="00A45001" w:rsidRDefault="00A45001" w:rsidP="00CC720E">
            <w:pPr>
              <w:spacing w:line="276" w:lineRule="auto"/>
            </w:pPr>
            <w:r>
              <w:t>Ask Apprenticeships Workshop</w:t>
            </w:r>
          </w:p>
          <w:p w14:paraId="1A2317CC" w14:textId="77777777" w:rsidR="00A45001" w:rsidRDefault="00A45001" w:rsidP="00CC720E">
            <w:pPr>
              <w:spacing w:line="276" w:lineRule="auto"/>
            </w:pPr>
            <w:r>
              <w:t>DWP Workshop</w:t>
            </w:r>
          </w:p>
          <w:p w14:paraId="55632C1A" w14:textId="77777777" w:rsidR="00A45001" w:rsidRDefault="00A45001" w:rsidP="00CC720E">
            <w:pPr>
              <w:spacing w:line="276" w:lineRule="auto"/>
            </w:pPr>
            <w:r>
              <w:t>STEM Workshops</w:t>
            </w:r>
          </w:p>
          <w:p w14:paraId="3D5F0ECB" w14:textId="02AACD80" w:rsidR="00A45001" w:rsidRPr="00CC720E" w:rsidRDefault="00A45001" w:rsidP="00CC720E">
            <w:pPr>
              <w:spacing w:line="276" w:lineRule="auto"/>
            </w:pPr>
            <w:r>
              <w:t xml:space="preserve">Marches Hub </w:t>
            </w:r>
          </w:p>
        </w:tc>
        <w:tc>
          <w:tcPr>
            <w:tcW w:w="774" w:type="dxa"/>
            <w:shd w:val="clear" w:color="auto" w:fill="F2F1F0"/>
          </w:tcPr>
          <w:p w14:paraId="02C75F30" w14:textId="54E047C0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4" w:type="dxa"/>
            <w:shd w:val="clear" w:color="auto" w:fill="F2F1F0"/>
          </w:tcPr>
          <w:p w14:paraId="2FB7DCBB" w14:textId="3B2D80B2" w:rsidR="00A45001" w:rsidRPr="002619F2" w:rsidRDefault="00A45001" w:rsidP="0097483F">
            <w:pPr>
              <w:spacing w:line="276" w:lineRule="auto"/>
            </w:pPr>
            <w:r w:rsidRPr="002619F2">
              <w:t>x</w:t>
            </w:r>
          </w:p>
        </w:tc>
        <w:tc>
          <w:tcPr>
            <w:tcW w:w="775" w:type="dxa"/>
            <w:shd w:val="clear" w:color="auto" w:fill="F2F1F0"/>
          </w:tcPr>
          <w:p w14:paraId="23170E67" w14:textId="17C65BAE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4" w:type="dxa"/>
            <w:shd w:val="clear" w:color="auto" w:fill="F2F1F0"/>
          </w:tcPr>
          <w:p w14:paraId="46905644" w14:textId="77777777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5" w:type="dxa"/>
            <w:shd w:val="clear" w:color="auto" w:fill="F2F1F0"/>
          </w:tcPr>
          <w:p w14:paraId="2A4A482B" w14:textId="5BAEFCC3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4" w:type="dxa"/>
            <w:shd w:val="clear" w:color="auto" w:fill="F2F1F0"/>
          </w:tcPr>
          <w:p w14:paraId="7EBF6ED0" w14:textId="6323A558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5" w:type="dxa"/>
            <w:shd w:val="clear" w:color="auto" w:fill="F2F1F0"/>
          </w:tcPr>
          <w:p w14:paraId="4074BCA9" w14:textId="193F69C3" w:rsidR="00A45001" w:rsidRPr="002619F2" w:rsidRDefault="00A45001" w:rsidP="0097483F">
            <w:pPr>
              <w:spacing w:line="276" w:lineRule="auto"/>
            </w:pPr>
            <w:r>
              <w:t>x</w:t>
            </w:r>
          </w:p>
        </w:tc>
      </w:tr>
      <w:tr w:rsidR="00A45001" w:rsidRPr="002619F2" w14:paraId="5CF8950D" w14:textId="59768047" w:rsidTr="00CC720E">
        <w:tc>
          <w:tcPr>
            <w:tcW w:w="846" w:type="dxa"/>
            <w:shd w:val="clear" w:color="auto" w:fill="C5E0B3" w:themeFill="accent6" w:themeFillTint="66"/>
          </w:tcPr>
          <w:p w14:paraId="08D41913" w14:textId="7115BAE3" w:rsidR="00A45001" w:rsidRPr="00CC720E" w:rsidRDefault="00A45001" w:rsidP="0097483F">
            <w:pPr>
              <w:pStyle w:val="Tablesubheading"/>
              <w:rPr>
                <w:color w:val="385623" w:themeColor="accent6" w:themeShade="80"/>
              </w:rPr>
            </w:pPr>
            <w:r w:rsidRPr="00CC720E">
              <w:rPr>
                <w:color w:val="385623" w:themeColor="accent6" w:themeShade="80"/>
              </w:rPr>
              <w:t>LO 6</w:t>
            </w:r>
          </w:p>
        </w:tc>
        <w:tc>
          <w:tcPr>
            <w:tcW w:w="2983" w:type="dxa"/>
            <w:shd w:val="clear" w:color="auto" w:fill="F2F1F0"/>
          </w:tcPr>
          <w:p w14:paraId="4BD29550" w14:textId="6C71AD1E" w:rsidR="00A45001" w:rsidRPr="002619F2" w:rsidRDefault="00A45001" w:rsidP="0097483F">
            <w:pPr>
              <w:spacing w:line="276" w:lineRule="auto"/>
            </w:pPr>
            <w:r w:rsidRPr="002619F2">
              <w:t>Identify how to stand up to stereotyping and discrimination that is damaging to you and those around you</w:t>
            </w:r>
          </w:p>
        </w:tc>
        <w:tc>
          <w:tcPr>
            <w:tcW w:w="1406" w:type="dxa"/>
            <w:shd w:val="clear" w:color="auto" w:fill="F2F1F0"/>
          </w:tcPr>
          <w:p w14:paraId="68B70CBB" w14:textId="714C9808" w:rsidR="00A45001" w:rsidRPr="002619F2" w:rsidRDefault="00A45001" w:rsidP="0097483F">
            <w:pPr>
              <w:spacing w:line="276" w:lineRule="auto"/>
            </w:pPr>
            <w:r w:rsidRPr="002619F2">
              <w:t>2</w:t>
            </w:r>
          </w:p>
        </w:tc>
        <w:tc>
          <w:tcPr>
            <w:tcW w:w="3509" w:type="dxa"/>
            <w:shd w:val="clear" w:color="auto" w:fill="F2F1F0"/>
          </w:tcPr>
          <w:p w14:paraId="6AC724F7" w14:textId="77777777" w:rsidR="00A45001" w:rsidRDefault="00A45001" w:rsidP="0097483F">
            <w:pPr>
              <w:spacing w:line="276" w:lineRule="auto"/>
            </w:pPr>
            <w:r>
              <w:t>Whole school</w:t>
            </w:r>
            <w:r w:rsidRPr="002619F2">
              <w:t xml:space="preserve"> Assembl</w:t>
            </w:r>
            <w:r>
              <w:t>ies</w:t>
            </w:r>
          </w:p>
          <w:p w14:paraId="10BA8F40" w14:textId="77777777" w:rsidR="00A45001" w:rsidRDefault="00A45001" w:rsidP="0097483F">
            <w:pPr>
              <w:spacing w:line="276" w:lineRule="auto"/>
            </w:pPr>
            <w:r>
              <w:t xml:space="preserve">Whole School </w:t>
            </w:r>
            <w:r w:rsidRPr="002619F2">
              <w:t xml:space="preserve">PSHE </w:t>
            </w:r>
            <w:r>
              <w:t>lessons</w:t>
            </w:r>
          </w:p>
          <w:p w14:paraId="4E9C634A" w14:textId="77777777" w:rsidR="00A45001" w:rsidRDefault="00A45001" w:rsidP="0097483F">
            <w:pPr>
              <w:spacing w:line="276" w:lineRule="auto"/>
            </w:pPr>
            <w:r>
              <w:t xml:space="preserve">Guess my Job for year </w:t>
            </w:r>
            <w:proofErr w:type="gramStart"/>
            <w:r>
              <w:t>7</w:t>
            </w:r>
            <w:proofErr w:type="gramEnd"/>
          </w:p>
          <w:p w14:paraId="517046A3" w14:textId="26E2BCD1" w:rsidR="00A45001" w:rsidRPr="002619F2" w:rsidRDefault="00A45001" w:rsidP="0097483F">
            <w:pPr>
              <w:spacing w:line="276" w:lineRule="auto"/>
            </w:pPr>
            <w:r>
              <w:t>Speed Networking for Year 8</w:t>
            </w:r>
          </w:p>
        </w:tc>
        <w:tc>
          <w:tcPr>
            <w:tcW w:w="774" w:type="dxa"/>
            <w:shd w:val="clear" w:color="auto" w:fill="F2F1F0"/>
          </w:tcPr>
          <w:p w14:paraId="5B52B9D9" w14:textId="30C9270C" w:rsidR="00A45001" w:rsidRPr="002619F2" w:rsidRDefault="00A45001" w:rsidP="0097483F">
            <w:pPr>
              <w:spacing w:line="276" w:lineRule="auto"/>
            </w:pPr>
            <w:r w:rsidRPr="002619F2">
              <w:t>x</w:t>
            </w:r>
          </w:p>
        </w:tc>
        <w:tc>
          <w:tcPr>
            <w:tcW w:w="774" w:type="dxa"/>
            <w:shd w:val="clear" w:color="auto" w:fill="F2F1F0"/>
          </w:tcPr>
          <w:p w14:paraId="621925C8" w14:textId="2FEBBC98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5" w:type="dxa"/>
            <w:shd w:val="clear" w:color="auto" w:fill="F2F1F0"/>
          </w:tcPr>
          <w:p w14:paraId="0FB0A37C" w14:textId="3B9BC674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4" w:type="dxa"/>
            <w:shd w:val="clear" w:color="auto" w:fill="F2F1F0"/>
          </w:tcPr>
          <w:p w14:paraId="067C83DF" w14:textId="77777777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5" w:type="dxa"/>
            <w:shd w:val="clear" w:color="auto" w:fill="F2F1F0"/>
          </w:tcPr>
          <w:p w14:paraId="71DBC1D9" w14:textId="77777777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4" w:type="dxa"/>
            <w:shd w:val="clear" w:color="auto" w:fill="F2F1F0"/>
          </w:tcPr>
          <w:p w14:paraId="16A898BF" w14:textId="77777777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5" w:type="dxa"/>
            <w:shd w:val="clear" w:color="auto" w:fill="F2F1F0"/>
          </w:tcPr>
          <w:p w14:paraId="3223F850" w14:textId="2DD7B4FC" w:rsidR="00A45001" w:rsidRPr="002619F2" w:rsidRDefault="00A45001" w:rsidP="0097483F">
            <w:pPr>
              <w:spacing w:line="276" w:lineRule="auto"/>
            </w:pPr>
            <w:r>
              <w:t>x</w:t>
            </w:r>
          </w:p>
        </w:tc>
      </w:tr>
      <w:tr w:rsidR="00A45001" w:rsidRPr="002619F2" w14:paraId="494FBDA4" w14:textId="28F9EAB5" w:rsidTr="00CC720E">
        <w:tc>
          <w:tcPr>
            <w:tcW w:w="846" w:type="dxa"/>
            <w:shd w:val="clear" w:color="auto" w:fill="C5E0B3" w:themeFill="accent6" w:themeFillTint="66"/>
          </w:tcPr>
          <w:p w14:paraId="359EB700" w14:textId="24DE7DAF" w:rsidR="00A45001" w:rsidRPr="00CC720E" w:rsidRDefault="00A45001" w:rsidP="0097483F">
            <w:pPr>
              <w:pStyle w:val="Tablesubheading"/>
              <w:rPr>
                <w:color w:val="385623" w:themeColor="accent6" w:themeShade="80"/>
              </w:rPr>
            </w:pPr>
            <w:r w:rsidRPr="00CC720E">
              <w:rPr>
                <w:color w:val="385623" w:themeColor="accent6" w:themeShade="80"/>
              </w:rPr>
              <w:t>LO 7</w:t>
            </w:r>
          </w:p>
        </w:tc>
        <w:tc>
          <w:tcPr>
            <w:tcW w:w="2983" w:type="dxa"/>
            <w:shd w:val="clear" w:color="auto" w:fill="F2F1F0"/>
          </w:tcPr>
          <w:p w14:paraId="24DF4D46" w14:textId="5EF6FE0F" w:rsidR="00A45001" w:rsidRPr="002619F2" w:rsidRDefault="00A45001" w:rsidP="0097483F">
            <w:pPr>
              <w:spacing w:line="276" w:lineRule="auto"/>
            </w:pPr>
            <w:r w:rsidRPr="002619F2">
              <w:t>Describe your strengths and preferences</w:t>
            </w:r>
          </w:p>
        </w:tc>
        <w:tc>
          <w:tcPr>
            <w:tcW w:w="1406" w:type="dxa"/>
            <w:shd w:val="clear" w:color="auto" w:fill="F2F1F0"/>
          </w:tcPr>
          <w:p w14:paraId="25A43AD7" w14:textId="050F0A2A" w:rsidR="00A45001" w:rsidRPr="002619F2" w:rsidRDefault="00A45001" w:rsidP="0097483F">
            <w:pPr>
              <w:spacing w:line="276" w:lineRule="auto"/>
            </w:pPr>
            <w:r w:rsidRPr="002619F2">
              <w:t>3</w:t>
            </w:r>
          </w:p>
        </w:tc>
        <w:tc>
          <w:tcPr>
            <w:tcW w:w="3509" w:type="dxa"/>
            <w:shd w:val="clear" w:color="auto" w:fill="F2F1F0"/>
          </w:tcPr>
          <w:p w14:paraId="46F79C9A" w14:textId="77777777" w:rsidR="00A45001" w:rsidRDefault="00A45001" w:rsidP="0097483F">
            <w:pPr>
              <w:spacing w:line="276" w:lineRule="auto"/>
            </w:pPr>
            <w:r>
              <w:t xml:space="preserve">Whole School SDQ Assessment completed </w:t>
            </w:r>
            <w:proofErr w:type="gramStart"/>
            <w:r>
              <w:t>termly</w:t>
            </w:r>
            <w:proofErr w:type="gramEnd"/>
          </w:p>
          <w:p w14:paraId="28721DBA" w14:textId="117C77D7" w:rsidR="00A45001" w:rsidRPr="002619F2" w:rsidRDefault="00A45001" w:rsidP="0097483F">
            <w:pPr>
              <w:spacing w:line="276" w:lineRule="auto"/>
            </w:pPr>
            <w:r>
              <w:t>Parent and Pupil voice questionnaire</w:t>
            </w:r>
          </w:p>
        </w:tc>
        <w:tc>
          <w:tcPr>
            <w:tcW w:w="774" w:type="dxa"/>
            <w:shd w:val="clear" w:color="auto" w:fill="F2F1F0"/>
          </w:tcPr>
          <w:p w14:paraId="3CEB3752" w14:textId="0CBF6413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4" w:type="dxa"/>
            <w:shd w:val="clear" w:color="auto" w:fill="F2F1F0"/>
          </w:tcPr>
          <w:p w14:paraId="0972A813" w14:textId="77777777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5" w:type="dxa"/>
            <w:shd w:val="clear" w:color="auto" w:fill="F2F1F0"/>
          </w:tcPr>
          <w:p w14:paraId="3334FE80" w14:textId="79CB5B18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4" w:type="dxa"/>
            <w:shd w:val="clear" w:color="auto" w:fill="F2F1F0"/>
          </w:tcPr>
          <w:p w14:paraId="131431A5" w14:textId="77777777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5" w:type="dxa"/>
            <w:shd w:val="clear" w:color="auto" w:fill="F2F1F0"/>
          </w:tcPr>
          <w:p w14:paraId="08C142D0" w14:textId="77777777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4" w:type="dxa"/>
            <w:shd w:val="clear" w:color="auto" w:fill="F2F1F0"/>
          </w:tcPr>
          <w:p w14:paraId="792CDE0E" w14:textId="77777777" w:rsidR="00A45001" w:rsidRPr="002619F2" w:rsidRDefault="00A45001" w:rsidP="0097483F">
            <w:pPr>
              <w:spacing w:line="276" w:lineRule="auto"/>
            </w:pPr>
          </w:p>
        </w:tc>
        <w:tc>
          <w:tcPr>
            <w:tcW w:w="775" w:type="dxa"/>
            <w:shd w:val="clear" w:color="auto" w:fill="F2F1F0"/>
          </w:tcPr>
          <w:p w14:paraId="16ADECD6" w14:textId="3F99DCFB" w:rsidR="00A45001" w:rsidRPr="002619F2" w:rsidRDefault="00A45001" w:rsidP="0097483F">
            <w:pPr>
              <w:spacing w:line="276" w:lineRule="auto"/>
            </w:pPr>
          </w:p>
        </w:tc>
      </w:tr>
    </w:tbl>
    <w:p w14:paraId="54C9FE86" w14:textId="10FD33C1" w:rsidR="00CC720E" w:rsidRDefault="00CC720E" w:rsidP="0097483F">
      <w:pPr>
        <w:spacing w:line="276" w:lineRule="auto"/>
        <w:rPr>
          <w:rFonts w:ascii="Lato" w:hAnsi="Lato"/>
        </w:rPr>
      </w:pPr>
    </w:p>
    <w:p w14:paraId="33722BD8" w14:textId="77777777" w:rsidR="00C91884" w:rsidRDefault="00C91884" w:rsidP="0097483F">
      <w:pPr>
        <w:spacing w:line="276" w:lineRule="auto"/>
        <w:rPr>
          <w:rFonts w:ascii="Lato" w:hAnsi="Lato"/>
        </w:rPr>
      </w:pPr>
    </w:p>
    <w:p w14:paraId="70C92AF1" w14:textId="77777777" w:rsidR="00C91884" w:rsidRDefault="00C91884" w:rsidP="0097483F">
      <w:pPr>
        <w:spacing w:line="276" w:lineRule="auto"/>
        <w:rPr>
          <w:rFonts w:ascii="Lato" w:hAnsi="Lato"/>
        </w:rPr>
      </w:pPr>
    </w:p>
    <w:p w14:paraId="2D744A2C" w14:textId="77777777" w:rsidR="00C91884" w:rsidRDefault="00C91884" w:rsidP="0097483F">
      <w:pPr>
        <w:spacing w:line="276" w:lineRule="auto"/>
        <w:rPr>
          <w:rFonts w:ascii="Lato" w:hAnsi="Lato"/>
        </w:rPr>
      </w:pPr>
    </w:p>
    <w:p w14:paraId="0DB26C9B" w14:textId="77777777" w:rsidR="00FB28F8" w:rsidRPr="002619F2" w:rsidRDefault="00FB28F8" w:rsidP="0097483F">
      <w:pPr>
        <w:spacing w:line="276" w:lineRule="auto"/>
        <w:rPr>
          <w:rFonts w:ascii="Lato" w:hAnsi="Lato"/>
        </w:rPr>
      </w:pPr>
    </w:p>
    <w:tbl>
      <w:tblPr>
        <w:tblStyle w:val="CanDotabletemplate"/>
        <w:tblW w:w="14165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ayout w:type="fixed"/>
        <w:tblLook w:val="04A0" w:firstRow="1" w:lastRow="0" w:firstColumn="1" w:lastColumn="0" w:noHBand="0" w:noVBand="1"/>
      </w:tblPr>
      <w:tblGrid>
        <w:gridCol w:w="845"/>
        <w:gridCol w:w="2975"/>
        <w:gridCol w:w="6"/>
        <w:gridCol w:w="1410"/>
        <w:gridCol w:w="3543"/>
        <w:gridCol w:w="769"/>
        <w:gridCol w:w="769"/>
        <w:gridCol w:w="770"/>
        <w:gridCol w:w="769"/>
        <w:gridCol w:w="770"/>
        <w:gridCol w:w="769"/>
        <w:gridCol w:w="770"/>
      </w:tblGrid>
      <w:tr w:rsidR="00BF6549" w14:paraId="3FB002BD" w14:textId="77777777" w:rsidTr="00C91940">
        <w:tc>
          <w:tcPr>
            <w:tcW w:w="14165" w:type="dxa"/>
            <w:gridSpan w:val="12"/>
            <w:shd w:val="clear" w:color="auto" w:fill="C5E0B3" w:themeFill="accent6" w:themeFillTint="66"/>
          </w:tcPr>
          <w:p w14:paraId="23EFC046" w14:textId="1548CE43" w:rsidR="00BF6549" w:rsidRPr="00C91940" w:rsidRDefault="00BF6549" w:rsidP="00514813">
            <w:pPr>
              <w:pStyle w:val="tableheader"/>
              <w:rPr>
                <w:color w:val="538135" w:themeColor="accent6" w:themeShade="BF"/>
              </w:rPr>
            </w:pPr>
            <w:bookmarkStart w:id="7" w:name="_Hlk51321253"/>
            <w:r w:rsidRPr="00C91940">
              <w:rPr>
                <w:color w:val="538135" w:themeColor="accent6" w:themeShade="BF"/>
              </w:rPr>
              <w:lastRenderedPageBreak/>
              <w:t>KS4</w:t>
            </w:r>
          </w:p>
        </w:tc>
      </w:tr>
      <w:tr w:rsidR="00BF6549" w:rsidRPr="00BF6549" w14:paraId="155F6C82" w14:textId="77777777" w:rsidTr="00741096">
        <w:tc>
          <w:tcPr>
            <w:tcW w:w="845" w:type="dxa"/>
            <w:shd w:val="clear" w:color="auto" w:fill="C5E0B3" w:themeFill="accent6" w:themeFillTint="66"/>
          </w:tcPr>
          <w:p w14:paraId="5E65E72C" w14:textId="77777777" w:rsidR="00BF6549" w:rsidRPr="00C91940" w:rsidRDefault="00BF6549" w:rsidP="00514813">
            <w:pPr>
              <w:pStyle w:val="tableheader"/>
              <w:rPr>
                <w:color w:val="538135" w:themeColor="accent6" w:themeShade="BF"/>
                <w:sz w:val="22"/>
                <w:szCs w:val="20"/>
              </w:rPr>
            </w:pPr>
          </w:p>
        </w:tc>
        <w:tc>
          <w:tcPr>
            <w:tcW w:w="2981" w:type="dxa"/>
            <w:gridSpan w:val="2"/>
            <w:shd w:val="clear" w:color="auto" w:fill="C5E0B3" w:themeFill="accent6" w:themeFillTint="66"/>
          </w:tcPr>
          <w:p w14:paraId="06626D03" w14:textId="77777777" w:rsidR="00BF6549" w:rsidRPr="00C91940" w:rsidRDefault="00BF6549" w:rsidP="00514813">
            <w:pPr>
              <w:pStyle w:val="tableheader"/>
              <w:rPr>
                <w:color w:val="538135" w:themeColor="accent6" w:themeShade="BF"/>
                <w:sz w:val="22"/>
                <w:szCs w:val="20"/>
              </w:rPr>
            </w:pPr>
            <w:r w:rsidRPr="00C91940">
              <w:rPr>
                <w:color w:val="538135" w:themeColor="accent6" w:themeShade="BF"/>
                <w:sz w:val="22"/>
                <w:szCs w:val="20"/>
              </w:rPr>
              <w:t>Learning Outcomes</w:t>
            </w:r>
          </w:p>
        </w:tc>
        <w:tc>
          <w:tcPr>
            <w:tcW w:w="1410" w:type="dxa"/>
            <w:shd w:val="clear" w:color="auto" w:fill="C5E0B3" w:themeFill="accent6" w:themeFillTint="66"/>
          </w:tcPr>
          <w:p w14:paraId="08FCC065" w14:textId="77777777" w:rsidR="00BF6549" w:rsidRPr="00C91940" w:rsidRDefault="00BF6549" w:rsidP="00514813">
            <w:pPr>
              <w:pStyle w:val="tableheader"/>
              <w:rPr>
                <w:color w:val="538135" w:themeColor="accent6" w:themeShade="BF"/>
                <w:sz w:val="22"/>
                <w:szCs w:val="20"/>
              </w:rPr>
            </w:pPr>
            <w:r w:rsidRPr="00C91940">
              <w:rPr>
                <w:color w:val="538135" w:themeColor="accent6" w:themeShade="BF"/>
                <w:sz w:val="22"/>
                <w:szCs w:val="20"/>
              </w:rPr>
              <w:t>Link to Strategic Objective</w:t>
            </w:r>
          </w:p>
        </w:tc>
        <w:tc>
          <w:tcPr>
            <w:tcW w:w="3543" w:type="dxa"/>
            <w:shd w:val="clear" w:color="auto" w:fill="C5E0B3" w:themeFill="accent6" w:themeFillTint="66"/>
          </w:tcPr>
          <w:p w14:paraId="636D8DEC" w14:textId="77777777" w:rsidR="00BF6549" w:rsidRPr="00C91940" w:rsidRDefault="00BF6549" w:rsidP="00514813">
            <w:pPr>
              <w:pStyle w:val="tableheader"/>
              <w:rPr>
                <w:color w:val="538135" w:themeColor="accent6" w:themeShade="BF"/>
                <w:sz w:val="22"/>
                <w:szCs w:val="20"/>
              </w:rPr>
            </w:pPr>
            <w:r w:rsidRPr="00C91940">
              <w:rPr>
                <w:color w:val="538135" w:themeColor="accent6" w:themeShade="BF"/>
                <w:sz w:val="22"/>
                <w:szCs w:val="20"/>
              </w:rPr>
              <w:t>How will this be delivered</w:t>
            </w:r>
          </w:p>
        </w:tc>
        <w:tc>
          <w:tcPr>
            <w:tcW w:w="769" w:type="dxa"/>
            <w:shd w:val="clear" w:color="auto" w:fill="C5E0B3" w:themeFill="accent6" w:themeFillTint="66"/>
          </w:tcPr>
          <w:p w14:paraId="7CEA8F84" w14:textId="77777777" w:rsidR="00BF6549" w:rsidRPr="00C91940" w:rsidRDefault="00BF6549" w:rsidP="00514813">
            <w:pPr>
              <w:pStyle w:val="tableheader"/>
              <w:rPr>
                <w:color w:val="538135" w:themeColor="accent6" w:themeShade="BF"/>
                <w:sz w:val="18"/>
                <w:szCs w:val="16"/>
              </w:rPr>
            </w:pPr>
            <w:r w:rsidRPr="00C91940">
              <w:rPr>
                <w:color w:val="538135" w:themeColor="accent6" w:themeShade="BF"/>
                <w:sz w:val="18"/>
                <w:szCs w:val="16"/>
              </w:rPr>
              <w:t>BM2</w:t>
            </w:r>
          </w:p>
        </w:tc>
        <w:tc>
          <w:tcPr>
            <w:tcW w:w="769" w:type="dxa"/>
            <w:shd w:val="clear" w:color="auto" w:fill="C5E0B3" w:themeFill="accent6" w:themeFillTint="66"/>
          </w:tcPr>
          <w:p w14:paraId="4D90B3A9" w14:textId="77777777" w:rsidR="00BF6549" w:rsidRPr="00C91940" w:rsidRDefault="00BF6549" w:rsidP="00514813">
            <w:pPr>
              <w:pStyle w:val="tableheader"/>
              <w:rPr>
                <w:color w:val="538135" w:themeColor="accent6" w:themeShade="BF"/>
                <w:sz w:val="18"/>
                <w:szCs w:val="16"/>
              </w:rPr>
            </w:pPr>
            <w:r w:rsidRPr="00C91940">
              <w:rPr>
                <w:color w:val="538135" w:themeColor="accent6" w:themeShade="BF"/>
                <w:sz w:val="18"/>
                <w:szCs w:val="16"/>
              </w:rPr>
              <w:t>BM3</w:t>
            </w:r>
          </w:p>
        </w:tc>
        <w:tc>
          <w:tcPr>
            <w:tcW w:w="770" w:type="dxa"/>
            <w:shd w:val="clear" w:color="auto" w:fill="C5E0B3" w:themeFill="accent6" w:themeFillTint="66"/>
          </w:tcPr>
          <w:p w14:paraId="43494C36" w14:textId="77777777" w:rsidR="00BF6549" w:rsidRPr="00C91940" w:rsidRDefault="00BF6549" w:rsidP="00514813">
            <w:pPr>
              <w:pStyle w:val="tableheader"/>
              <w:rPr>
                <w:color w:val="538135" w:themeColor="accent6" w:themeShade="BF"/>
                <w:sz w:val="18"/>
                <w:szCs w:val="16"/>
              </w:rPr>
            </w:pPr>
            <w:r w:rsidRPr="00C91940">
              <w:rPr>
                <w:color w:val="538135" w:themeColor="accent6" w:themeShade="BF"/>
                <w:sz w:val="18"/>
                <w:szCs w:val="16"/>
              </w:rPr>
              <w:t>BM4</w:t>
            </w:r>
          </w:p>
        </w:tc>
        <w:tc>
          <w:tcPr>
            <w:tcW w:w="769" w:type="dxa"/>
            <w:shd w:val="clear" w:color="auto" w:fill="C5E0B3" w:themeFill="accent6" w:themeFillTint="66"/>
          </w:tcPr>
          <w:p w14:paraId="6DFD8A15" w14:textId="77777777" w:rsidR="00BF6549" w:rsidRPr="00C91940" w:rsidRDefault="00BF6549" w:rsidP="00514813">
            <w:pPr>
              <w:pStyle w:val="tableheader"/>
              <w:rPr>
                <w:color w:val="538135" w:themeColor="accent6" w:themeShade="BF"/>
                <w:sz w:val="18"/>
                <w:szCs w:val="16"/>
              </w:rPr>
            </w:pPr>
            <w:r w:rsidRPr="00C91940">
              <w:rPr>
                <w:color w:val="538135" w:themeColor="accent6" w:themeShade="BF"/>
                <w:sz w:val="18"/>
                <w:szCs w:val="16"/>
              </w:rPr>
              <w:t>BM5</w:t>
            </w:r>
          </w:p>
        </w:tc>
        <w:tc>
          <w:tcPr>
            <w:tcW w:w="770" w:type="dxa"/>
            <w:shd w:val="clear" w:color="auto" w:fill="C5E0B3" w:themeFill="accent6" w:themeFillTint="66"/>
          </w:tcPr>
          <w:p w14:paraId="32A738FF" w14:textId="77777777" w:rsidR="00BF6549" w:rsidRPr="00C91940" w:rsidRDefault="00BF6549" w:rsidP="00514813">
            <w:pPr>
              <w:pStyle w:val="tableheader"/>
              <w:rPr>
                <w:color w:val="538135" w:themeColor="accent6" w:themeShade="BF"/>
                <w:sz w:val="18"/>
                <w:szCs w:val="16"/>
              </w:rPr>
            </w:pPr>
            <w:r w:rsidRPr="00C91940">
              <w:rPr>
                <w:color w:val="538135" w:themeColor="accent6" w:themeShade="BF"/>
                <w:sz w:val="18"/>
                <w:szCs w:val="16"/>
              </w:rPr>
              <w:t>BM6</w:t>
            </w:r>
          </w:p>
        </w:tc>
        <w:tc>
          <w:tcPr>
            <w:tcW w:w="769" w:type="dxa"/>
            <w:shd w:val="clear" w:color="auto" w:fill="C5E0B3" w:themeFill="accent6" w:themeFillTint="66"/>
          </w:tcPr>
          <w:p w14:paraId="544261BB" w14:textId="77777777" w:rsidR="00BF6549" w:rsidRPr="00C91940" w:rsidRDefault="00BF6549" w:rsidP="00514813">
            <w:pPr>
              <w:pStyle w:val="tableheader"/>
              <w:rPr>
                <w:color w:val="538135" w:themeColor="accent6" w:themeShade="BF"/>
                <w:sz w:val="18"/>
                <w:szCs w:val="16"/>
              </w:rPr>
            </w:pPr>
            <w:r w:rsidRPr="00C91940">
              <w:rPr>
                <w:color w:val="538135" w:themeColor="accent6" w:themeShade="BF"/>
                <w:sz w:val="18"/>
                <w:szCs w:val="16"/>
              </w:rPr>
              <w:t>BM7</w:t>
            </w:r>
          </w:p>
        </w:tc>
        <w:tc>
          <w:tcPr>
            <w:tcW w:w="770" w:type="dxa"/>
            <w:shd w:val="clear" w:color="auto" w:fill="C5E0B3" w:themeFill="accent6" w:themeFillTint="66"/>
          </w:tcPr>
          <w:p w14:paraId="11AC2DA2" w14:textId="77777777" w:rsidR="00BF6549" w:rsidRPr="00C91940" w:rsidRDefault="00BF6549" w:rsidP="00514813">
            <w:pPr>
              <w:pStyle w:val="tableheader"/>
              <w:rPr>
                <w:color w:val="538135" w:themeColor="accent6" w:themeShade="BF"/>
                <w:sz w:val="18"/>
                <w:szCs w:val="16"/>
              </w:rPr>
            </w:pPr>
            <w:r w:rsidRPr="00C91940">
              <w:rPr>
                <w:color w:val="538135" w:themeColor="accent6" w:themeShade="BF"/>
                <w:sz w:val="18"/>
                <w:szCs w:val="16"/>
              </w:rPr>
              <w:t>BM8</w:t>
            </w:r>
          </w:p>
        </w:tc>
      </w:tr>
      <w:bookmarkEnd w:id="7"/>
      <w:tr w:rsidR="00741096" w:rsidRPr="002619F2" w14:paraId="2FBF26F9" w14:textId="4292071B" w:rsidTr="00741096">
        <w:tc>
          <w:tcPr>
            <w:tcW w:w="845" w:type="dxa"/>
            <w:shd w:val="clear" w:color="auto" w:fill="C5E0B3" w:themeFill="accent6" w:themeFillTint="66"/>
          </w:tcPr>
          <w:p w14:paraId="06322A0C" w14:textId="1AC7545C" w:rsidR="00741096" w:rsidRPr="00CC720E" w:rsidRDefault="00741096" w:rsidP="00741096">
            <w:pPr>
              <w:pStyle w:val="Tablesubheading"/>
              <w:rPr>
                <w:color w:val="385623" w:themeColor="accent6" w:themeShade="80"/>
              </w:rPr>
            </w:pPr>
            <w:r w:rsidRPr="00CC720E">
              <w:rPr>
                <w:color w:val="385623" w:themeColor="accent6" w:themeShade="80"/>
              </w:rPr>
              <w:t>LO1</w:t>
            </w:r>
          </w:p>
        </w:tc>
        <w:tc>
          <w:tcPr>
            <w:tcW w:w="2975" w:type="dxa"/>
            <w:shd w:val="clear" w:color="auto" w:fill="F2F1F0"/>
          </w:tcPr>
          <w:p w14:paraId="7FD90878" w14:textId="40F111F6" w:rsidR="00741096" w:rsidRPr="002619F2" w:rsidRDefault="00741096" w:rsidP="00741096">
            <w:pPr>
              <w:spacing w:line="276" w:lineRule="auto"/>
            </w:pPr>
            <w:r w:rsidRPr="002619F2">
              <w:t>Understand the relevance of all subjects to future career paths</w:t>
            </w:r>
          </w:p>
        </w:tc>
        <w:tc>
          <w:tcPr>
            <w:tcW w:w="1416" w:type="dxa"/>
            <w:gridSpan w:val="2"/>
            <w:shd w:val="clear" w:color="auto" w:fill="F2F1F0"/>
          </w:tcPr>
          <w:p w14:paraId="4D83B6D2" w14:textId="672591A5" w:rsidR="00741096" w:rsidRPr="002619F2" w:rsidRDefault="00741096" w:rsidP="00741096">
            <w:pPr>
              <w:spacing w:line="276" w:lineRule="auto"/>
            </w:pPr>
            <w:r w:rsidRPr="00877E5F">
              <w:rPr>
                <w:color w:val="auto"/>
              </w:rPr>
              <w:t>1 3</w:t>
            </w:r>
          </w:p>
        </w:tc>
        <w:tc>
          <w:tcPr>
            <w:tcW w:w="3543" w:type="dxa"/>
            <w:shd w:val="clear" w:color="auto" w:fill="F2F1F0"/>
          </w:tcPr>
          <w:p w14:paraId="5109736D" w14:textId="0F246C7C" w:rsidR="00741096" w:rsidRPr="002619F2" w:rsidRDefault="00741096" w:rsidP="00741096">
            <w:pPr>
              <w:spacing w:line="276" w:lineRule="auto"/>
            </w:pPr>
            <w:r>
              <w:t>Whole School</w:t>
            </w:r>
            <w:r w:rsidRPr="002619F2">
              <w:t xml:space="preserve"> Focus on how all subjects link to future career paths</w:t>
            </w:r>
          </w:p>
        </w:tc>
        <w:tc>
          <w:tcPr>
            <w:tcW w:w="769" w:type="dxa"/>
            <w:shd w:val="clear" w:color="auto" w:fill="F2F1F0"/>
          </w:tcPr>
          <w:p w14:paraId="0D23A234" w14:textId="754F9F9D" w:rsidR="00741096" w:rsidRPr="002619F2" w:rsidRDefault="00741096" w:rsidP="00741096">
            <w:pPr>
              <w:spacing w:line="276" w:lineRule="auto"/>
            </w:pPr>
            <w:r w:rsidRPr="002619F2">
              <w:t>x</w:t>
            </w:r>
          </w:p>
        </w:tc>
        <w:tc>
          <w:tcPr>
            <w:tcW w:w="769" w:type="dxa"/>
            <w:shd w:val="clear" w:color="auto" w:fill="F2F1F0"/>
          </w:tcPr>
          <w:p w14:paraId="79A7912B" w14:textId="2A16978C" w:rsidR="00741096" w:rsidRPr="002619F2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729DEDF8" w14:textId="0AAB48F8" w:rsidR="00741096" w:rsidRPr="002619F2" w:rsidRDefault="00741096" w:rsidP="00741096">
            <w:pPr>
              <w:spacing w:line="276" w:lineRule="auto"/>
            </w:pPr>
            <w:r w:rsidRPr="002619F2">
              <w:t>x</w:t>
            </w:r>
          </w:p>
        </w:tc>
        <w:tc>
          <w:tcPr>
            <w:tcW w:w="769" w:type="dxa"/>
            <w:shd w:val="clear" w:color="auto" w:fill="F2F1F0"/>
          </w:tcPr>
          <w:p w14:paraId="0DC51350" w14:textId="77777777" w:rsidR="00741096" w:rsidRPr="002619F2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580EA7C4" w14:textId="77777777" w:rsidR="00741096" w:rsidRPr="002619F2" w:rsidRDefault="00741096" w:rsidP="00741096">
            <w:pPr>
              <w:spacing w:line="276" w:lineRule="auto"/>
            </w:pPr>
          </w:p>
        </w:tc>
        <w:tc>
          <w:tcPr>
            <w:tcW w:w="769" w:type="dxa"/>
            <w:shd w:val="clear" w:color="auto" w:fill="F2F1F0"/>
          </w:tcPr>
          <w:p w14:paraId="70DF4286" w14:textId="77777777" w:rsidR="00741096" w:rsidRPr="002619F2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77276E8C" w14:textId="3CD91035" w:rsidR="00741096" w:rsidRPr="002619F2" w:rsidRDefault="00741096" w:rsidP="00741096">
            <w:pPr>
              <w:spacing w:line="276" w:lineRule="auto"/>
            </w:pPr>
            <w:r>
              <w:t>x</w:t>
            </w:r>
          </w:p>
        </w:tc>
      </w:tr>
      <w:tr w:rsidR="00741096" w:rsidRPr="002619F2" w14:paraId="5DE66541" w14:textId="3EC8E599" w:rsidTr="00741096">
        <w:tc>
          <w:tcPr>
            <w:tcW w:w="845" w:type="dxa"/>
            <w:shd w:val="clear" w:color="auto" w:fill="C5E0B3" w:themeFill="accent6" w:themeFillTint="66"/>
          </w:tcPr>
          <w:p w14:paraId="34148CC7" w14:textId="0FC0763C" w:rsidR="00741096" w:rsidRPr="00803C2A" w:rsidRDefault="00741096" w:rsidP="00741096">
            <w:pPr>
              <w:pStyle w:val="Tablesubheading"/>
              <w:rPr>
                <w:color w:val="538135" w:themeColor="accent6" w:themeShade="BF"/>
              </w:rPr>
            </w:pPr>
            <w:r w:rsidRPr="00803C2A">
              <w:rPr>
                <w:color w:val="538135" w:themeColor="accent6" w:themeShade="BF"/>
              </w:rPr>
              <w:t>LO2</w:t>
            </w:r>
          </w:p>
        </w:tc>
        <w:tc>
          <w:tcPr>
            <w:tcW w:w="2975" w:type="dxa"/>
            <w:shd w:val="clear" w:color="auto" w:fill="F2F1F0"/>
          </w:tcPr>
          <w:p w14:paraId="23935422" w14:textId="5E7269AB" w:rsidR="00741096" w:rsidRPr="002619F2" w:rsidRDefault="00741096" w:rsidP="00741096">
            <w:pPr>
              <w:spacing w:line="276" w:lineRule="auto"/>
            </w:pPr>
            <w:r w:rsidRPr="002619F2">
              <w:t>Show how you are developing the skills and qualities which will help you to improve your employability</w:t>
            </w:r>
          </w:p>
        </w:tc>
        <w:tc>
          <w:tcPr>
            <w:tcW w:w="1416" w:type="dxa"/>
            <w:gridSpan w:val="2"/>
            <w:shd w:val="clear" w:color="auto" w:fill="F2F1F0"/>
          </w:tcPr>
          <w:p w14:paraId="136982D1" w14:textId="27515516" w:rsidR="00741096" w:rsidRPr="002619F2" w:rsidRDefault="00741096" w:rsidP="00741096">
            <w:pPr>
              <w:spacing w:line="276" w:lineRule="auto"/>
            </w:pPr>
            <w:r w:rsidRPr="002619F2">
              <w:t>1</w:t>
            </w:r>
          </w:p>
        </w:tc>
        <w:tc>
          <w:tcPr>
            <w:tcW w:w="3543" w:type="dxa"/>
            <w:shd w:val="clear" w:color="auto" w:fill="F2F1F0"/>
          </w:tcPr>
          <w:p w14:paraId="51CC3B34" w14:textId="70768D5C" w:rsidR="00741096" w:rsidRPr="002619F2" w:rsidRDefault="00741096" w:rsidP="00741096">
            <w:pPr>
              <w:spacing w:line="276" w:lineRule="auto"/>
            </w:pPr>
            <w:r>
              <w:t>Resources used in careers Lessons</w:t>
            </w:r>
          </w:p>
        </w:tc>
        <w:tc>
          <w:tcPr>
            <w:tcW w:w="769" w:type="dxa"/>
            <w:shd w:val="clear" w:color="auto" w:fill="F2F1F0"/>
          </w:tcPr>
          <w:p w14:paraId="77CC973A" w14:textId="189E578C" w:rsidR="00741096" w:rsidRPr="002619F2" w:rsidRDefault="00741096" w:rsidP="00741096">
            <w:pPr>
              <w:spacing w:line="276" w:lineRule="auto"/>
            </w:pPr>
            <w:r w:rsidRPr="002619F2">
              <w:t>x</w:t>
            </w:r>
          </w:p>
        </w:tc>
        <w:tc>
          <w:tcPr>
            <w:tcW w:w="769" w:type="dxa"/>
            <w:shd w:val="clear" w:color="auto" w:fill="F2F1F0"/>
          </w:tcPr>
          <w:p w14:paraId="3AB7D7D2" w14:textId="5B3B9910" w:rsidR="00741096" w:rsidRPr="002619F2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23082B56" w14:textId="1DA26CC8" w:rsidR="00741096" w:rsidRPr="002619F2" w:rsidRDefault="00741096" w:rsidP="00741096">
            <w:pPr>
              <w:spacing w:line="276" w:lineRule="auto"/>
            </w:pPr>
            <w:r w:rsidRPr="002619F2">
              <w:t>x</w:t>
            </w:r>
          </w:p>
        </w:tc>
        <w:tc>
          <w:tcPr>
            <w:tcW w:w="769" w:type="dxa"/>
            <w:shd w:val="clear" w:color="auto" w:fill="F2F1F0"/>
          </w:tcPr>
          <w:p w14:paraId="0B7335DF" w14:textId="0D91637D" w:rsidR="00741096" w:rsidRPr="002619F2" w:rsidRDefault="00741096" w:rsidP="00741096">
            <w:pPr>
              <w:spacing w:line="276" w:lineRule="auto"/>
            </w:pPr>
            <w:r w:rsidRPr="002619F2">
              <w:t>x</w:t>
            </w:r>
          </w:p>
        </w:tc>
        <w:tc>
          <w:tcPr>
            <w:tcW w:w="770" w:type="dxa"/>
            <w:shd w:val="clear" w:color="auto" w:fill="F2F1F0"/>
          </w:tcPr>
          <w:p w14:paraId="4C370534" w14:textId="77777777" w:rsidR="00741096" w:rsidRPr="002619F2" w:rsidRDefault="00741096" w:rsidP="00741096">
            <w:pPr>
              <w:spacing w:line="276" w:lineRule="auto"/>
            </w:pPr>
          </w:p>
        </w:tc>
        <w:tc>
          <w:tcPr>
            <w:tcW w:w="769" w:type="dxa"/>
            <w:shd w:val="clear" w:color="auto" w:fill="F2F1F0"/>
          </w:tcPr>
          <w:p w14:paraId="0F1EB210" w14:textId="77777777" w:rsidR="00741096" w:rsidRPr="002619F2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3C1CF86C" w14:textId="51F228F2" w:rsidR="00741096" w:rsidRPr="002619F2" w:rsidRDefault="00741096" w:rsidP="00741096">
            <w:pPr>
              <w:spacing w:line="276" w:lineRule="auto"/>
            </w:pPr>
            <w:r>
              <w:t>x</w:t>
            </w:r>
          </w:p>
        </w:tc>
      </w:tr>
      <w:tr w:rsidR="00741096" w:rsidRPr="002619F2" w14:paraId="623D455D" w14:textId="3E7318E8" w:rsidTr="00741096">
        <w:tc>
          <w:tcPr>
            <w:tcW w:w="845" w:type="dxa"/>
            <w:shd w:val="clear" w:color="auto" w:fill="C5E0B3" w:themeFill="accent6" w:themeFillTint="66"/>
          </w:tcPr>
          <w:p w14:paraId="36F5C1A5" w14:textId="65848AB3" w:rsidR="00741096" w:rsidRPr="002619F2" w:rsidRDefault="00741096" w:rsidP="00741096">
            <w:pPr>
              <w:pStyle w:val="Tablesubheading"/>
            </w:pPr>
            <w:r w:rsidRPr="00C91940">
              <w:rPr>
                <w:color w:val="538135" w:themeColor="accent6" w:themeShade="BF"/>
              </w:rPr>
              <w:t>LO3</w:t>
            </w:r>
          </w:p>
        </w:tc>
        <w:tc>
          <w:tcPr>
            <w:tcW w:w="2975" w:type="dxa"/>
            <w:shd w:val="clear" w:color="auto" w:fill="F2F1F0"/>
          </w:tcPr>
          <w:p w14:paraId="77D1C304" w14:textId="42A56197" w:rsidR="00741096" w:rsidRPr="002619F2" w:rsidRDefault="00741096" w:rsidP="00741096">
            <w:pPr>
              <w:spacing w:line="276" w:lineRule="auto"/>
            </w:pPr>
            <w:r w:rsidRPr="002619F2">
              <w:t>Be able to find relevant LMI and know how to use it in your career planning</w:t>
            </w:r>
          </w:p>
        </w:tc>
        <w:tc>
          <w:tcPr>
            <w:tcW w:w="1416" w:type="dxa"/>
            <w:gridSpan w:val="2"/>
            <w:shd w:val="clear" w:color="auto" w:fill="F2F1F0"/>
          </w:tcPr>
          <w:p w14:paraId="0D1297AF" w14:textId="763A0747" w:rsidR="00741096" w:rsidRPr="002619F2" w:rsidRDefault="00741096" w:rsidP="00741096">
            <w:pPr>
              <w:spacing w:line="276" w:lineRule="auto"/>
            </w:pPr>
            <w:r w:rsidRPr="002619F2">
              <w:t xml:space="preserve">2 </w:t>
            </w:r>
          </w:p>
        </w:tc>
        <w:tc>
          <w:tcPr>
            <w:tcW w:w="3543" w:type="dxa"/>
            <w:shd w:val="clear" w:color="auto" w:fill="F2F1F0"/>
          </w:tcPr>
          <w:p w14:paraId="419336DB" w14:textId="71560B7C" w:rsidR="00741096" w:rsidRPr="00877E5F" w:rsidRDefault="00741096" w:rsidP="00741096">
            <w:p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Whole school taught careers lessons from KS3-KS4</w:t>
            </w:r>
          </w:p>
          <w:p w14:paraId="6FE9F3A7" w14:textId="6EBE73E3" w:rsidR="00741096" w:rsidRDefault="00741096" w:rsidP="00741096">
            <w:pPr>
              <w:spacing w:line="276" w:lineRule="auto"/>
            </w:pPr>
            <w:r>
              <w:t xml:space="preserve">T&amp;W world of </w:t>
            </w:r>
            <w:proofErr w:type="gramStart"/>
            <w:r>
              <w:t>Work Day</w:t>
            </w:r>
            <w:proofErr w:type="gramEnd"/>
          </w:p>
          <w:p w14:paraId="1D51C5A8" w14:textId="53BDFAAC" w:rsidR="00741096" w:rsidRPr="002619F2" w:rsidRDefault="00741096" w:rsidP="00741096">
            <w:pPr>
              <w:spacing w:line="276" w:lineRule="auto"/>
            </w:pPr>
            <w:r>
              <w:t>T&amp;W Apprenticeship show</w:t>
            </w:r>
          </w:p>
        </w:tc>
        <w:tc>
          <w:tcPr>
            <w:tcW w:w="769" w:type="dxa"/>
            <w:shd w:val="clear" w:color="auto" w:fill="F2F1F0"/>
          </w:tcPr>
          <w:p w14:paraId="6B17B0BC" w14:textId="4C9BB362" w:rsidR="00741096" w:rsidRPr="002619F2" w:rsidRDefault="00741096" w:rsidP="00741096">
            <w:pPr>
              <w:spacing w:line="276" w:lineRule="auto"/>
            </w:pPr>
            <w:r w:rsidRPr="002619F2">
              <w:t>x</w:t>
            </w:r>
          </w:p>
        </w:tc>
        <w:tc>
          <w:tcPr>
            <w:tcW w:w="769" w:type="dxa"/>
            <w:shd w:val="clear" w:color="auto" w:fill="F2F1F0"/>
          </w:tcPr>
          <w:p w14:paraId="4A538934" w14:textId="7FD4ADC7" w:rsidR="00741096" w:rsidRPr="002619F2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65187088" w14:textId="069CC5A0" w:rsidR="00741096" w:rsidRPr="002619F2" w:rsidRDefault="00741096" w:rsidP="00741096">
            <w:pPr>
              <w:spacing w:line="276" w:lineRule="auto"/>
            </w:pPr>
            <w:r w:rsidRPr="002619F2">
              <w:t>x</w:t>
            </w:r>
          </w:p>
        </w:tc>
        <w:tc>
          <w:tcPr>
            <w:tcW w:w="769" w:type="dxa"/>
            <w:shd w:val="clear" w:color="auto" w:fill="F2F1F0"/>
          </w:tcPr>
          <w:p w14:paraId="75A1FB94" w14:textId="31BB46A3" w:rsidR="00741096" w:rsidRPr="002619F2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30B0F1F4" w14:textId="7891A611" w:rsidR="00741096" w:rsidRPr="002619F2" w:rsidRDefault="00741096" w:rsidP="00741096">
            <w:pPr>
              <w:spacing w:line="276" w:lineRule="auto"/>
            </w:pPr>
            <w:r w:rsidRPr="002619F2">
              <w:t>x</w:t>
            </w:r>
          </w:p>
        </w:tc>
        <w:tc>
          <w:tcPr>
            <w:tcW w:w="769" w:type="dxa"/>
            <w:shd w:val="clear" w:color="auto" w:fill="F2F1F0"/>
          </w:tcPr>
          <w:p w14:paraId="04EA52C1" w14:textId="77777777" w:rsidR="00741096" w:rsidRPr="002619F2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608F55AB" w14:textId="05B2EF05" w:rsidR="00741096" w:rsidRPr="002619F2" w:rsidRDefault="00741096" w:rsidP="00741096">
            <w:pPr>
              <w:spacing w:line="276" w:lineRule="auto"/>
            </w:pPr>
            <w:r>
              <w:t>x</w:t>
            </w:r>
          </w:p>
        </w:tc>
      </w:tr>
      <w:tr w:rsidR="00741096" w:rsidRPr="002619F2" w14:paraId="5A2A0D1A" w14:textId="75D675B5" w:rsidTr="00741096">
        <w:tc>
          <w:tcPr>
            <w:tcW w:w="845" w:type="dxa"/>
            <w:shd w:val="clear" w:color="auto" w:fill="C5E0B3" w:themeFill="accent6" w:themeFillTint="66"/>
          </w:tcPr>
          <w:p w14:paraId="3E022DDA" w14:textId="3EBDA1BF" w:rsidR="00741096" w:rsidRPr="002619F2" w:rsidRDefault="00741096" w:rsidP="00741096">
            <w:pPr>
              <w:pStyle w:val="Tablesubheading"/>
            </w:pPr>
            <w:r w:rsidRPr="00CC720E">
              <w:rPr>
                <w:color w:val="385623" w:themeColor="accent6" w:themeShade="80"/>
              </w:rPr>
              <w:t>LO4</w:t>
            </w:r>
          </w:p>
        </w:tc>
        <w:tc>
          <w:tcPr>
            <w:tcW w:w="2975" w:type="dxa"/>
            <w:shd w:val="clear" w:color="auto" w:fill="F2F1F0"/>
          </w:tcPr>
          <w:p w14:paraId="74A5CDC6" w14:textId="1A458D1E" w:rsidR="00741096" w:rsidRPr="002619F2" w:rsidRDefault="00741096" w:rsidP="00741096">
            <w:pPr>
              <w:spacing w:line="276" w:lineRule="auto"/>
            </w:pPr>
            <w:r w:rsidRPr="002619F2">
              <w:t>Explain how work and working life is changing and how this may impact on your own and other people’s career satisfaction</w:t>
            </w:r>
          </w:p>
        </w:tc>
        <w:tc>
          <w:tcPr>
            <w:tcW w:w="1416" w:type="dxa"/>
            <w:gridSpan w:val="2"/>
            <w:shd w:val="clear" w:color="auto" w:fill="F2F1F0"/>
          </w:tcPr>
          <w:p w14:paraId="17D40D02" w14:textId="77777777" w:rsidR="00741096" w:rsidRPr="002619F2" w:rsidRDefault="00741096" w:rsidP="00741096">
            <w:pPr>
              <w:spacing w:line="276" w:lineRule="auto"/>
            </w:pPr>
          </w:p>
        </w:tc>
        <w:tc>
          <w:tcPr>
            <w:tcW w:w="3543" w:type="dxa"/>
            <w:shd w:val="clear" w:color="auto" w:fill="F2F1F0"/>
          </w:tcPr>
          <w:p w14:paraId="05F5B0D9" w14:textId="77777777" w:rsidR="00741096" w:rsidRDefault="00741096" w:rsidP="00741096">
            <w:pPr>
              <w:spacing w:line="276" w:lineRule="auto"/>
            </w:pPr>
            <w:r w:rsidRPr="002619F2">
              <w:t xml:space="preserve">Employers support curriculum staff to develop resources which deliver on curriculum learning and this </w:t>
            </w:r>
            <w:proofErr w:type="gramStart"/>
            <w:r w:rsidRPr="002619F2">
              <w:t>LO</w:t>
            </w:r>
            <w:proofErr w:type="gramEnd"/>
          </w:p>
          <w:p w14:paraId="3D03C4BE" w14:textId="60AFA389" w:rsidR="00741096" w:rsidRPr="002619F2" w:rsidRDefault="00741096" w:rsidP="00741096">
            <w:pPr>
              <w:spacing w:line="276" w:lineRule="auto"/>
            </w:pPr>
            <w:r>
              <w:t>Employers to talk about what they look for and Pathways via Teams or in Person</w:t>
            </w:r>
          </w:p>
        </w:tc>
        <w:tc>
          <w:tcPr>
            <w:tcW w:w="769" w:type="dxa"/>
            <w:shd w:val="clear" w:color="auto" w:fill="F2F1F0"/>
          </w:tcPr>
          <w:p w14:paraId="549F7DA5" w14:textId="255AA775" w:rsidR="00741096" w:rsidRPr="002619F2" w:rsidRDefault="00741096" w:rsidP="00741096">
            <w:pPr>
              <w:spacing w:line="276" w:lineRule="auto"/>
            </w:pPr>
            <w:r w:rsidRPr="002619F2">
              <w:t>x</w:t>
            </w:r>
          </w:p>
        </w:tc>
        <w:tc>
          <w:tcPr>
            <w:tcW w:w="769" w:type="dxa"/>
            <w:shd w:val="clear" w:color="auto" w:fill="F2F1F0"/>
          </w:tcPr>
          <w:p w14:paraId="05A40DDE" w14:textId="21D6ECC0" w:rsidR="00741096" w:rsidRPr="002619F2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01B4B8D9" w14:textId="4D4552E6" w:rsidR="00741096" w:rsidRPr="002619F2" w:rsidRDefault="00741096" w:rsidP="00741096">
            <w:pPr>
              <w:spacing w:line="276" w:lineRule="auto"/>
            </w:pPr>
            <w:r w:rsidRPr="002619F2">
              <w:t>x</w:t>
            </w:r>
          </w:p>
        </w:tc>
        <w:tc>
          <w:tcPr>
            <w:tcW w:w="769" w:type="dxa"/>
            <w:shd w:val="clear" w:color="auto" w:fill="F2F1F0"/>
          </w:tcPr>
          <w:p w14:paraId="0D23FCFB" w14:textId="778A1087" w:rsidR="00741096" w:rsidRPr="002619F2" w:rsidRDefault="00741096" w:rsidP="00741096">
            <w:pPr>
              <w:spacing w:line="276" w:lineRule="auto"/>
            </w:pPr>
            <w:r w:rsidRPr="002619F2">
              <w:t>x</w:t>
            </w:r>
          </w:p>
        </w:tc>
        <w:tc>
          <w:tcPr>
            <w:tcW w:w="770" w:type="dxa"/>
            <w:shd w:val="clear" w:color="auto" w:fill="F2F1F0"/>
          </w:tcPr>
          <w:p w14:paraId="38ACD9BE" w14:textId="77777777" w:rsidR="00741096" w:rsidRPr="002619F2" w:rsidRDefault="00741096" w:rsidP="00741096">
            <w:pPr>
              <w:spacing w:line="276" w:lineRule="auto"/>
            </w:pPr>
          </w:p>
        </w:tc>
        <w:tc>
          <w:tcPr>
            <w:tcW w:w="769" w:type="dxa"/>
            <w:shd w:val="clear" w:color="auto" w:fill="F2F1F0"/>
          </w:tcPr>
          <w:p w14:paraId="3168E01F" w14:textId="77777777" w:rsidR="00741096" w:rsidRPr="002619F2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3F6E92DF" w14:textId="77777777" w:rsidR="00741096" w:rsidRPr="002619F2" w:rsidRDefault="00741096" w:rsidP="00741096">
            <w:pPr>
              <w:spacing w:line="276" w:lineRule="auto"/>
            </w:pPr>
          </w:p>
        </w:tc>
      </w:tr>
      <w:tr w:rsidR="00741096" w:rsidRPr="002619F2" w14:paraId="27800AFF" w14:textId="10054111" w:rsidTr="00741096">
        <w:trPr>
          <w:trHeight w:val="675"/>
        </w:trPr>
        <w:tc>
          <w:tcPr>
            <w:tcW w:w="845" w:type="dxa"/>
            <w:vMerge w:val="restart"/>
            <w:shd w:val="clear" w:color="auto" w:fill="C5E0B3" w:themeFill="accent6" w:themeFillTint="66"/>
          </w:tcPr>
          <w:p w14:paraId="19AA2BD0" w14:textId="04191285" w:rsidR="00741096" w:rsidRPr="007537D2" w:rsidRDefault="00741096" w:rsidP="00741096">
            <w:pPr>
              <w:pStyle w:val="Tablesubheading"/>
              <w:rPr>
                <w:color w:val="538135" w:themeColor="accent6" w:themeShade="BF"/>
              </w:rPr>
            </w:pPr>
            <w:r w:rsidRPr="007537D2">
              <w:rPr>
                <w:color w:val="538135" w:themeColor="accent6" w:themeShade="BF"/>
              </w:rPr>
              <w:t>LO5</w:t>
            </w:r>
          </w:p>
        </w:tc>
        <w:tc>
          <w:tcPr>
            <w:tcW w:w="2975" w:type="dxa"/>
            <w:vMerge w:val="restart"/>
            <w:shd w:val="clear" w:color="auto" w:fill="F2F1F0"/>
          </w:tcPr>
          <w:p w14:paraId="60B5175E" w14:textId="10A680C1" w:rsidR="00741096" w:rsidRPr="002619F2" w:rsidRDefault="00741096" w:rsidP="00741096">
            <w:pPr>
              <w:spacing w:line="276" w:lineRule="auto"/>
            </w:pPr>
            <w:r w:rsidRPr="002619F2">
              <w:t xml:space="preserve">Be able to research your education, training, </w:t>
            </w:r>
            <w:r w:rsidRPr="002619F2">
              <w:lastRenderedPageBreak/>
              <w:t xml:space="preserve">apprenticeship, </w:t>
            </w:r>
            <w:proofErr w:type="gramStart"/>
            <w:r w:rsidRPr="002619F2">
              <w:t>employment</w:t>
            </w:r>
            <w:proofErr w:type="gramEnd"/>
            <w:r w:rsidRPr="002619F2">
              <w:t xml:space="preserve"> and volunteering options including information on pathways through to specific goals</w:t>
            </w:r>
          </w:p>
        </w:tc>
        <w:tc>
          <w:tcPr>
            <w:tcW w:w="1416" w:type="dxa"/>
            <w:gridSpan w:val="2"/>
            <w:vMerge w:val="restart"/>
            <w:shd w:val="clear" w:color="auto" w:fill="F2F1F0"/>
          </w:tcPr>
          <w:p w14:paraId="305F8F20" w14:textId="5761EA5D" w:rsidR="00741096" w:rsidRPr="002619F2" w:rsidRDefault="00741096" w:rsidP="00741096">
            <w:pPr>
              <w:spacing w:line="276" w:lineRule="auto"/>
            </w:pPr>
            <w:r w:rsidRPr="002619F2">
              <w:lastRenderedPageBreak/>
              <w:t>2</w:t>
            </w:r>
          </w:p>
        </w:tc>
        <w:tc>
          <w:tcPr>
            <w:tcW w:w="3543" w:type="dxa"/>
            <w:shd w:val="clear" w:color="auto" w:fill="F2F1F0"/>
          </w:tcPr>
          <w:p w14:paraId="5D0279D1" w14:textId="0DD85B86" w:rsidR="00741096" w:rsidRPr="002619F2" w:rsidRDefault="00741096" w:rsidP="00741096">
            <w:pPr>
              <w:spacing w:line="276" w:lineRule="auto"/>
            </w:pPr>
            <w:r>
              <w:t>Start Profile</w:t>
            </w:r>
          </w:p>
        </w:tc>
        <w:tc>
          <w:tcPr>
            <w:tcW w:w="769" w:type="dxa"/>
            <w:shd w:val="clear" w:color="auto" w:fill="F2F1F0"/>
          </w:tcPr>
          <w:p w14:paraId="717C0E2C" w14:textId="77777777" w:rsidR="00741096" w:rsidRPr="002619F2" w:rsidRDefault="00741096" w:rsidP="00741096">
            <w:pPr>
              <w:spacing w:line="276" w:lineRule="auto"/>
            </w:pPr>
            <w:r w:rsidRPr="002619F2">
              <w:t>x</w:t>
            </w:r>
          </w:p>
          <w:p w14:paraId="3900107B" w14:textId="528506B0" w:rsidR="00741096" w:rsidRPr="002619F2" w:rsidRDefault="00741096" w:rsidP="00741096">
            <w:pPr>
              <w:spacing w:line="276" w:lineRule="auto"/>
            </w:pPr>
          </w:p>
        </w:tc>
        <w:tc>
          <w:tcPr>
            <w:tcW w:w="769" w:type="dxa"/>
            <w:shd w:val="clear" w:color="auto" w:fill="F2F1F0"/>
          </w:tcPr>
          <w:p w14:paraId="56F7AD77" w14:textId="545E7D21" w:rsidR="00741096" w:rsidRPr="002619F2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751923D9" w14:textId="64D95C19" w:rsidR="00741096" w:rsidRPr="002619F2" w:rsidRDefault="00741096" w:rsidP="00741096">
            <w:pPr>
              <w:spacing w:line="276" w:lineRule="auto"/>
            </w:pPr>
            <w:r w:rsidRPr="002619F2">
              <w:t>Potentially</w:t>
            </w:r>
          </w:p>
        </w:tc>
        <w:tc>
          <w:tcPr>
            <w:tcW w:w="769" w:type="dxa"/>
            <w:shd w:val="clear" w:color="auto" w:fill="F2F1F0"/>
          </w:tcPr>
          <w:p w14:paraId="04CE3021" w14:textId="77777777" w:rsidR="00741096" w:rsidRPr="002619F2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7DEDF840" w14:textId="40829F07" w:rsidR="00741096" w:rsidRPr="002619F2" w:rsidRDefault="00741096" w:rsidP="00741096">
            <w:pPr>
              <w:spacing w:line="276" w:lineRule="auto"/>
            </w:pPr>
          </w:p>
        </w:tc>
        <w:tc>
          <w:tcPr>
            <w:tcW w:w="769" w:type="dxa"/>
            <w:shd w:val="clear" w:color="auto" w:fill="F2F1F0"/>
          </w:tcPr>
          <w:p w14:paraId="5F5FF840" w14:textId="77777777" w:rsidR="00741096" w:rsidRPr="002619F2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349DEAAA" w14:textId="3DAC8E09" w:rsidR="00741096" w:rsidRPr="002619F2" w:rsidRDefault="00741096" w:rsidP="00741096">
            <w:pPr>
              <w:spacing w:line="276" w:lineRule="auto"/>
            </w:pPr>
            <w:r>
              <w:t>X</w:t>
            </w:r>
          </w:p>
        </w:tc>
      </w:tr>
      <w:tr w:rsidR="00741096" w:rsidRPr="00274E0D" w14:paraId="71421966" w14:textId="29404C28" w:rsidTr="00741096">
        <w:trPr>
          <w:trHeight w:val="675"/>
        </w:trPr>
        <w:tc>
          <w:tcPr>
            <w:tcW w:w="845" w:type="dxa"/>
            <w:vMerge/>
            <w:shd w:val="clear" w:color="auto" w:fill="C5E0B3" w:themeFill="accent6" w:themeFillTint="66"/>
          </w:tcPr>
          <w:p w14:paraId="365BF012" w14:textId="77777777" w:rsidR="00741096" w:rsidRPr="00274E0D" w:rsidRDefault="00741096" w:rsidP="00741096">
            <w:pPr>
              <w:pStyle w:val="Tablesubheading"/>
            </w:pPr>
          </w:p>
        </w:tc>
        <w:tc>
          <w:tcPr>
            <w:tcW w:w="2975" w:type="dxa"/>
            <w:vMerge/>
            <w:shd w:val="clear" w:color="auto" w:fill="F2F1F0"/>
          </w:tcPr>
          <w:p w14:paraId="0015B603" w14:textId="77777777" w:rsidR="00741096" w:rsidRPr="00402229" w:rsidRDefault="00741096" w:rsidP="0074109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1416" w:type="dxa"/>
            <w:gridSpan w:val="2"/>
            <w:vMerge/>
            <w:shd w:val="clear" w:color="auto" w:fill="F2F1F0"/>
          </w:tcPr>
          <w:p w14:paraId="5BF451E7" w14:textId="77777777" w:rsidR="00741096" w:rsidRPr="00402229" w:rsidRDefault="00741096" w:rsidP="00741096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3543" w:type="dxa"/>
            <w:shd w:val="clear" w:color="auto" w:fill="F2F1F0"/>
          </w:tcPr>
          <w:p w14:paraId="46F6E954" w14:textId="19830D27" w:rsidR="00741096" w:rsidRPr="00A45001" w:rsidRDefault="00741096" w:rsidP="00741096">
            <w:pPr>
              <w:spacing w:line="276" w:lineRule="auto"/>
            </w:pPr>
            <w:r w:rsidRPr="00A45001">
              <w:t>Work Experience Database</w:t>
            </w:r>
          </w:p>
        </w:tc>
        <w:tc>
          <w:tcPr>
            <w:tcW w:w="769" w:type="dxa"/>
            <w:shd w:val="clear" w:color="auto" w:fill="F2F1F0"/>
          </w:tcPr>
          <w:p w14:paraId="262D9426" w14:textId="01AF0B4B" w:rsidR="00741096" w:rsidRPr="00BF6549" w:rsidRDefault="00741096" w:rsidP="00741096">
            <w:pPr>
              <w:spacing w:line="276" w:lineRule="auto"/>
            </w:pPr>
            <w:r w:rsidRPr="00BF6549">
              <w:t>x</w:t>
            </w:r>
          </w:p>
        </w:tc>
        <w:tc>
          <w:tcPr>
            <w:tcW w:w="769" w:type="dxa"/>
            <w:shd w:val="clear" w:color="auto" w:fill="F2F1F0"/>
          </w:tcPr>
          <w:p w14:paraId="3D99375E" w14:textId="77777777" w:rsidR="00741096" w:rsidRPr="00BF6549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39EDE884" w14:textId="514B6C72" w:rsidR="00741096" w:rsidRPr="00BF6549" w:rsidRDefault="00741096" w:rsidP="00741096">
            <w:pPr>
              <w:spacing w:line="276" w:lineRule="auto"/>
            </w:pPr>
            <w:r w:rsidRPr="00BF6549">
              <w:t>x</w:t>
            </w:r>
          </w:p>
        </w:tc>
        <w:tc>
          <w:tcPr>
            <w:tcW w:w="769" w:type="dxa"/>
            <w:shd w:val="clear" w:color="auto" w:fill="F2F1F0"/>
          </w:tcPr>
          <w:p w14:paraId="76FDE1D9" w14:textId="4456CEE1" w:rsidR="00741096" w:rsidRPr="00BF6549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147F4336" w14:textId="3B5E27E7" w:rsidR="00741096" w:rsidRPr="00BF6549" w:rsidRDefault="00741096" w:rsidP="00741096">
            <w:pPr>
              <w:spacing w:line="276" w:lineRule="auto"/>
            </w:pPr>
          </w:p>
        </w:tc>
        <w:tc>
          <w:tcPr>
            <w:tcW w:w="769" w:type="dxa"/>
            <w:shd w:val="clear" w:color="auto" w:fill="F2F1F0"/>
          </w:tcPr>
          <w:p w14:paraId="0B88E7DE" w14:textId="77777777" w:rsidR="00741096" w:rsidRPr="00BF6549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22B6708D" w14:textId="42A024A8" w:rsidR="00741096" w:rsidRPr="00BF6549" w:rsidRDefault="00741096" w:rsidP="00741096">
            <w:pPr>
              <w:spacing w:line="276" w:lineRule="auto"/>
            </w:pPr>
            <w:r w:rsidRPr="00BF6549">
              <w:t>x</w:t>
            </w:r>
          </w:p>
        </w:tc>
      </w:tr>
      <w:tr w:rsidR="00741096" w:rsidRPr="00274E0D" w14:paraId="4AE1273E" w14:textId="4C0898C7" w:rsidTr="00741096">
        <w:tc>
          <w:tcPr>
            <w:tcW w:w="845" w:type="dxa"/>
            <w:shd w:val="clear" w:color="auto" w:fill="C5E0B3" w:themeFill="accent6" w:themeFillTint="66"/>
          </w:tcPr>
          <w:p w14:paraId="2B1A73FC" w14:textId="6FF964FC" w:rsidR="00741096" w:rsidRPr="00274E0D" w:rsidRDefault="00741096" w:rsidP="00741096">
            <w:pPr>
              <w:pStyle w:val="Tablesubheading"/>
            </w:pPr>
            <w:r w:rsidRPr="00CC720E">
              <w:rPr>
                <w:color w:val="385623" w:themeColor="accent6" w:themeShade="80"/>
              </w:rPr>
              <w:t>LO6</w:t>
            </w:r>
          </w:p>
        </w:tc>
        <w:tc>
          <w:tcPr>
            <w:tcW w:w="2975" w:type="dxa"/>
            <w:shd w:val="clear" w:color="auto" w:fill="F2F1F0"/>
          </w:tcPr>
          <w:p w14:paraId="30E04D89" w14:textId="00BD501A" w:rsidR="00741096" w:rsidRPr="00CC720E" w:rsidRDefault="00741096" w:rsidP="00741096">
            <w:pPr>
              <w:spacing w:line="276" w:lineRule="auto"/>
            </w:pPr>
            <w:r w:rsidRPr="00CC720E">
              <w:t>Recognise and challenge stereotyping, discrimination and other barriers to equality, diversity and inclusion and know your rights and responsibilities in relation to these issues</w:t>
            </w:r>
          </w:p>
        </w:tc>
        <w:tc>
          <w:tcPr>
            <w:tcW w:w="1416" w:type="dxa"/>
            <w:gridSpan w:val="2"/>
            <w:shd w:val="clear" w:color="auto" w:fill="F2F1F0"/>
          </w:tcPr>
          <w:p w14:paraId="280B4315" w14:textId="5A4445A2" w:rsidR="00741096" w:rsidRPr="00402229" w:rsidRDefault="00741096" w:rsidP="00741096">
            <w:pPr>
              <w:spacing w:line="276" w:lineRule="auto"/>
              <w:rPr>
                <w:i/>
                <w:iCs/>
              </w:rPr>
            </w:pPr>
            <w:r w:rsidRPr="002619F2">
              <w:t>3</w:t>
            </w:r>
          </w:p>
        </w:tc>
        <w:tc>
          <w:tcPr>
            <w:tcW w:w="3543" w:type="dxa"/>
            <w:shd w:val="clear" w:color="auto" w:fill="F2F1F0"/>
          </w:tcPr>
          <w:p w14:paraId="40AC0B28" w14:textId="77777777" w:rsidR="00741096" w:rsidRDefault="00741096" w:rsidP="00741096">
            <w:pPr>
              <w:spacing w:line="276" w:lineRule="auto"/>
            </w:pPr>
            <w:r>
              <w:t>Whole school</w:t>
            </w:r>
            <w:r w:rsidRPr="002619F2">
              <w:t xml:space="preserve"> Assembl</w:t>
            </w:r>
            <w:r>
              <w:t>ies</w:t>
            </w:r>
          </w:p>
          <w:p w14:paraId="53194CF4" w14:textId="2334CF21" w:rsidR="00741096" w:rsidRPr="00402229" w:rsidRDefault="00741096" w:rsidP="00741096">
            <w:pPr>
              <w:spacing w:line="276" w:lineRule="auto"/>
              <w:rPr>
                <w:i/>
                <w:iCs/>
              </w:rPr>
            </w:pPr>
            <w:r>
              <w:t xml:space="preserve">Whole School </w:t>
            </w:r>
            <w:r w:rsidRPr="002619F2">
              <w:t xml:space="preserve">PSHE </w:t>
            </w:r>
            <w:r>
              <w:t>lessons</w:t>
            </w:r>
          </w:p>
        </w:tc>
        <w:tc>
          <w:tcPr>
            <w:tcW w:w="769" w:type="dxa"/>
            <w:shd w:val="clear" w:color="auto" w:fill="F2F1F0"/>
          </w:tcPr>
          <w:p w14:paraId="0CA9FBB2" w14:textId="6F501958" w:rsidR="00741096" w:rsidRPr="00BF6549" w:rsidRDefault="00741096" w:rsidP="00741096">
            <w:pPr>
              <w:spacing w:line="276" w:lineRule="auto"/>
            </w:pPr>
            <w:r w:rsidRPr="00BF6549">
              <w:t>x</w:t>
            </w:r>
          </w:p>
        </w:tc>
        <w:tc>
          <w:tcPr>
            <w:tcW w:w="769" w:type="dxa"/>
            <w:shd w:val="clear" w:color="auto" w:fill="F2F1F0"/>
          </w:tcPr>
          <w:p w14:paraId="702980FA" w14:textId="6EE9416C" w:rsidR="00741096" w:rsidRPr="00BF6549" w:rsidRDefault="00741096" w:rsidP="00741096">
            <w:pPr>
              <w:spacing w:line="276" w:lineRule="auto"/>
            </w:pPr>
            <w:r w:rsidRPr="00BF6549">
              <w:t>x</w:t>
            </w:r>
          </w:p>
        </w:tc>
        <w:tc>
          <w:tcPr>
            <w:tcW w:w="770" w:type="dxa"/>
            <w:shd w:val="clear" w:color="auto" w:fill="F2F1F0"/>
          </w:tcPr>
          <w:p w14:paraId="0345E232" w14:textId="77777777" w:rsidR="00741096" w:rsidRPr="00BF6549" w:rsidRDefault="00741096" w:rsidP="00741096">
            <w:pPr>
              <w:spacing w:line="276" w:lineRule="auto"/>
            </w:pPr>
          </w:p>
        </w:tc>
        <w:tc>
          <w:tcPr>
            <w:tcW w:w="769" w:type="dxa"/>
            <w:shd w:val="clear" w:color="auto" w:fill="F2F1F0"/>
          </w:tcPr>
          <w:p w14:paraId="2B0356E1" w14:textId="77777777" w:rsidR="00741096" w:rsidRPr="00BF6549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3A28D0DB" w14:textId="77777777" w:rsidR="00741096" w:rsidRPr="00BF6549" w:rsidRDefault="00741096" w:rsidP="00741096">
            <w:pPr>
              <w:spacing w:line="276" w:lineRule="auto"/>
            </w:pPr>
          </w:p>
        </w:tc>
        <w:tc>
          <w:tcPr>
            <w:tcW w:w="769" w:type="dxa"/>
            <w:shd w:val="clear" w:color="auto" w:fill="F2F1F0"/>
          </w:tcPr>
          <w:p w14:paraId="47BF92BF" w14:textId="77777777" w:rsidR="00741096" w:rsidRPr="00BF6549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00D9F60B" w14:textId="0197A12E" w:rsidR="00741096" w:rsidRPr="00274E0D" w:rsidRDefault="00741096" w:rsidP="00741096">
            <w:pPr>
              <w:spacing w:line="276" w:lineRule="auto"/>
            </w:pPr>
            <w:r>
              <w:t>x</w:t>
            </w:r>
          </w:p>
        </w:tc>
      </w:tr>
      <w:tr w:rsidR="00741096" w:rsidRPr="00274E0D" w14:paraId="583E8E9B" w14:textId="44C0BF1D" w:rsidTr="00741096">
        <w:tc>
          <w:tcPr>
            <w:tcW w:w="845" w:type="dxa"/>
            <w:shd w:val="clear" w:color="auto" w:fill="C5E0B3" w:themeFill="accent6" w:themeFillTint="66"/>
          </w:tcPr>
          <w:p w14:paraId="462F2D82" w14:textId="1B6B9516" w:rsidR="00741096" w:rsidRPr="007537D2" w:rsidRDefault="00741096" w:rsidP="00741096">
            <w:pPr>
              <w:pStyle w:val="Tablesubheading"/>
              <w:rPr>
                <w:color w:val="538135" w:themeColor="accent6" w:themeShade="BF"/>
              </w:rPr>
            </w:pPr>
            <w:r w:rsidRPr="007537D2">
              <w:rPr>
                <w:color w:val="538135" w:themeColor="accent6" w:themeShade="BF"/>
              </w:rPr>
              <w:t>LO7</w:t>
            </w:r>
          </w:p>
        </w:tc>
        <w:tc>
          <w:tcPr>
            <w:tcW w:w="2975" w:type="dxa"/>
            <w:shd w:val="clear" w:color="auto" w:fill="F2F1F0"/>
          </w:tcPr>
          <w:p w14:paraId="1AF19F3B" w14:textId="2BB2E2AF" w:rsidR="00741096" w:rsidRPr="00402229" w:rsidRDefault="00741096" w:rsidP="00741096">
            <w:pPr>
              <w:spacing w:line="276" w:lineRule="auto"/>
              <w:rPr>
                <w:i/>
                <w:iCs/>
              </w:rPr>
            </w:pPr>
            <w:r w:rsidRPr="00402229">
              <w:rPr>
                <w:i/>
                <w:iCs/>
              </w:rPr>
              <w:t>Recognise how you are changing, what you have to offer and what’s important to you</w:t>
            </w:r>
          </w:p>
        </w:tc>
        <w:tc>
          <w:tcPr>
            <w:tcW w:w="1416" w:type="dxa"/>
            <w:gridSpan w:val="2"/>
            <w:shd w:val="clear" w:color="auto" w:fill="F2F1F0"/>
          </w:tcPr>
          <w:p w14:paraId="42766D74" w14:textId="1DF8D0BD" w:rsidR="00741096" w:rsidRPr="00402229" w:rsidRDefault="00891C26" w:rsidP="0074109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</w:p>
        </w:tc>
        <w:tc>
          <w:tcPr>
            <w:tcW w:w="3543" w:type="dxa"/>
            <w:shd w:val="clear" w:color="auto" w:fill="F2F1F0"/>
          </w:tcPr>
          <w:p w14:paraId="5451DEDF" w14:textId="44353A7E" w:rsidR="00741096" w:rsidRPr="00402229" w:rsidRDefault="00741096" w:rsidP="00741096">
            <w:pPr>
              <w:spacing w:line="276" w:lineRule="auto"/>
              <w:rPr>
                <w:i/>
                <w:iCs/>
              </w:rPr>
            </w:pPr>
            <w:r>
              <w:rPr>
                <w:i/>
                <w:iCs/>
              </w:rPr>
              <w:t>Start Profile test results completed in KS3 and repeated in KS4</w:t>
            </w:r>
          </w:p>
        </w:tc>
        <w:tc>
          <w:tcPr>
            <w:tcW w:w="769" w:type="dxa"/>
            <w:shd w:val="clear" w:color="auto" w:fill="F2F1F0"/>
          </w:tcPr>
          <w:p w14:paraId="63DFE1C8" w14:textId="117C1B9E" w:rsidR="00741096" w:rsidRPr="00BF6549" w:rsidRDefault="00741096" w:rsidP="00741096">
            <w:pPr>
              <w:spacing w:line="276" w:lineRule="auto"/>
            </w:pPr>
            <w:r w:rsidRPr="00BF6549">
              <w:t>x</w:t>
            </w:r>
          </w:p>
        </w:tc>
        <w:tc>
          <w:tcPr>
            <w:tcW w:w="769" w:type="dxa"/>
            <w:shd w:val="clear" w:color="auto" w:fill="F2F1F0"/>
          </w:tcPr>
          <w:p w14:paraId="6C64D744" w14:textId="77777777" w:rsidR="00741096" w:rsidRPr="00BF6549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73A33952" w14:textId="613C4201" w:rsidR="00741096" w:rsidRPr="00BF6549" w:rsidRDefault="00741096" w:rsidP="00741096">
            <w:pPr>
              <w:spacing w:line="276" w:lineRule="auto"/>
            </w:pPr>
            <w:r w:rsidRPr="00BF6549">
              <w:t>x</w:t>
            </w:r>
          </w:p>
        </w:tc>
        <w:tc>
          <w:tcPr>
            <w:tcW w:w="769" w:type="dxa"/>
            <w:shd w:val="clear" w:color="auto" w:fill="F2F1F0"/>
          </w:tcPr>
          <w:p w14:paraId="57DAF51A" w14:textId="77777777" w:rsidR="00741096" w:rsidRPr="00BF6549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05F9B918" w14:textId="5FBD16C0" w:rsidR="00741096" w:rsidRPr="00BF6549" w:rsidRDefault="00741096" w:rsidP="00741096">
            <w:pPr>
              <w:spacing w:line="276" w:lineRule="auto"/>
            </w:pPr>
            <w:r w:rsidRPr="00BF6549">
              <w:t>x</w:t>
            </w:r>
          </w:p>
        </w:tc>
        <w:tc>
          <w:tcPr>
            <w:tcW w:w="769" w:type="dxa"/>
            <w:shd w:val="clear" w:color="auto" w:fill="F2F1F0"/>
          </w:tcPr>
          <w:p w14:paraId="51956DA8" w14:textId="77777777" w:rsidR="00741096" w:rsidRPr="00BF6549" w:rsidRDefault="00741096" w:rsidP="00741096">
            <w:pPr>
              <w:spacing w:line="276" w:lineRule="auto"/>
            </w:pPr>
          </w:p>
        </w:tc>
        <w:tc>
          <w:tcPr>
            <w:tcW w:w="770" w:type="dxa"/>
            <w:shd w:val="clear" w:color="auto" w:fill="F2F1F0"/>
          </w:tcPr>
          <w:p w14:paraId="3170A171" w14:textId="5C43D283" w:rsidR="00741096" w:rsidRPr="00BF6549" w:rsidRDefault="00741096" w:rsidP="00741096">
            <w:pPr>
              <w:spacing w:line="276" w:lineRule="auto"/>
            </w:pPr>
            <w:r w:rsidRPr="00BF6549">
              <w:t>x</w:t>
            </w:r>
          </w:p>
        </w:tc>
      </w:tr>
    </w:tbl>
    <w:p w14:paraId="67FAAFB6" w14:textId="0B6B3F73" w:rsidR="00482948" w:rsidRPr="00274E0D" w:rsidRDefault="00482948" w:rsidP="0097483F">
      <w:pPr>
        <w:spacing w:line="276" w:lineRule="auto"/>
        <w:rPr>
          <w:rFonts w:ascii="Lato" w:hAnsi="Lato"/>
        </w:rPr>
      </w:pPr>
    </w:p>
    <w:sectPr w:rsidR="00482948" w:rsidRPr="00274E0D" w:rsidSect="0052234F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1125" w14:textId="77777777" w:rsidR="00522491" w:rsidRDefault="00522491" w:rsidP="000D08D5">
      <w:pPr>
        <w:spacing w:after="0" w:line="240" w:lineRule="auto"/>
      </w:pPr>
      <w:r>
        <w:separator/>
      </w:r>
    </w:p>
  </w:endnote>
  <w:endnote w:type="continuationSeparator" w:id="0">
    <w:p w14:paraId="60B45C33" w14:textId="77777777" w:rsidR="00522491" w:rsidRDefault="00522491" w:rsidP="000D0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BBFE" w14:textId="68FA7072" w:rsidR="00785B83" w:rsidRDefault="00785B83" w:rsidP="00785B83">
    <w:pPr>
      <w:pStyle w:val="Footer"/>
      <w:jc w:val="right"/>
    </w:pPr>
  </w:p>
  <w:p w14:paraId="69301124" w14:textId="77777777" w:rsidR="00785B83" w:rsidRDefault="00785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15DBA" w14:textId="77777777" w:rsidR="00522491" w:rsidRDefault="00522491" w:rsidP="000D08D5">
      <w:pPr>
        <w:spacing w:after="0" w:line="240" w:lineRule="auto"/>
      </w:pPr>
      <w:r>
        <w:separator/>
      </w:r>
    </w:p>
  </w:footnote>
  <w:footnote w:type="continuationSeparator" w:id="0">
    <w:p w14:paraId="771A2E4C" w14:textId="77777777" w:rsidR="00522491" w:rsidRDefault="00522491" w:rsidP="000D0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6050B" w14:textId="2D6B36AF" w:rsidR="00785B83" w:rsidRDefault="00000000">
    <w:pPr>
      <w:pStyle w:val="Header"/>
    </w:pPr>
    <w:r>
      <w:rPr>
        <w:noProof/>
      </w:rPr>
      <w:pict w14:anchorId="051DA2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588014" o:spid="_x0000_s1027" type="#_x0000_t75" alt="" style="position:absolute;margin-left:0;margin-top:0;width:697.4pt;height:276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400_Careers in context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28626" w14:textId="0F172ADB" w:rsidR="006E7CCA" w:rsidRDefault="002C5D9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D3DA25" wp14:editId="3214FB21">
          <wp:simplePos x="0" y="0"/>
          <wp:positionH relativeFrom="column">
            <wp:posOffset>7168515</wp:posOffset>
          </wp:positionH>
          <wp:positionV relativeFrom="paragraph">
            <wp:posOffset>7620</wp:posOffset>
          </wp:positionV>
          <wp:extent cx="2392045" cy="445770"/>
          <wp:effectExtent l="0" t="0" r="8255" b="0"/>
          <wp:wrapSquare wrapText="bothSides"/>
          <wp:docPr id="5" name="Picture 5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04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387B">
      <w:rPr>
        <w:noProof/>
      </w:rPr>
      <w:drawing>
        <wp:anchor distT="0" distB="0" distL="114300" distR="114300" simplePos="0" relativeHeight="251656192" behindDoc="1" locked="0" layoutInCell="1" allowOverlap="1" wp14:anchorId="6659D9CD" wp14:editId="31015BEE">
          <wp:simplePos x="0" y="0"/>
          <wp:positionH relativeFrom="column">
            <wp:posOffset>-665074</wp:posOffset>
          </wp:positionH>
          <wp:positionV relativeFrom="paragraph">
            <wp:posOffset>-391135</wp:posOffset>
          </wp:positionV>
          <wp:extent cx="1540510" cy="1155700"/>
          <wp:effectExtent l="0" t="0" r="0" b="0"/>
          <wp:wrapSquare wrapText="bothSides"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C7A27F" w14:textId="6BF758D2" w:rsidR="000D08D5" w:rsidRDefault="00000000">
    <w:pPr>
      <w:pStyle w:val="Header"/>
    </w:pPr>
    <w:r>
      <w:rPr>
        <w:noProof/>
      </w:rPr>
      <w:pict w14:anchorId="174F94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588015" o:spid="_x0000_s1026" type="#_x0000_t75" alt="" style="position:absolute;margin-left:0;margin-top:0;width:697.4pt;height:276.5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1400_Careers in context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6AE1A" w14:textId="566760CE" w:rsidR="00785B83" w:rsidRDefault="00000000">
    <w:pPr>
      <w:pStyle w:val="Header"/>
    </w:pPr>
    <w:r>
      <w:rPr>
        <w:noProof/>
      </w:rPr>
      <w:pict w14:anchorId="56F9A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588013" o:spid="_x0000_s1025" type="#_x0000_t75" alt="" style="position:absolute;margin-left:0;margin-top:0;width:697.4pt;height:276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400_Careers in context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FFB"/>
    <w:multiLevelType w:val="hybridMultilevel"/>
    <w:tmpl w:val="3FF62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370DF"/>
    <w:multiLevelType w:val="hybridMultilevel"/>
    <w:tmpl w:val="B1D60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8689B"/>
    <w:multiLevelType w:val="hybridMultilevel"/>
    <w:tmpl w:val="6A70A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5028A8"/>
    <w:multiLevelType w:val="hybridMultilevel"/>
    <w:tmpl w:val="BCF6C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E4448"/>
    <w:multiLevelType w:val="hybridMultilevel"/>
    <w:tmpl w:val="9934F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178492">
    <w:abstractNumId w:val="1"/>
  </w:num>
  <w:num w:numId="2" w16cid:durableId="352850316">
    <w:abstractNumId w:val="4"/>
  </w:num>
  <w:num w:numId="3" w16cid:durableId="1366251132">
    <w:abstractNumId w:val="2"/>
  </w:num>
  <w:num w:numId="4" w16cid:durableId="2017533985">
    <w:abstractNumId w:val="3"/>
  </w:num>
  <w:num w:numId="5" w16cid:durableId="1341738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43A"/>
    <w:rsid w:val="000314B1"/>
    <w:rsid w:val="00055037"/>
    <w:rsid w:val="00057552"/>
    <w:rsid w:val="00065A8E"/>
    <w:rsid w:val="00097D70"/>
    <w:rsid w:val="000D08D5"/>
    <w:rsid w:val="000D3748"/>
    <w:rsid w:val="000D78CB"/>
    <w:rsid w:val="000E1C3B"/>
    <w:rsid w:val="000F068D"/>
    <w:rsid w:val="000F38DB"/>
    <w:rsid w:val="0012271D"/>
    <w:rsid w:val="00133F8D"/>
    <w:rsid w:val="00144BF9"/>
    <w:rsid w:val="0019234F"/>
    <w:rsid w:val="0019683D"/>
    <w:rsid w:val="001C252D"/>
    <w:rsid w:val="001C4AFB"/>
    <w:rsid w:val="001F1545"/>
    <w:rsid w:val="00203766"/>
    <w:rsid w:val="002619F2"/>
    <w:rsid w:val="002625AC"/>
    <w:rsid w:val="00265DC7"/>
    <w:rsid w:val="00274E0D"/>
    <w:rsid w:val="002A20B1"/>
    <w:rsid w:val="002B535F"/>
    <w:rsid w:val="002C5D98"/>
    <w:rsid w:val="002E3F74"/>
    <w:rsid w:val="002E600E"/>
    <w:rsid w:val="0035450C"/>
    <w:rsid w:val="00381B6B"/>
    <w:rsid w:val="003A0F19"/>
    <w:rsid w:val="003B2D6C"/>
    <w:rsid w:val="003B443E"/>
    <w:rsid w:val="003B5CA2"/>
    <w:rsid w:val="003C44C0"/>
    <w:rsid w:val="003D4178"/>
    <w:rsid w:val="003D54BF"/>
    <w:rsid w:val="00402229"/>
    <w:rsid w:val="00402EBE"/>
    <w:rsid w:val="00406680"/>
    <w:rsid w:val="00411B63"/>
    <w:rsid w:val="004137B4"/>
    <w:rsid w:val="00414008"/>
    <w:rsid w:val="00414816"/>
    <w:rsid w:val="00431EB4"/>
    <w:rsid w:val="00446D14"/>
    <w:rsid w:val="00480581"/>
    <w:rsid w:val="00482948"/>
    <w:rsid w:val="004A2891"/>
    <w:rsid w:val="004E03E2"/>
    <w:rsid w:val="004E7499"/>
    <w:rsid w:val="0052234F"/>
    <w:rsid w:val="00522491"/>
    <w:rsid w:val="00526DA1"/>
    <w:rsid w:val="00547A00"/>
    <w:rsid w:val="00551B41"/>
    <w:rsid w:val="00617978"/>
    <w:rsid w:val="00656059"/>
    <w:rsid w:val="0068626D"/>
    <w:rsid w:val="006A0D05"/>
    <w:rsid w:val="006C4A89"/>
    <w:rsid w:val="006E7CCA"/>
    <w:rsid w:val="00732887"/>
    <w:rsid w:val="00741096"/>
    <w:rsid w:val="007537D2"/>
    <w:rsid w:val="00754412"/>
    <w:rsid w:val="00785B83"/>
    <w:rsid w:val="0078747A"/>
    <w:rsid w:val="0079504D"/>
    <w:rsid w:val="00797665"/>
    <w:rsid w:val="007D2C0B"/>
    <w:rsid w:val="007D4ECE"/>
    <w:rsid w:val="00803C2A"/>
    <w:rsid w:val="00815643"/>
    <w:rsid w:val="00853717"/>
    <w:rsid w:val="00855F35"/>
    <w:rsid w:val="0086048D"/>
    <w:rsid w:val="00877E5F"/>
    <w:rsid w:val="00891C26"/>
    <w:rsid w:val="008A0A91"/>
    <w:rsid w:val="008A387B"/>
    <w:rsid w:val="008F7575"/>
    <w:rsid w:val="009279A2"/>
    <w:rsid w:val="009630A3"/>
    <w:rsid w:val="00966EAF"/>
    <w:rsid w:val="0097064E"/>
    <w:rsid w:val="00973075"/>
    <w:rsid w:val="0097483F"/>
    <w:rsid w:val="0099372B"/>
    <w:rsid w:val="00997A64"/>
    <w:rsid w:val="009D4D97"/>
    <w:rsid w:val="009D7DB3"/>
    <w:rsid w:val="009F7B73"/>
    <w:rsid w:val="00A45001"/>
    <w:rsid w:val="00A81B4D"/>
    <w:rsid w:val="00AA5649"/>
    <w:rsid w:val="00AD2559"/>
    <w:rsid w:val="00AD7816"/>
    <w:rsid w:val="00AE42D7"/>
    <w:rsid w:val="00B23BB7"/>
    <w:rsid w:val="00B35B12"/>
    <w:rsid w:val="00BC06A4"/>
    <w:rsid w:val="00BE6113"/>
    <w:rsid w:val="00BF31C2"/>
    <w:rsid w:val="00BF6549"/>
    <w:rsid w:val="00C4341A"/>
    <w:rsid w:val="00C45F94"/>
    <w:rsid w:val="00C80109"/>
    <w:rsid w:val="00C82EDF"/>
    <w:rsid w:val="00C91884"/>
    <w:rsid w:val="00C91940"/>
    <w:rsid w:val="00C93E82"/>
    <w:rsid w:val="00CA0356"/>
    <w:rsid w:val="00CA6B04"/>
    <w:rsid w:val="00CC1E44"/>
    <w:rsid w:val="00CC3A03"/>
    <w:rsid w:val="00CC720E"/>
    <w:rsid w:val="00CC7FD7"/>
    <w:rsid w:val="00CF443A"/>
    <w:rsid w:val="00D23E69"/>
    <w:rsid w:val="00D5653F"/>
    <w:rsid w:val="00D815BF"/>
    <w:rsid w:val="00DA7190"/>
    <w:rsid w:val="00DC68FB"/>
    <w:rsid w:val="00DE2665"/>
    <w:rsid w:val="00E70F10"/>
    <w:rsid w:val="00E84597"/>
    <w:rsid w:val="00ED4B26"/>
    <w:rsid w:val="00EE3A91"/>
    <w:rsid w:val="00EE67B9"/>
    <w:rsid w:val="00EF043B"/>
    <w:rsid w:val="00F06840"/>
    <w:rsid w:val="00FB28F8"/>
    <w:rsid w:val="00FD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CCFD73"/>
  <w15:chartTrackingRefBased/>
  <w15:docId w15:val="{9FA848B9-9F03-4B90-8FD1-635D2FE9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4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Bullet 1,List Paragraph1,F5 List Paragraph,Bullet Points,List Paragraph11,Colorful List - Accent 11,Colorful List - Accent 12,MAIN CONTENT,List Paragraph12,L"/>
    <w:basedOn w:val="Normal"/>
    <w:link w:val="ListParagraphChar"/>
    <w:uiPriority w:val="34"/>
    <w:qFormat/>
    <w:rsid w:val="00CF44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44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44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4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44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44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44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43A"/>
  </w:style>
  <w:style w:type="character" w:styleId="Hyperlink">
    <w:name w:val="Hyperlink"/>
    <w:basedOn w:val="DefaultParagraphFont"/>
    <w:uiPriority w:val="99"/>
    <w:unhideWhenUsed/>
    <w:rsid w:val="006C4A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C4A89"/>
    <w:rPr>
      <w:color w:val="605E5C"/>
      <w:shd w:val="clear" w:color="auto" w:fill="E1DFDD"/>
    </w:rPr>
  </w:style>
  <w:style w:type="character" w:customStyle="1" w:styleId="ListParagraphChar">
    <w:name w:val="List Paragraph Char"/>
    <w:aliases w:val="Dot pt Char,No Spacing1 Char,List Paragraph Char Char Char Char,Indicator Text Char,Numbered Para 1 Char,Bullet 1 Char,List Paragraph1 Char,F5 List Paragraph Char,Bullet Points Char,List Paragraph11 Char,MAIN CONTENT Char,L Char"/>
    <w:basedOn w:val="DefaultParagraphFont"/>
    <w:link w:val="ListParagraph"/>
    <w:uiPriority w:val="34"/>
    <w:qFormat/>
    <w:locked/>
    <w:rsid w:val="009630A3"/>
  </w:style>
  <w:style w:type="paragraph" w:styleId="Footer">
    <w:name w:val="footer"/>
    <w:basedOn w:val="Normal"/>
    <w:link w:val="FooterChar"/>
    <w:uiPriority w:val="99"/>
    <w:unhideWhenUsed/>
    <w:rsid w:val="000D08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D5"/>
  </w:style>
  <w:style w:type="paragraph" w:customStyle="1" w:styleId="Tablebodytext">
    <w:name w:val="Table body text"/>
    <w:basedOn w:val="Normal"/>
    <w:qFormat/>
    <w:rsid w:val="0068626D"/>
    <w:pPr>
      <w:spacing w:after="0" w:line="240" w:lineRule="auto"/>
    </w:pPr>
    <w:rPr>
      <w:rFonts w:ascii="Lato" w:hAnsi="Lato"/>
      <w:color w:val="575756"/>
      <w:sz w:val="20"/>
      <w:szCs w:val="20"/>
      <w:lang w:bidi="en-GB"/>
    </w:rPr>
  </w:style>
  <w:style w:type="paragraph" w:customStyle="1" w:styleId="Tablesubheading">
    <w:name w:val="Table subheading"/>
    <w:basedOn w:val="Normal"/>
    <w:qFormat/>
    <w:rsid w:val="0068626D"/>
    <w:pPr>
      <w:spacing w:after="0" w:line="240" w:lineRule="auto"/>
    </w:pPr>
    <w:rPr>
      <w:rFonts w:ascii="Lato" w:hAnsi="Lato"/>
      <w:b/>
      <w:bCs/>
      <w:color w:val="006992"/>
      <w:sz w:val="20"/>
      <w:szCs w:val="20"/>
    </w:rPr>
  </w:style>
  <w:style w:type="paragraph" w:customStyle="1" w:styleId="tableheader">
    <w:name w:val="table header"/>
    <w:basedOn w:val="Normal"/>
    <w:qFormat/>
    <w:rsid w:val="0068626D"/>
    <w:pPr>
      <w:spacing w:after="0" w:line="240" w:lineRule="auto"/>
    </w:pPr>
    <w:rPr>
      <w:rFonts w:ascii="Lato" w:hAnsi="Lato"/>
      <w:b/>
      <w:bCs/>
      <w:color w:val="006992"/>
      <w:sz w:val="28"/>
      <w:szCs w:val="28"/>
    </w:rPr>
  </w:style>
  <w:style w:type="table" w:customStyle="1" w:styleId="CanDotabletemplate">
    <w:name w:val="Can Do table template"/>
    <w:basedOn w:val="TableNormal"/>
    <w:uiPriority w:val="99"/>
    <w:rsid w:val="0097064E"/>
    <w:pPr>
      <w:spacing w:after="0" w:line="240" w:lineRule="auto"/>
    </w:pPr>
    <w:rPr>
      <w:rFonts w:ascii="Lato" w:hAnsi="Lato"/>
      <w:color w:val="575756"/>
      <w:sz w:val="20"/>
    </w:rPr>
    <w:tblPr>
      <w:tblBorders>
        <w:top w:val="single" w:sz="8" w:space="0" w:color="006992"/>
        <w:left w:val="single" w:sz="8" w:space="0" w:color="006992"/>
        <w:bottom w:val="single" w:sz="8" w:space="0" w:color="006992"/>
        <w:right w:val="single" w:sz="8" w:space="0" w:color="006992"/>
        <w:insideH w:val="single" w:sz="8" w:space="0" w:color="006992"/>
        <w:insideV w:val="single" w:sz="8" w:space="0" w:color="006992"/>
      </w:tblBorders>
      <w:tblCellMar>
        <w:top w:w="113" w:type="dxa"/>
        <w:bottom w:w="113" w:type="dxa"/>
      </w:tblCellMar>
    </w:tblPr>
    <w:tcPr>
      <w:shd w:val="clear" w:color="auto" w:fill="auto"/>
    </w:tcPr>
  </w:style>
  <w:style w:type="character" w:styleId="FollowedHyperlink">
    <w:name w:val="FollowedHyperlink"/>
    <w:basedOn w:val="DefaultParagraphFont"/>
    <w:uiPriority w:val="99"/>
    <w:semiHidden/>
    <w:unhideWhenUsed/>
    <w:rsid w:val="00AD7816"/>
    <w:rPr>
      <w:color w:val="954F72" w:themeColor="followedHyperlink"/>
      <w:u w:val="single"/>
    </w:rPr>
  </w:style>
  <w:style w:type="paragraph" w:customStyle="1" w:styleId="Default">
    <w:name w:val="Default"/>
    <w:rsid w:val="00AA56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5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57643-6339-4398-B010-1E461092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Jobson</dc:creator>
  <cp:keywords/>
  <dc:description/>
  <cp:lastModifiedBy>‎Rooosk </cp:lastModifiedBy>
  <cp:revision>3</cp:revision>
  <dcterms:created xsi:type="dcterms:W3CDTF">2023-06-21T14:29:00Z</dcterms:created>
  <dcterms:modified xsi:type="dcterms:W3CDTF">2023-06-21T14:29:00Z</dcterms:modified>
</cp:coreProperties>
</file>